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F928" w14:textId="77777777" w:rsidR="00EE0BA6" w:rsidRPr="00EE0BA6" w:rsidRDefault="00EE0BA6" w:rsidP="00D3245F">
      <w:pPr>
        <w:tabs>
          <w:tab w:val="center" w:pos="4252"/>
          <w:tab w:val="right" w:pos="8504"/>
        </w:tabs>
        <w:ind w:right="-1"/>
        <w:jc w:val="center"/>
        <w:rPr>
          <w:rFonts w:eastAsia="MS Mincho" w:cs="Arial"/>
          <w:szCs w:val="20"/>
          <w:lang w:val="x-none" w:eastAsia="x-none"/>
        </w:rPr>
      </w:pPr>
      <w:r w:rsidRPr="00EE0BA6">
        <w:rPr>
          <w:rFonts w:eastAsia="MS Mincho" w:cs="Arial"/>
          <w:szCs w:val="20"/>
          <w:lang w:val="x-none" w:eastAsia="x-none"/>
        </w:rPr>
        <w:object w:dxaOrig="4034" w:dyaOrig="4381" w14:anchorId="2D2E4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fillcolor="window">
            <v:imagedata r:id="rId12" o:title=""/>
          </v:shape>
          <o:OLEObject Type="Embed" ProgID="PBrush" ShapeID="_x0000_i1025" DrawAspect="Content" ObjectID="_1656230680" r:id="rId13"/>
        </w:object>
      </w:r>
    </w:p>
    <w:p w14:paraId="1FD461FA" w14:textId="77777777" w:rsidR="00EE0BA6" w:rsidRPr="00EE0BA6" w:rsidRDefault="00EE0BA6" w:rsidP="00D3245F">
      <w:pPr>
        <w:ind w:right="-1"/>
        <w:jc w:val="center"/>
        <w:rPr>
          <w:rFonts w:eastAsia="MS Mincho" w:cs="Arial"/>
          <w:b/>
          <w:szCs w:val="20"/>
        </w:rPr>
      </w:pPr>
      <w:r w:rsidRPr="00EE0BA6">
        <w:rPr>
          <w:rFonts w:eastAsia="MS Mincho" w:cs="Arial"/>
          <w:b/>
          <w:szCs w:val="20"/>
        </w:rPr>
        <w:t>MINISTÉRIO DA EDUCAÇÃO</w:t>
      </w:r>
    </w:p>
    <w:p w14:paraId="31BF839F" w14:textId="77777777" w:rsidR="00EE0BA6" w:rsidRPr="00EE0BA6" w:rsidRDefault="00EE0BA6" w:rsidP="00D3245F">
      <w:pPr>
        <w:ind w:right="-1"/>
        <w:jc w:val="center"/>
        <w:rPr>
          <w:rFonts w:eastAsia="MS Mincho" w:cs="Arial"/>
          <w:b/>
          <w:szCs w:val="20"/>
        </w:rPr>
      </w:pPr>
      <w:r w:rsidRPr="00EE0BA6">
        <w:rPr>
          <w:rFonts w:eastAsia="MS Mincho" w:cs="Arial"/>
          <w:b/>
          <w:szCs w:val="20"/>
        </w:rPr>
        <w:t>UNIVERSIDADE FEDERAL RURAL DO SEMI-ÁRIDO</w:t>
      </w:r>
    </w:p>
    <w:p w14:paraId="1B292F66" w14:textId="77777777" w:rsidR="00EE0BA6" w:rsidRPr="00EE0BA6" w:rsidRDefault="00EE0BA6" w:rsidP="00D3245F">
      <w:pPr>
        <w:ind w:right="-1"/>
        <w:jc w:val="center"/>
        <w:rPr>
          <w:rFonts w:eastAsia="MS Mincho" w:cs="Arial"/>
          <w:b/>
          <w:szCs w:val="20"/>
        </w:rPr>
      </w:pPr>
      <w:r w:rsidRPr="00EE0BA6">
        <w:rPr>
          <w:rFonts w:eastAsia="MS Mincho" w:cs="Arial"/>
          <w:b/>
          <w:szCs w:val="20"/>
        </w:rPr>
        <w:t>PRÓ-REITORIA DE ADMINISTRAÇÃO</w:t>
      </w:r>
    </w:p>
    <w:p w14:paraId="160C1E38" w14:textId="77777777" w:rsidR="00EE0BA6" w:rsidRPr="00EE0BA6" w:rsidRDefault="00EE0BA6" w:rsidP="00D3245F">
      <w:pPr>
        <w:ind w:right="-1"/>
        <w:jc w:val="center"/>
        <w:rPr>
          <w:rFonts w:eastAsia="MS Mincho" w:cs="Arial"/>
          <w:b/>
          <w:szCs w:val="20"/>
        </w:rPr>
      </w:pPr>
      <w:r w:rsidRPr="00EE0BA6">
        <w:rPr>
          <w:rFonts w:eastAsia="MS Mincho" w:cs="Arial"/>
          <w:b/>
          <w:szCs w:val="20"/>
        </w:rPr>
        <w:t>DIVISÃO DE COMPRAS</w:t>
      </w:r>
    </w:p>
    <w:p w14:paraId="69F00CBA" w14:textId="77777777" w:rsidR="00EE0BA6" w:rsidRPr="00EE0BA6" w:rsidRDefault="00EE0BA6" w:rsidP="00D3245F">
      <w:pPr>
        <w:ind w:right="-1"/>
        <w:jc w:val="center"/>
        <w:rPr>
          <w:rFonts w:eastAsia="MS Mincho" w:cs="Arial"/>
          <w:b/>
          <w:szCs w:val="20"/>
        </w:rPr>
      </w:pPr>
    </w:p>
    <w:p w14:paraId="3925393A" w14:textId="4F8BA1C5" w:rsidR="00EE0BA6" w:rsidRPr="00DF1C88" w:rsidRDefault="00EE0BA6" w:rsidP="00D3245F">
      <w:pPr>
        <w:tabs>
          <w:tab w:val="left" w:pos="1418"/>
          <w:tab w:val="center" w:pos="4544"/>
          <w:tab w:val="right" w:pos="9088"/>
        </w:tabs>
        <w:ind w:right="-1"/>
        <w:rPr>
          <w:rFonts w:eastAsia="MS Mincho" w:cs="Arial"/>
          <w:b/>
          <w:bCs/>
          <w:color w:val="000000"/>
          <w:szCs w:val="20"/>
        </w:rPr>
      </w:pPr>
      <w:r w:rsidRPr="00EE0BA6">
        <w:rPr>
          <w:rFonts w:eastAsia="MS Mincho" w:cs="Arial"/>
          <w:b/>
          <w:bCs/>
          <w:color w:val="000000"/>
          <w:szCs w:val="20"/>
        </w:rPr>
        <w:tab/>
      </w:r>
      <w:r w:rsidRPr="00EE0BA6">
        <w:rPr>
          <w:rFonts w:eastAsia="MS Mincho" w:cs="Arial"/>
          <w:b/>
          <w:bCs/>
          <w:color w:val="000000"/>
          <w:szCs w:val="20"/>
        </w:rPr>
        <w:tab/>
      </w:r>
      <w:r w:rsidR="008E7801">
        <w:rPr>
          <w:rFonts w:eastAsia="MS Mincho" w:cs="Arial"/>
          <w:b/>
          <w:bCs/>
          <w:color w:val="000000"/>
          <w:szCs w:val="20"/>
        </w:rPr>
        <w:t>PREGÃO ELETRÔNICO Nº 20</w:t>
      </w:r>
      <w:r w:rsidR="00BC6C4F" w:rsidRPr="00DF1C88">
        <w:rPr>
          <w:rFonts w:eastAsia="MS Mincho" w:cs="Arial"/>
          <w:b/>
          <w:bCs/>
          <w:color w:val="000000"/>
          <w:szCs w:val="20"/>
        </w:rPr>
        <w:t>/2020</w:t>
      </w:r>
      <w:r w:rsidRPr="00DF1C88">
        <w:rPr>
          <w:rFonts w:eastAsia="MS Mincho" w:cs="Arial"/>
          <w:b/>
          <w:bCs/>
          <w:color w:val="000000"/>
          <w:szCs w:val="20"/>
        </w:rPr>
        <w:tab/>
      </w:r>
    </w:p>
    <w:p w14:paraId="641130FF" w14:textId="0CE249BE" w:rsidR="00EE0BA6" w:rsidRPr="00DF1C88" w:rsidRDefault="00EE0BA6" w:rsidP="00D3245F">
      <w:pPr>
        <w:tabs>
          <w:tab w:val="left" w:pos="1418"/>
        </w:tabs>
        <w:ind w:right="-1"/>
        <w:jc w:val="center"/>
        <w:rPr>
          <w:rFonts w:eastAsia="MS Mincho" w:cs="Arial"/>
          <w:b/>
          <w:bCs/>
          <w:color w:val="000000"/>
          <w:szCs w:val="20"/>
        </w:rPr>
      </w:pPr>
      <w:r w:rsidRPr="00DF1C88">
        <w:rPr>
          <w:rFonts w:eastAsia="MS Mincho" w:cs="Arial"/>
          <w:b/>
          <w:bCs/>
          <w:color w:val="000000"/>
          <w:szCs w:val="20"/>
        </w:rPr>
        <w:t>Processo Administrativo n° 23091.</w:t>
      </w:r>
      <w:r w:rsidR="004179A4">
        <w:rPr>
          <w:rFonts w:eastAsia="MS Mincho" w:cs="Arial"/>
          <w:b/>
          <w:bCs/>
          <w:color w:val="000000"/>
          <w:szCs w:val="20"/>
        </w:rPr>
        <w:t>005544</w:t>
      </w:r>
      <w:r w:rsidRPr="00DF1C88">
        <w:rPr>
          <w:rFonts w:eastAsia="MS Mincho" w:cs="Arial"/>
          <w:b/>
          <w:bCs/>
          <w:color w:val="000000"/>
          <w:szCs w:val="20"/>
        </w:rPr>
        <w:t>/20</w:t>
      </w:r>
      <w:r w:rsidR="00E12C05" w:rsidRPr="00DF1C88">
        <w:rPr>
          <w:rFonts w:eastAsia="MS Mincho" w:cs="Arial"/>
          <w:b/>
          <w:bCs/>
          <w:color w:val="000000"/>
          <w:szCs w:val="20"/>
        </w:rPr>
        <w:t>20</w:t>
      </w:r>
      <w:r w:rsidRPr="00DF1C88">
        <w:rPr>
          <w:rFonts w:eastAsia="MS Mincho" w:cs="Arial"/>
          <w:b/>
          <w:bCs/>
          <w:color w:val="000000"/>
          <w:szCs w:val="20"/>
        </w:rPr>
        <w:t>-</w:t>
      </w:r>
      <w:r w:rsidR="004179A4">
        <w:rPr>
          <w:rFonts w:eastAsia="MS Mincho" w:cs="Arial"/>
          <w:b/>
          <w:bCs/>
          <w:color w:val="000000"/>
          <w:szCs w:val="20"/>
        </w:rPr>
        <w:t>76</w:t>
      </w:r>
    </w:p>
    <w:p w14:paraId="250DB3EC" w14:textId="77777777" w:rsidR="00AC2BCD" w:rsidRPr="00DF1C88" w:rsidRDefault="00AC2BCD" w:rsidP="00D3245F">
      <w:pPr>
        <w:snapToGrid w:val="0"/>
        <w:spacing w:after="120" w:line="276" w:lineRule="auto"/>
        <w:ind w:right="-1"/>
        <w:jc w:val="both"/>
        <w:rPr>
          <w:color w:val="000000" w:themeColor="text1"/>
        </w:rPr>
      </w:pPr>
    </w:p>
    <w:p w14:paraId="5DEDCA0A" w14:textId="15BFA6AF" w:rsidR="002574DA" w:rsidRPr="00DF1C88" w:rsidRDefault="00EE0BA6" w:rsidP="00D3245F">
      <w:pPr>
        <w:snapToGrid w:val="0"/>
        <w:spacing w:after="120" w:line="276" w:lineRule="auto"/>
        <w:ind w:right="-1"/>
        <w:jc w:val="both"/>
        <w:rPr>
          <w:rFonts w:eastAsia="Arial"/>
          <w:color w:val="000000" w:themeColor="text1"/>
        </w:rPr>
      </w:pPr>
      <w:r w:rsidRPr="00DF1C88">
        <w:rPr>
          <w:color w:val="000000" w:themeColor="text1"/>
        </w:rPr>
        <w:t xml:space="preserve">Torna-se público, para conhecimento dos interessados, que a Universidade Federal Rural do </w:t>
      </w:r>
      <w:proofErr w:type="spellStart"/>
      <w:r w:rsidRPr="00DF1C88">
        <w:rPr>
          <w:color w:val="000000" w:themeColor="text1"/>
        </w:rPr>
        <w:t>Semi-Árido</w:t>
      </w:r>
      <w:proofErr w:type="spellEnd"/>
      <w:r w:rsidRPr="00DF1C88">
        <w:rPr>
          <w:color w:val="000000" w:themeColor="text1"/>
        </w:rPr>
        <w:t xml:space="preserve"> - UFERSA, por meio da Divisão de Licitações, sediada na Av. Francisco Mota, 572, CEP: 59.625-000, Costa e Silva, Mossoró/RN</w:t>
      </w:r>
      <w:r w:rsidR="58ED34F0" w:rsidRPr="00DF1C88">
        <w:rPr>
          <w:color w:val="000000" w:themeColor="text1"/>
        </w:rPr>
        <w:t>, realizará licitação</w:t>
      </w:r>
      <w:r w:rsidR="00080710" w:rsidRPr="00DF1C88">
        <w:rPr>
          <w:color w:val="000000" w:themeColor="text1"/>
        </w:rPr>
        <w:t>,</w:t>
      </w:r>
      <w:r w:rsidR="00696CF7" w:rsidRPr="00DF1C88">
        <w:rPr>
          <w:i/>
          <w:color w:val="FF0000"/>
        </w:rPr>
        <w:t xml:space="preserve"> </w:t>
      </w:r>
      <w:r w:rsidR="58ED34F0" w:rsidRPr="00DF1C88">
        <w:t xml:space="preserve">na modalidade PREGÃO, na forma ELETRÔNICA, </w:t>
      </w:r>
      <w:r w:rsidR="00EC7FC4" w:rsidRPr="00DF1C88">
        <w:rPr>
          <w:bCs/>
        </w:rPr>
        <w:t>com critério de julgamento</w:t>
      </w:r>
      <w:r w:rsidR="006414FF" w:rsidRPr="00DF1C88">
        <w:rPr>
          <w:rFonts w:cs="Arial"/>
          <w:b/>
          <w:bCs/>
        </w:rPr>
        <w:t xml:space="preserve"> </w:t>
      </w:r>
      <w:r w:rsidR="000212C9" w:rsidRPr="00DF1C88">
        <w:rPr>
          <w:rFonts w:cs="Arial"/>
          <w:b/>
          <w:bCs/>
        </w:rPr>
        <w:t>menor preço</w:t>
      </w:r>
      <w:r w:rsidR="009C1D50" w:rsidRPr="00DF1C88">
        <w:rPr>
          <w:rFonts w:cs="Arial"/>
          <w:b/>
          <w:bCs/>
        </w:rPr>
        <w:t xml:space="preserve"> por grupo</w:t>
      </w:r>
      <w:r w:rsidR="006414FF" w:rsidRPr="00DF1C88">
        <w:rPr>
          <w:rFonts w:cs="Arial"/>
          <w:bCs/>
          <w:color w:val="000000"/>
        </w:rPr>
        <w:t>,</w:t>
      </w:r>
      <w:r w:rsidR="00696CF7" w:rsidRPr="00DF1C88">
        <w:rPr>
          <w:rFonts w:cs="Arial"/>
          <w:bCs/>
        </w:rPr>
        <w:t xml:space="preserve"> </w:t>
      </w:r>
      <w:r w:rsidR="58ED34F0" w:rsidRPr="00DF1C88">
        <w:rPr>
          <w:color w:val="000000" w:themeColor="text1"/>
        </w:rPr>
        <w:t>nos termos da Lei nº 10.</w:t>
      </w:r>
      <w:r w:rsidR="00EC7FC4" w:rsidRPr="00DF1C88">
        <w:rPr>
          <w:color w:val="000000" w:themeColor="text1"/>
        </w:rPr>
        <w:t>520, de 17 de julho de 2002, do D</w:t>
      </w:r>
      <w:r w:rsidR="58ED34F0" w:rsidRPr="00DF1C88">
        <w:rPr>
          <w:color w:val="000000" w:themeColor="text1"/>
        </w:rPr>
        <w:t xml:space="preserve">ecreto nº </w:t>
      </w:r>
      <w:r w:rsidR="00C671D2" w:rsidRPr="00DF1C88">
        <w:rPr>
          <w:color w:val="000000" w:themeColor="text1"/>
        </w:rPr>
        <w:t>10.024, de 20 de setembro de 2019</w:t>
      </w:r>
      <w:r w:rsidR="58ED34F0" w:rsidRPr="00DF1C88">
        <w:rPr>
          <w:color w:val="000000" w:themeColor="text1"/>
        </w:rPr>
        <w:t>,</w:t>
      </w:r>
      <w:r w:rsidR="00494CBD" w:rsidRPr="00DF1C88">
        <w:rPr>
          <w:color w:val="000000" w:themeColor="text1"/>
        </w:rPr>
        <w:t xml:space="preserve"> </w:t>
      </w:r>
      <w:r w:rsidR="00080710" w:rsidRPr="00DF1C88">
        <w:t xml:space="preserve">do Decreto nº </w:t>
      </w:r>
      <w:r w:rsidR="00696CF7" w:rsidRPr="00DF1C88">
        <w:t>9.507</w:t>
      </w:r>
      <w:r w:rsidR="00080710" w:rsidRPr="00DF1C88">
        <w:t>, de 2</w:t>
      </w:r>
      <w:r w:rsidR="00696CF7" w:rsidRPr="00DF1C88">
        <w:t>1</w:t>
      </w:r>
      <w:r w:rsidR="00080710" w:rsidRPr="00DF1C88">
        <w:t xml:space="preserve"> de </w:t>
      </w:r>
      <w:r w:rsidR="00696CF7" w:rsidRPr="00DF1C88">
        <w:t>setembro</w:t>
      </w:r>
      <w:r w:rsidR="00080710" w:rsidRPr="00DF1C88">
        <w:t xml:space="preserve"> de 201</w:t>
      </w:r>
      <w:r w:rsidR="00696CF7" w:rsidRPr="00DF1C88">
        <w:t>8, do Decreto nº 7.746, de 05 de junho de 2012,</w:t>
      </w:r>
      <w:r w:rsidR="00080710" w:rsidRPr="00DF1C88">
        <w:rPr>
          <w:i/>
          <w:color w:val="FF0000"/>
        </w:rPr>
        <w:t xml:space="preserve"> </w:t>
      </w:r>
      <w:r w:rsidR="58ED34F0" w:rsidRPr="00DF1C88">
        <w:rPr>
          <w:color w:val="000000" w:themeColor="text1"/>
        </w:rPr>
        <w:t>das Instruções Normativas SEGES/</w:t>
      </w:r>
      <w:r w:rsidR="00532993" w:rsidRPr="00DF1C88">
        <w:rPr>
          <w:color w:val="000000" w:themeColor="text1"/>
        </w:rPr>
        <w:t>MP</w:t>
      </w:r>
      <w:r w:rsidR="58ED34F0" w:rsidRPr="00DF1C88">
        <w:rPr>
          <w:color w:val="000000" w:themeColor="text1"/>
        </w:rPr>
        <w:t xml:space="preserve"> nº 05, de 26 de maio de 2017</w:t>
      </w:r>
      <w:r w:rsidR="00AC00D2" w:rsidRPr="00DF1C88">
        <w:rPr>
          <w:color w:val="000000" w:themeColor="text1"/>
        </w:rPr>
        <w:t xml:space="preserve"> e</w:t>
      </w:r>
      <w:r w:rsidR="58ED34F0" w:rsidRPr="00DF1C88">
        <w:rPr>
          <w:color w:val="000000" w:themeColor="text1"/>
        </w:rPr>
        <w:t xml:space="preserve"> nº 03, de 26 de abril de 2018 e </w:t>
      </w:r>
      <w:r w:rsidR="00AC00D2" w:rsidRPr="00DF1C88">
        <w:rPr>
          <w:color w:val="000000" w:themeColor="text1"/>
        </w:rPr>
        <w:t>da Instrução Normativa SLTI/</w:t>
      </w:r>
      <w:r w:rsidR="00532993" w:rsidRPr="00DF1C88">
        <w:rPr>
          <w:color w:val="000000" w:themeColor="text1"/>
        </w:rPr>
        <w:t>MP</w:t>
      </w:r>
      <w:r w:rsidR="00AC00D2" w:rsidRPr="00DF1C88">
        <w:rPr>
          <w:color w:val="000000" w:themeColor="text1"/>
        </w:rPr>
        <w:t xml:space="preserve"> </w:t>
      </w:r>
      <w:r w:rsidR="58ED34F0" w:rsidRPr="00DF1C88">
        <w:rPr>
          <w:color w:val="000000" w:themeColor="text1"/>
        </w:rPr>
        <w:t>n</w:t>
      </w:r>
      <w:r w:rsidR="00765965" w:rsidRPr="00DF1C88">
        <w:rPr>
          <w:color w:val="000000" w:themeColor="text1"/>
        </w:rPr>
        <w:t xml:space="preserve">º 01, de 19 de janeiro de 2010, </w:t>
      </w:r>
      <w:r w:rsidR="00A86C83" w:rsidRPr="00DF1C88">
        <w:rPr>
          <w:color w:val="000000" w:themeColor="text1"/>
        </w:rPr>
        <w:t xml:space="preserve">da Lei Complementar n° 123, de 14 de dezembro de 2006, </w:t>
      </w:r>
      <w:r w:rsidR="58ED34F0" w:rsidRPr="00DF1C88">
        <w:rPr>
          <w:color w:val="000000" w:themeColor="text1"/>
        </w:rPr>
        <w:t xml:space="preserve">do Decreto n° </w:t>
      </w:r>
      <w:r w:rsidR="58ED34F0" w:rsidRPr="00DF1C88">
        <w:t>8.538, de 06 de outubro de 2015</w:t>
      </w:r>
      <w:r w:rsidR="58ED34F0" w:rsidRPr="00DF1C88">
        <w:rPr>
          <w:color w:val="000000" w:themeColor="text1"/>
        </w:rPr>
        <w:t>, aplicando-se, subsidiariamente, a Lei nº 8.666, de 21 de junho de 1993 e as exigências estabelecidas neste Edital</w:t>
      </w:r>
      <w:r w:rsidR="002574DA" w:rsidRPr="00DF1C88">
        <w:rPr>
          <w:rFonts w:cs="Arial"/>
          <w:color w:val="000000"/>
        </w:rPr>
        <w:t>.</w:t>
      </w:r>
    </w:p>
    <w:p w14:paraId="109A7A35" w14:textId="576FEADF" w:rsidR="002574DA" w:rsidRPr="008E7801" w:rsidRDefault="2657C157" w:rsidP="00D3245F">
      <w:pPr>
        <w:spacing w:line="276" w:lineRule="auto"/>
        <w:ind w:right="-1"/>
        <w:jc w:val="both"/>
        <w:rPr>
          <w:rFonts w:cs="Arial"/>
          <w:b/>
        </w:rPr>
      </w:pPr>
      <w:r w:rsidRPr="008E7801">
        <w:rPr>
          <w:rFonts w:cs="Arial"/>
          <w:b/>
          <w:color w:val="000000" w:themeColor="text1"/>
        </w:rPr>
        <w:t>Data da sessão:</w:t>
      </w:r>
      <w:r w:rsidR="009D0DBD" w:rsidRPr="008E7801">
        <w:rPr>
          <w:rFonts w:cs="Arial"/>
          <w:b/>
          <w:color w:val="000000" w:themeColor="text1"/>
        </w:rPr>
        <w:t xml:space="preserve"> </w:t>
      </w:r>
      <w:r w:rsidR="008E7801" w:rsidRPr="008E7801">
        <w:rPr>
          <w:rFonts w:cs="Arial"/>
          <w:b/>
          <w:color w:val="000000" w:themeColor="text1"/>
        </w:rPr>
        <w:t>28</w:t>
      </w:r>
      <w:r w:rsidR="00C85F27" w:rsidRPr="008E7801">
        <w:rPr>
          <w:rFonts w:cs="Arial"/>
          <w:b/>
          <w:color w:val="000000" w:themeColor="text1"/>
        </w:rPr>
        <w:t>/</w:t>
      </w:r>
      <w:r w:rsidR="008E7801" w:rsidRPr="008E7801">
        <w:rPr>
          <w:rFonts w:cs="Arial"/>
          <w:b/>
          <w:color w:val="000000" w:themeColor="text1"/>
        </w:rPr>
        <w:t>07</w:t>
      </w:r>
      <w:r w:rsidR="00C85F27" w:rsidRPr="008E7801">
        <w:rPr>
          <w:rFonts w:cs="Arial"/>
          <w:b/>
          <w:color w:val="000000" w:themeColor="text1"/>
        </w:rPr>
        <w:t>/</w:t>
      </w:r>
      <w:r w:rsidR="007507DD" w:rsidRPr="008E7801">
        <w:rPr>
          <w:rFonts w:cs="Arial"/>
          <w:b/>
          <w:color w:val="000000" w:themeColor="text1"/>
        </w:rPr>
        <w:t>2020</w:t>
      </w:r>
    </w:p>
    <w:p w14:paraId="114EEB6B" w14:textId="08187AC4" w:rsidR="002574DA" w:rsidRPr="008E7801" w:rsidRDefault="2657C157" w:rsidP="00D3245F">
      <w:pPr>
        <w:spacing w:line="276" w:lineRule="auto"/>
        <w:ind w:right="-1"/>
        <w:jc w:val="both"/>
        <w:rPr>
          <w:rFonts w:cs="Arial"/>
          <w:b/>
        </w:rPr>
      </w:pPr>
      <w:r w:rsidRPr="008E7801">
        <w:rPr>
          <w:rFonts w:cs="Arial"/>
          <w:b/>
          <w:color w:val="000000" w:themeColor="text1"/>
        </w:rPr>
        <w:t>Horário:</w:t>
      </w:r>
      <w:r w:rsidR="003433C6" w:rsidRPr="008E7801">
        <w:rPr>
          <w:rFonts w:cs="Arial"/>
          <w:b/>
          <w:color w:val="000000" w:themeColor="text1"/>
        </w:rPr>
        <w:t xml:space="preserve"> </w:t>
      </w:r>
      <w:proofErr w:type="gramStart"/>
      <w:r w:rsidR="008E7801" w:rsidRPr="008E7801">
        <w:rPr>
          <w:rFonts w:cs="Arial"/>
          <w:b/>
          <w:color w:val="000000" w:themeColor="text1"/>
        </w:rPr>
        <w:t>09</w:t>
      </w:r>
      <w:r w:rsidR="009D0DBD" w:rsidRPr="008E7801">
        <w:rPr>
          <w:rFonts w:cs="Arial"/>
          <w:b/>
          <w:color w:val="000000" w:themeColor="text1"/>
        </w:rPr>
        <w:t>:00</w:t>
      </w:r>
      <w:proofErr w:type="gramEnd"/>
      <w:r w:rsidR="009D0DBD" w:rsidRPr="008E7801">
        <w:rPr>
          <w:rFonts w:cs="Arial"/>
          <w:b/>
          <w:color w:val="000000" w:themeColor="text1"/>
        </w:rPr>
        <w:t xml:space="preserve"> </w:t>
      </w:r>
      <w:proofErr w:type="spellStart"/>
      <w:r w:rsidR="009D0DBD" w:rsidRPr="008E7801">
        <w:rPr>
          <w:rFonts w:cs="Arial"/>
          <w:b/>
          <w:color w:val="000000" w:themeColor="text1"/>
        </w:rPr>
        <w:t>hrs</w:t>
      </w:r>
      <w:proofErr w:type="spellEnd"/>
    </w:p>
    <w:p w14:paraId="1BAA2923" w14:textId="77777777" w:rsidR="002574DA" w:rsidRPr="002E40C5" w:rsidRDefault="2657C157" w:rsidP="00D3245F">
      <w:pPr>
        <w:spacing w:after="120" w:line="276" w:lineRule="auto"/>
        <w:ind w:right="-1"/>
        <w:jc w:val="both"/>
        <w:rPr>
          <w:rFonts w:cs="Arial"/>
          <w:b/>
          <w:bCs/>
          <w:color w:val="000000" w:themeColor="text1"/>
        </w:rPr>
      </w:pPr>
      <w:r w:rsidRPr="2657C157">
        <w:rPr>
          <w:rFonts w:cs="Arial"/>
          <w:color w:val="000000" w:themeColor="text1"/>
        </w:rPr>
        <w:t>Local: Portal de Compras do Governo Federal – www.comprasgovernamentais.gov.br</w:t>
      </w:r>
    </w:p>
    <w:p w14:paraId="69F8DF35" w14:textId="77777777" w:rsidR="000F104D" w:rsidRPr="002E40C5" w:rsidRDefault="2657C157" w:rsidP="00D3245F">
      <w:pPr>
        <w:pStyle w:val="Nivel01"/>
        <w:shd w:val="clear" w:color="auto" w:fill="D9D9D9" w:themeFill="background1" w:themeFillShade="D9"/>
        <w:spacing w:before="0"/>
        <w:ind w:left="0" w:right="-1" w:firstLine="0"/>
        <w:rPr>
          <w:rFonts w:cs="Arial"/>
        </w:rPr>
      </w:pPr>
      <w:r w:rsidRPr="2657C157">
        <w:rPr>
          <w:rFonts w:cs="Arial"/>
        </w:rPr>
        <w:t>DO OBJETO</w:t>
      </w:r>
    </w:p>
    <w:p w14:paraId="0B97D6A3" w14:textId="20BA16D0" w:rsidR="006A1E80" w:rsidRPr="006C3022" w:rsidRDefault="2657C157" w:rsidP="00D3245F">
      <w:pPr>
        <w:pStyle w:val="PADRO"/>
        <w:keepNext w:val="0"/>
        <w:widowControl/>
        <w:numPr>
          <w:ilvl w:val="1"/>
          <w:numId w:val="1"/>
        </w:numPr>
        <w:shd w:val="clear" w:color="auto" w:fill="auto"/>
        <w:spacing w:before="120" w:after="120"/>
        <w:ind w:left="0" w:right="-1" w:firstLine="0"/>
        <w:rPr>
          <w:rFonts w:ascii="Arial" w:hAnsi="Arial" w:cs="Arial"/>
        </w:rPr>
      </w:pPr>
      <w:r w:rsidRPr="006C3022">
        <w:rPr>
          <w:rFonts w:ascii="Arial" w:hAnsi="Arial" w:cs="Arial"/>
        </w:rPr>
        <w:t xml:space="preserve">O objeto </w:t>
      </w:r>
      <w:r w:rsidR="00696CF7" w:rsidRPr="006C3022">
        <w:rPr>
          <w:rFonts w:ascii="Arial" w:hAnsi="Arial" w:cs="Arial"/>
        </w:rPr>
        <w:t>da presente</w:t>
      </w:r>
      <w:r w:rsidRPr="006C3022">
        <w:rPr>
          <w:rFonts w:ascii="Arial" w:hAnsi="Arial" w:cs="Arial"/>
        </w:rPr>
        <w:t xml:space="preserve"> licitação é a escolha da proposta mais vantajosa para a </w:t>
      </w:r>
      <w:r w:rsidRPr="006C3022">
        <w:rPr>
          <w:rFonts w:ascii="Arial" w:hAnsi="Arial" w:cs="Arial"/>
          <w:iCs/>
        </w:rPr>
        <w:t>contratação</w:t>
      </w:r>
      <w:r w:rsidRPr="006C3022">
        <w:rPr>
          <w:rFonts w:ascii="Arial" w:hAnsi="Arial" w:cs="Arial"/>
        </w:rPr>
        <w:t xml:space="preserve"> </w:t>
      </w:r>
      <w:r w:rsidR="006C3022" w:rsidRPr="006C3022">
        <w:rPr>
          <w:rFonts w:ascii="Arial" w:hAnsi="Arial" w:cs="Arial"/>
          <w:szCs w:val="20"/>
        </w:rPr>
        <w:t xml:space="preserve">de empresa especializada </w:t>
      </w:r>
      <w:r w:rsidR="00E12C05">
        <w:rPr>
          <w:rFonts w:ascii="Arial" w:hAnsi="Arial" w:cs="Arial"/>
          <w:szCs w:val="20"/>
        </w:rPr>
        <w:t xml:space="preserve">para </w:t>
      </w:r>
      <w:r w:rsidR="005A2C71">
        <w:rPr>
          <w:rFonts w:ascii="Arial" w:hAnsi="Arial" w:cs="Arial"/>
          <w:szCs w:val="20"/>
        </w:rPr>
        <w:t>prestação de serviços de hospedagem com alimentação, para atender às demandas da UFERSA</w:t>
      </w:r>
      <w:r w:rsidR="00E12C05">
        <w:rPr>
          <w:rFonts w:ascii="Arial" w:hAnsi="Arial" w:cs="Arial"/>
          <w:szCs w:val="20"/>
        </w:rPr>
        <w:t>, conforme condições, quantidades e exigências estabelecidas neste Edital e seus anexos</w:t>
      </w:r>
      <w:r w:rsidRPr="006C3022">
        <w:rPr>
          <w:rFonts w:ascii="Arial" w:hAnsi="Arial" w:cs="Arial"/>
        </w:rPr>
        <w:t>.</w:t>
      </w:r>
    </w:p>
    <w:p w14:paraId="5B11F1A5" w14:textId="4A097F59" w:rsidR="00B929CF" w:rsidRPr="00234A98" w:rsidRDefault="00E12C05" w:rsidP="00D3245F">
      <w:pPr>
        <w:pStyle w:val="PADRO"/>
        <w:keepNext w:val="0"/>
        <w:widowControl/>
        <w:numPr>
          <w:ilvl w:val="1"/>
          <w:numId w:val="1"/>
        </w:numPr>
        <w:shd w:val="clear" w:color="auto" w:fill="auto"/>
        <w:spacing w:before="120" w:after="120"/>
        <w:ind w:left="0" w:right="-1" w:firstLine="0"/>
        <w:rPr>
          <w:rFonts w:ascii="Arial" w:hAnsi="Arial" w:cs="Arial"/>
        </w:rPr>
      </w:pPr>
      <w:r w:rsidRPr="00696CF7">
        <w:rPr>
          <w:rFonts w:ascii="Arial" w:hAnsi="Arial" w:cs="Arial"/>
        </w:rPr>
        <w:t xml:space="preserve">A licitação será </w:t>
      </w:r>
      <w:r w:rsidR="005A2C71">
        <w:rPr>
          <w:rFonts w:ascii="Arial" w:hAnsi="Arial" w:cs="Arial"/>
        </w:rPr>
        <w:t xml:space="preserve">composta por grupo único, formado por </w:t>
      </w:r>
      <w:r w:rsidR="00DB3F9D">
        <w:rPr>
          <w:rFonts w:ascii="Arial" w:hAnsi="Arial" w:cs="Arial"/>
        </w:rPr>
        <w:t>5</w:t>
      </w:r>
      <w:r w:rsidR="005A2C71">
        <w:rPr>
          <w:rFonts w:ascii="Arial" w:hAnsi="Arial" w:cs="Arial"/>
        </w:rPr>
        <w:t xml:space="preserve"> (</w:t>
      </w:r>
      <w:r w:rsidR="00DB3F9D">
        <w:rPr>
          <w:rFonts w:ascii="Arial" w:hAnsi="Arial" w:cs="Arial"/>
        </w:rPr>
        <w:t>cinco</w:t>
      </w:r>
      <w:r w:rsidR="005A2C71">
        <w:rPr>
          <w:rFonts w:ascii="Arial" w:hAnsi="Arial" w:cs="Arial"/>
        </w:rPr>
        <w:t>) itens, conforme tabela constante do Termo de Referência.</w:t>
      </w:r>
    </w:p>
    <w:p w14:paraId="5A703D40" w14:textId="2812CC2A" w:rsidR="00B929CF" w:rsidRDefault="2657C157" w:rsidP="00F91544">
      <w:pPr>
        <w:pStyle w:val="PADRO"/>
        <w:keepNext w:val="0"/>
        <w:widowControl/>
        <w:numPr>
          <w:ilvl w:val="1"/>
          <w:numId w:val="1"/>
        </w:numPr>
        <w:shd w:val="clear" w:color="auto" w:fill="auto"/>
        <w:spacing w:before="120" w:after="0" w:line="240" w:lineRule="auto"/>
        <w:ind w:left="0" w:firstLine="0"/>
        <w:rPr>
          <w:rFonts w:ascii="Arial" w:hAnsi="Arial" w:cs="Arial"/>
        </w:rPr>
      </w:pPr>
      <w:r w:rsidRPr="00AB5AF5">
        <w:rPr>
          <w:rFonts w:ascii="Arial" w:hAnsi="Arial" w:cs="Arial"/>
        </w:rPr>
        <w:t xml:space="preserve">O critério de julgamento adotado será o </w:t>
      </w:r>
      <w:r w:rsidR="000212C9" w:rsidRPr="00AB5AF5">
        <w:rPr>
          <w:rFonts w:ascii="Arial" w:hAnsi="Arial" w:cs="Arial"/>
          <w:iCs/>
        </w:rPr>
        <w:t>menor preço</w:t>
      </w:r>
      <w:r w:rsidR="00AB5AF5" w:rsidRPr="00AB5AF5">
        <w:rPr>
          <w:rFonts w:ascii="Arial" w:hAnsi="Arial" w:cs="Arial"/>
          <w:iCs/>
        </w:rPr>
        <w:t xml:space="preserve"> GLOBAL do grupo</w:t>
      </w:r>
      <w:r w:rsidRPr="00AB5AF5">
        <w:rPr>
          <w:rFonts w:ascii="Arial" w:hAnsi="Arial" w:cs="Arial"/>
        </w:rPr>
        <w:t>, observadas as exigências contidas neste Edital e seus Anexos quanto às especificações do objeto.</w:t>
      </w:r>
    </w:p>
    <w:p w14:paraId="2697FFBF" w14:textId="77777777" w:rsidR="008A29DC" w:rsidRPr="00AB5AF5" w:rsidRDefault="008A29DC" w:rsidP="008A29DC">
      <w:pPr>
        <w:pStyle w:val="PADRO"/>
        <w:keepNext w:val="0"/>
        <w:widowControl/>
        <w:shd w:val="clear" w:color="auto" w:fill="auto"/>
        <w:spacing w:before="120" w:after="0" w:line="240" w:lineRule="auto"/>
        <w:ind w:firstLine="0"/>
        <w:rPr>
          <w:rFonts w:ascii="Arial" w:hAnsi="Arial" w:cs="Arial"/>
        </w:rPr>
      </w:pPr>
    </w:p>
    <w:p w14:paraId="78E81ECC" w14:textId="2F10E6BD" w:rsidR="00080710" w:rsidRPr="00DF1C88" w:rsidRDefault="0079612F" w:rsidP="00CA2812">
      <w:pPr>
        <w:pStyle w:val="Nivel01"/>
        <w:shd w:val="clear" w:color="auto" w:fill="D9D9D9" w:themeFill="background1" w:themeFillShade="D9"/>
        <w:spacing w:before="0" w:after="0" w:line="240" w:lineRule="auto"/>
        <w:ind w:left="0" w:right="0" w:firstLine="0"/>
        <w:rPr>
          <w:color w:val="auto"/>
        </w:rPr>
      </w:pPr>
      <w:r w:rsidRPr="00DF1C88">
        <w:rPr>
          <w:color w:val="auto"/>
        </w:rPr>
        <w:t>DOS RECURSOS ORÇAMENTÁRIOS</w:t>
      </w:r>
      <w:r w:rsidR="00080710" w:rsidRPr="00DF1C88">
        <w:rPr>
          <w:color w:val="auto"/>
        </w:rPr>
        <w:t xml:space="preserve"> </w:t>
      </w:r>
    </w:p>
    <w:p w14:paraId="2179D5BE" w14:textId="24AF67D8" w:rsidR="00080710" w:rsidRPr="00E55C5C" w:rsidRDefault="0079612F" w:rsidP="00662CC8">
      <w:pPr>
        <w:numPr>
          <w:ilvl w:val="1"/>
          <w:numId w:val="7"/>
        </w:numPr>
        <w:spacing w:before="120" w:after="120" w:line="276" w:lineRule="auto"/>
        <w:ind w:left="0" w:right="-1" w:firstLine="0"/>
        <w:jc w:val="both"/>
        <w:rPr>
          <w:rFonts w:cs="Arial"/>
        </w:rPr>
      </w:pPr>
      <w:r w:rsidRPr="00E55C5C">
        <w:rPr>
          <w:rFonts w:cs="Arial"/>
        </w:rPr>
        <w:t>As despesas para atender a esta licitação estão programadas em dotação orçamentária própria, prevista no orçamento da União para o exercício de 20</w:t>
      </w:r>
      <w:r w:rsidR="00D744F8">
        <w:rPr>
          <w:rFonts w:cs="Arial"/>
        </w:rPr>
        <w:t>20</w:t>
      </w:r>
      <w:r w:rsidRPr="00E55C5C">
        <w:rPr>
          <w:rFonts w:cs="Arial"/>
        </w:rPr>
        <w:t>, na classificação abaixo:</w:t>
      </w:r>
    </w:p>
    <w:p w14:paraId="6E5B9AB6" w14:textId="5BA9329F" w:rsidR="0079612F" w:rsidRPr="00E55C5C" w:rsidRDefault="00E55C5C" w:rsidP="009B3829">
      <w:pPr>
        <w:jc w:val="both"/>
        <w:rPr>
          <w:rFonts w:cs="Arial"/>
          <w:lang w:eastAsia="en-US"/>
        </w:rPr>
      </w:pPr>
      <w:r w:rsidRPr="00E55C5C">
        <w:rPr>
          <w:rFonts w:cs="Arial"/>
          <w:lang w:eastAsia="en-US"/>
        </w:rPr>
        <w:t xml:space="preserve">Gestão/Unidade: </w:t>
      </w:r>
      <w:r w:rsidRPr="00E55C5C">
        <w:rPr>
          <w:rFonts w:cs="Arial"/>
          <w:szCs w:val="20"/>
          <w:lang w:eastAsia="en-US"/>
        </w:rPr>
        <w:t xml:space="preserve">UNIVERSIDADE FEDERAL RURAL DO SEMI-ÁRIDO </w:t>
      </w:r>
      <w:r w:rsidR="00AB4A81">
        <w:rPr>
          <w:rFonts w:cs="Arial"/>
          <w:szCs w:val="20"/>
          <w:lang w:eastAsia="en-US"/>
        </w:rPr>
        <w:t>–</w:t>
      </w:r>
      <w:r w:rsidRPr="00E55C5C">
        <w:rPr>
          <w:rFonts w:cs="Arial"/>
          <w:szCs w:val="20"/>
          <w:lang w:eastAsia="en-US"/>
        </w:rPr>
        <w:t xml:space="preserve"> UFERSA</w:t>
      </w:r>
      <w:r w:rsidR="00AB4A81">
        <w:rPr>
          <w:rFonts w:cs="Arial"/>
          <w:szCs w:val="20"/>
          <w:lang w:eastAsia="en-US"/>
        </w:rPr>
        <w:t>;</w:t>
      </w:r>
    </w:p>
    <w:p w14:paraId="4B4B37DF" w14:textId="33438657" w:rsidR="0079612F" w:rsidRPr="00520209" w:rsidRDefault="00520209" w:rsidP="009B3829">
      <w:pPr>
        <w:jc w:val="both"/>
        <w:rPr>
          <w:rFonts w:cs="Arial"/>
          <w:lang w:eastAsia="en-US"/>
        </w:rPr>
      </w:pPr>
      <w:r>
        <w:rPr>
          <w:rFonts w:cs="Arial"/>
          <w:lang w:eastAsia="en-US"/>
        </w:rPr>
        <w:t>Fonte: 8100</w:t>
      </w:r>
      <w:r w:rsidR="00AB4A81" w:rsidRPr="00520209">
        <w:rPr>
          <w:rFonts w:cs="Arial"/>
          <w:lang w:eastAsia="en-US"/>
        </w:rPr>
        <w:t>;</w:t>
      </w:r>
    </w:p>
    <w:p w14:paraId="1FAB3FDA" w14:textId="45A18C51" w:rsidR="0079612F" w:rsidRPr="00520209" w:rsidRDefault="0079612F" w:rsidP="009B3829">
      <w:pPr>
        <w:jc w:val="both"/>
        <w:rPr>
          <w:rFonts w:cs="Arial"/>
          <w:lang w:eastAsia="en-US"/>
        </w:rPr>
      </w:pPr>
      <w:r w:rsidRPr="00520209">
        <w:rPr>
          <w:rFonts w:cs="Arial"/>
          <w:lang w:eastAsia="en-US"/>
        </w:rPr>
        <w:t>Programa de Trabalho:</w:t>
      </w:r>
      <w:r w:rsidR="00520209">
        <w:rPr>
          <w:rFonts w:cs="Arial"/>
          <w:lang w:eastAsia="en-US"/>
        </w:rPr>
        <w:t xml:space="preserve"> 12.364.5013.20RK.0024</w:t>
      </w:r>
      <w:r w:rsidR="00AB4A81" w:rsidRPr="00520209">
        <w:rPr>
          <w:rFonts w:cs="Arial"/>
          <w:lang w:eastAsia="en-US"/>
        </w:rPr>
        <w:t>;</w:t>
      </w:r>
    </w:p>
    <w:p w14:paraId="761C3964" w14:textId="05A7BD73" w:rsidR="00AB4A81" w:rsidRPr="00520209" w:rsidRDefault="00520209" w:rsidP="009B3829">
      <w:pPr>
        <w:jc w:val="both"/>
        <w:rPr>
          <w:rFonts w:cs="Arial"/>
          <w:lang w:eastAsia="en-US"/>
        </w:rPr>
      </w:pPr>
      <w:r>
        <w:rPr>
          <w:rFonts w:cs="Arial"/>
          <w:lang w:eastAsia="en-US"/>
        </w:rPr>
        <w:t>Elemento de Despesa: 339039.00</w:t>
      </w:r>
      <w:r w:rsidR="00AB4A81" w:rsidRPr="00520209">
        <w:rPr>
          <w:rFonts w:cs="Arial"/>
          <w:lang w:eastAsia="en-US"/>
        </w:rPr>
        <w:t>; e</w:t>
      </w:r>
    </w:p>
    <w:p w14:paraId="019FE688" w14:textId="333C29CD" w:rsidR="0079612F" w:rsidRDefault="0079612F" w:rsidP="009B3829">
      <w:pPr>
        <w:jc w:val="both"/>
        <w:rPr>
          <w:rFonts w:cs="Arial"/>
          <w:lang w:eastAsia="en-US"/>
        </w:rPr>
      </w:pPr>
      <w:r w:rsidRPr="00520209">
        <w:rPr>
          <w:rFonts w:cs="Arial"/>
          <w:lang w:eastAsia="en-US"/>
        </w:rPr>
        <w:t>PI:</w:t>
      </w:r>
      <w:r w:rsidR="00520209">
        <w:rPr>
          <w:rFonts w:cs="Arial"/>
          <w:lang w:eastAsia="en-US"/>
        </w:rPr>
        <w:t xml:space="preserve"> 169468</w:t>
      </w:r>
      <w:r w:rsidR="00AB4A81" w:rsidRPr="00520209">
        <w:rPr>
          <w:rFonts w:cs="Arial"/>
          <w:lang w:eastAsia="en-US"/>
        </w:rPr>
        <w:t>.</w:t>
      </w:r>
    </w:p>
    <w:p w14:paraId="230F31EF" w14:textId="77777777" w:rsidR="009B3829" w:rsidRPr="00DF1C88" w:rsidRDefault="009B3829" w:rsidP="009B3829">
      <w:pPr>
        <w:jc w:val="both"/>
        <w:rPr>
          <w:rFonts w:cs="Arial"/>
        </w:rPr>
      </w:pPr>
    </w:p>
    <w:p w14:paraId="3B7AB9B1" w14:textId="77777777" w:rsidR="000F104D" w:rsidRPr="008D04FC" w:rsidRDefault="2657C157" w:rsidP="00D3245F">
      <w:pPr>
        <w:pStyle w:val="Nivel01"/>
        <w:shd w:val="clear" w:color="auto" w:fill="D9D9D9" w:themeFill="background1" w:themeFillShade="D9"/>
        <w:spacing w:before="0"/>
        <w:ind w:left="0" w:right="-1" w:firstLine="0"/>
        <w:rPr>
          <w:color w:val="auto"/>
        </w:rPr>
      </w:pPr>
      <w:r w:rsidRPr="008D04FC">
        <w:rPr>
          <w:color w:val="auto"/>
        </w:rPr>
        <w:t>DO CREDENCIAMENTO</w:t>
      </w:r>
    </w:p>
    <w:p w14:paraId="6E327ECF"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4">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lastRenderedPageBreak/>
        <w:t>O credenciamento junto ao provedor do sistema implica a responsabilidade do licitante ou de seu representante legal e a presunção de sua capacidade técnica para realização das transações inerentes a este Pregão.</w:t>
      </w:r>
    </w:p>
    <w:p w14:paraId="50E6D921" w14:textId="2D4C34D6" w:rsidR="00BF7734" w:rsidRPr="005B7057" w:rsidRDefault="00BF7734" w:rsidP="00D3245F">
      <w:pPr>
        <w:numPr>
          <w:ilvl w:val="1"/>
          <w:numId w:val="1"/>
        </w:numPr>
        <w:spacing w:before="120" w:after="120" w:line="276" w:lineRule="auto"/>
        <w:ind w:left="0" w:right="-1" w:firstLine="0"/>
        <w:jc w:val="both"/>
        <w:rPr>
          <w:rFonts w:cs="Arial"/>
          <w:color w:val="000000" w:themeColor="text1"/>
        </w:rPr>
      </w:pPr>
      <w:r w:rsidRPr="005B7057">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7D3349" w:rsidRPr="005B7057">
        <w:rPr>
          <w:rFonts w:cs="Arial"/>
          <w:color w:val="000000"/>
        </w:rPr>
        <w:t>.</w:t>
      </w:r>
    </w:p>
    <w:p w14:paraId="43249537"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0D09940E" w:rsidR="00B607A0" w:rsidRPr="002E40C5" w:rsidRDefault="00B607A0" w:rsidP="00D3245F">
      <w:pPr>
        <w:numPr>
          <w:ilvl w:val="2"/>
          <w:numId w:val="1"/>
        </w:numPr>
        <w:spacing w:before="120" w:after="120" w:line="276" w:lineRule="auto"/>
        <w:ind w:left="0" w:right="-1" w:firstLine="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r w:rsidR="005B7057">
        <w:rPr>
          <w:rFonts w:cs="Arial"/>
          <w:color w:val="000000" w:themeColor="text1"/>
          <w:lang w:eastAsia="en-US"/>
        </w:rPr>
        <w:t>.</w:t>
      </w:r>
    </w:p>
    <w:p w14:paraId="75DD3A45" w14:textId="7E8DF0EB" w:rsidR="000F104D" w:rsidRPr="008D04FC" w:rsidRDefault="008D04FC" w:rsidP="00D3245F">
      <w:pPr>
        <w:pStyle w:val="Nivel01"/>
        <w:shd w:val="clear" w:color="auto" w:fill="D9D9D9" w:themeFill="background1" w:themeFillShade="D9"/>
        <w:spacing w:before="0"/>
        <w:ind w:left="0" w:right="-1" w:firstLine="0"/>
        <w:rPr>
          <w:color w:val="auto"/>
        </w:rPr>
      </w:pPr>
      <w:r>
        <w:rPr>
          <w:color w:val="auto"/>
        </w:rPr>
        <w:t>DA PARTICIPAÇÃO NO PREGÃO</w:t>
      </w:r>
    </w:p>
    <w:p w14:paraId="43117076" w14:textId="77777777" w:rsidR="00996A15" w:rsidRPr="00532993" w:rsidRDefault="00AD2971" w:rsidP="00D3245F">
      <w:pPr>
        <w:numPr>
          <w:ilvl w:val="1"/>
          <w:numId w:val="1"/>
        </w:numPr>
        <w:autoSpaceDE w:val="0"/>
        <w:snapToGrid w:val="0"/>
        <w:spacing w:before="120" w:after="120" w:line="276" w:lineRule="auto"/>
        <w:ind w:left="0" w:right="-1"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460AC2F5" w:rsidR="00996A15" w:rsidRPr="00AC00D2" w:rsidRDefault="2657C157" w:rsidP="00D3245F">
      <w:pPr>
        <w:numPr>
          <w:ilvl w:val="2"/>
          <w:numId w:val="1"/>
        </w:numPr>
        <w:autoSpaceDE w:val="0"/>
        <w:snapToGrid w:val="0"/>
        <w:spacing w:before="120" w:after="120" w:line="276" w:lineRule="auto"/>
        <w:ind w:left="0" w:right="-1" w:firstLine="0"/>
        <w:jc w:val="both"/>
        <w:rPr>
          <w:rFonts w:cs="Arial"/>
          <w:color w:val="000000"/>
        </w:rPr>
      </w:pPr>
      <w:r w:rsidRPr="00AC00D2">
        <w:rPr>
          <w:rFonts w:cs="Arial"/>
          <w:color w:val="000000"/>
        </w:rPr>
        <w:t>Os licitantes deverão utilizar o certificado digital para acesso ao Sistema</w:t>
      </w:r>
      <w:r w:rsidR="00E620A2">
        <w:rPr>
          <w:rFonts w:cs="Arial"/>
          <w:color w:val="000000"/>
        </w:rPr>
        <w:t>.</w:t>
      </w:r>
    </w:p>
    <w:p w14:paraId="0A4FB3FE"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Não poderão participar desta licitação os interessados:</w:t>
      </w:r>
    </w:p>
    <w:p w14:paraId="2EB8CA27" w14:textId="37664574"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44F56296"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w:t>
      </w:r>
      <w:r w:rsidR="004B1293">
        <w:rPr>
          <w:rFonts w:ascii="Arial" w:hAnsi="Arial" w:cs="Arial"/>
          <w:color w:val="000000" w:themeColor="text1"/>
        </w:rPr>
        <w:t xml:space="preserve"> </w:t>
      </w:r>
      <w:r w:rsidR="2657C157" w:rsidRPr="2657C157">
        <w:rPr>
          <w:rFonts w:ascii="Arial" w:hAnsi="Arial" w:cs="Arial"/>
          <w:color w:val="000000" w:themeColor="text1"/>
        </w:rPr>
        <w:t>(s) anexo(s);</w:t>
      </w:r>
    </w:p>
    <w:p w14:paraId="05A82E81" w14:textId="0A9ABAA0"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4131833E"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35C43414" w:rsidR="001B7184" w:rsidRPr="002E40C5" w:rsidRDefault="008420C9" w:rsidP="00662CC8">
      <w:pPr>
        <w:pStyle w:val="PADRO"/>
        <w:numPr>
          <w:ilvl w:val="2"/>
          <w:numId w:val="3"/>
        </w:numPr>
        <w:ind w:left="0" w:right="-1" w:firstLine="0"/>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2F10193C" w14:textId="2773C6BE" w:rsidR="00E878CC" w:rsidRPr="00E958B9" w:rsidRDefault="008420C9" w:rsidP="00D3245F">
      <w:pPr>
        <w:numPr>
          <w:ilvl w:val="1"/>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E</w:t>
      </w:r>
      <w:r w:rsidR="2657C157" w:rsidRPr="00E958B9">
        <w:rPr>
          <w:rFonts w:cs="Arial"/>
          <w:color w:val="000000" w:themeColor="text1"/>
          <w:lang w:eastAsia="en-US"/>
        </w:rPr>
        <w:t>ntidades empresariais que estejam reunidas em consórcio;</w:t>
      </w:r>
    </w:p>
    <w:p w14:paraId="284B4082" w14:textId="43DC64B9" w:rsidR="00706C56" w:rsidRPr="006A1E80" w:rsidRDefault="008420C9" w:rsidP="00D3245F">
      <w:pPr>
        <w:numPr>
          <w:ilvl w:val="1"/>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O</w:t>
      </w:r>
      <w:r w:rsidR="006414FF" w:rsidRPr="00E958B9">
        <w:rPr>
          <w:rFonts w:cs="Arial"/>
          <w:color w:val="000000" w:themeColor="text1"/>
          <w:lang w:eastAsia="en-US"/>
        </w:rPr>
        <w:t xml:space="preserve">rganizações da Sociedade Civil de Interesse Público - OSCIP, atuando </w:t>
      </w:r>
      <w:r w:rsidR="006803C4" w:rsidRPr="00E958B9">
        <w:rPr>
          <w:rFonts w:cs="Arial"/>
          <w:color w:val="000000" w:themeColor="text1"/>
          <w:lang w:eastAsia="en-US"/>
        </w:rPr>
        <w:t>nessa condição</w:t>
      </w:r>
      <w:r w:rsidR="006414FF" w:rsidRPr="00E958B9">
        <w:rPr>
          <w:rFonts w:cs="Arial"/>
          <w:color w:val="000000" w:themeColor="text1"/>
          <w:lang w:eastAsia="en-US"/>
        </w:rPr>
        <w:t xml:space="preserve"> (</w:t>
      </w:r>
      <w:r w:rsidR="00257699" w:rsidRPr="00E958B9">
        <w:rPr>
          <w:rFonts w:cs="Arial"/>
          <w:color w:val="000000" w:themeColor="text1"/>
          <w:lang w:eastAsia="en-US"/>
        </w:rPr>
        <w:t>Acórdão n</w:t>
      </w:r>
      <w:r w:rsidR="006414FF" w:rsidRPr="00E958B9">
        <w:rPr>
          <w:rFonts w:cs="Arial"/>
          <w:color w:val="000000" w:themeColor="text1"/>
          <w:lang w:eastAsia="en-US"/>
        </w:rPr>
        <w:t>º 746/2014-TCU-</w:t>
      </w:r>
      <w:r w:rsidR="006803C4" w:rsidRPr="00E958B9">
        <w:rPr>
          <w:rFonts w:cs="Arial"/>
          <w:color w:val="000000" w:themeColor="text1"/>
          <w:lang w:eastAsia="en-US"/>
        </w:rPr>
        <w:t>Plenário</w:t>
      </w:r>
      <w:r w:rsidR="006414FF" w:rsidRPr="00E958B9">
        <w:rPr>
          <w:rFonts w:cs="Arial"/>
          <w:color w:val="000000" w:themeColor="text1"/>
          <w:lang w:eastAsia="en-US"/>
        </w:rPr>
        <w:t>)</w:t>
      </w:r>
      <w:r w:rsidR="006803C4" w:rsidRPr="00E958B9">
        <w:rPr>
          <w:rFonts w:cs="Arial"/>
          <w:color w:val="000000" w:themeColor="text1"/>
          <w:lang w:eastAsia="en-US"/>
        </w:rPr>
        <w:t xml:space="preserve">; </w:t>
      </w:r>
    </w:p>
    <w:p w14:paraId="2BBCB4FD" w14:textId="176E5531" w:rsidR="008257ED" w:rsidRPr="00AF22BA" w:rsidRDefault="008420C9" w:rsidP="00662CC8">
      <w:pPr>
        <w:numPr>
          <w:ilvl w:val="2"/>
          <w:numId w:val="3"/>
        </w:numPr>
        <w:tabs>
          <w:tab w:val="left" w:pos="709"/>
        </w:tabs>
        <w:autoSpaceDE w:val="0"/>
        <w:snapToGrid w:val="0"/>
        <w:spacing w:before="120" w:after="120" w:line="276" w:lineRule="auto"/>
        <w:ind w:left="0" w:right="-1" w:firstLine="0"/>
        <w:jc w:val="both"/>
        <w:rPr>
          <w:rFonts w:cs="Arial"/>
        </w:rPr>
      </w:pPr>
      <w:bookmarkStart w:id="1" w:name="_Hlk519667815"/>
      <w:r>
        <w:rPr>
          <w:rFonts w:cs="Arial"/>
        </w:rPr>
        <w:t>S</w:t>
      </w:r>
      <w:r w:rsidR="008257ED" w:rsidRPr="00AF22BA">
        <w:rPr>
          <w:rFonts w:cs="Arial"/>
        </w:rPr>
        <w:t xml:space="preserve">ociedades </w:t>
      </w:r>
      <w:r w:rsidR="005076BB" w:rsidRPr="00AF22BA">
        <w:rPr>
          <w:rFonts w:cs="Arial"/>
        </w:rPr>
        <w:t>c</w:t>
      </w:r>
      <w:r w:rsidR="008257ED" w:rsidRPr="00AF22BA">
        <w:rPr>
          <w:rFonts w:cs="Arial"/>
        </w:rPr>
        <w:t xml:space="preserve">ooperativas, considerando a vedação contida </w:t>
      </w:r>
      <w:r w:rsidR="00A61D1D" w:rsidRPr="00AF22BA">
        <w:rPr>
          <w:rFonts w:cs="Arial"/>
        </w:rPr>
        <w:t>no art. 10 da Instrução Normativa SEGES/MP nº 5, de 2017</w:t>
      </w:r>
      <w:r w:rsidR="008257ED" w:rsidRPr="00AF22BA">
        <w:rPr>
          <w:rFonts w:cs="Arial"/>
        </w:rPr>
        <w:t>.</w:t>
      </w:r>
    </w:p>
    <w:bookmarkEnd w:id="1"/>
    <w:p w14:paraId="51FF74DA" w14:textId="77777777" w:rsidR="006414FF" w:rsidRPr="006A1E80" w:rsidRDefault="006414FF" w:rsidP="00D3245F">
      <w:pPr>
        <w:numPr>
          <w:ilvl w:val="1"/>
          <w:numId w:val="1"/>
        </w:numPr>
        <w:spacing w:before="120" w:after="120" w:line="276" w:lineRule="auto"/>
        <w:ind w:left="0" w:right="-1"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30E1ABC7"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etentor de cargo em comissão ou função de confiança que atue na área responsável pela demanda ou contratação; ou</w:t>
      </w:r>
    </w:p>
    <w:p w14:paraId="45FB285E" w14:textId="5C4FD9A6"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e autoridade hierarquicamente superior no âmbito do órgão contratante.</w:t>
      </w:r>
    </w:p>
    <w:p w14:paraId="4F487C7C" w14:textId="77777777" w:rsidR="006414FF" w:rsidRPr="006A1E80" w:rsidRDefault="006414FF" w:rsidP="00662CC8">
      <w:pPr>
        <w:pStyle w:val="xwestern"/>
        <w:numPr>
          <w:ilvl w:val="2"/>
          <w:numId w:val="6"/>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D3245F">
      <w:pPr>
        <w:numPr>
          <w:ilvl w:val="1"/>
          <w:numId w:val="1"/>
        </w:numPr>
        <w:spacing w:before="120" w:after="120" w:line="276" w:lineRule="auto"/>
        <w:ind w:left="0" w:right="-1"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2B0EF27B" w14:textId="77777777" w:rsidR="00A86C83" w:rsidRPr="00A86C83" w:rsidRDefault="000F104D"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rPr>
        <w:lastRenderedPageBreak/>
        <w:t>Como condição para participação no Pregão, o licitante assinalará “sim” ou “não” em campo próprio do sistema eletrônico, relativo às seguintes declarações:</w:t>
      </w:r>
    </w:p>
    <w:p w14:paraId="7AA6291F" w14:textId="7696FA5A" w:rsidR="00A86C83" w:rsidRDefault="00A86C83" w:rsidP="00A86C83">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Q</w:t>
      </w:r>
      <w:r w:rsidRPr="2657C157">
        <w:rPr>
          <w:rFonts w:cs="Arial"/>
          <w:color w:val="000000" w:themeColor="text1"/>
        </w:rPr>
        <w:t xml:space="preserve">ue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14:paraId="1F9B3F27" w14:textId="79F6CF06" w:rsidR="00A86C83" w:rsidRPr="00AC00D2"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bCs/>
          <w:color w:val="000000"/>
          <w:szCs w:val="20"/>
        </w:rPr>
        <w:t>N</w:t>
      </w:r>
      <w:r w:rsidRPr="00AC00D2">
        <w:rPr>
          <w:rFonts w:cs="Arial"/>
          <w:bCs/>
          <w:color w:val="000000"/>
          <w:szCs w:val="20"/>
        </w:rPr>
        <w:t>os itens exclusivos para participação de microempresas e empresas de pequeno porte, a assinalação do campo “não” impedirá o prosseguimento no certame;</w:t>
      </w:r>
    </w:p>
    <w:p w14:paraId="3E7E849D" w14:textId="7567EEF5" w:rsidR="000F104D" w:rsidRPr="002E40C5"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N</w:t>
      </w:r>
      <w:r w:rsidRPr="00AC00D2">
        <w:rPr>
          <w:rFonts w:cs="Arial"/>
          <w:color w:val="000000" w:themeColor="text1"/>
        </w:rPr>
        <w:t>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r w:rsidR="00267C57">
        <w:rPr>
          <w:rFonts w:cs="Arial"/>
          <w:color w:val="000000" w:themeColor="text1"/>
        </w:rPr>
        <w:t>.</w:t>
      </w:r>
      <w:r w:rsidR="000F104D" w:rsidRPr="2657C157">
        <w:rPr>
          <w:rFonts w:eastAsia="Zurich BT" w:cs="Arial"/>
          <w:color w:val="000000"/>
        </w:rPr>
        <w:t xml:space="preserve"> </w:t>
      </w:r>
    </w:p>
    <w:p w14:paraId="16B25939" w14:textId="77777777" w:rsidR="00471425" w:rsidRPr="00471425" w:rsidRDefault="00471425" w:rsidP="00662CC8">
      <w:pPr>
        <w:pStyle w:val="PargrafodaLista"/>
        <w:numPr>
          <w:ilvl w:val="0"/>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53159F8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7F968E67"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4DE20FB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0A683FD9" w14:textId="6876F706" w:rsidR="00BF7734"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cs="Arial"/>
          <w:color w:val="000000" w:themeColor="text1"/>
        </w:rPr>
        <w:t>Q</w:t>
      </w:r>
      <w:r w:rsidR="2657C157" w:rsidRPr="00AF22BA">
        <w:rPr>
          <w:rFonts w:cs="Arial"/>
          <w:color w:val="000000" w:themeColor="text1"/>
        </w:rPr>
        <w:t>ue está ciente e concorda com as condições c</w:t>
      </w:r>
      <w:r w:rsidR="00BF7734" w:rsidRPr="00AF22BA">
        <w:rPr>
          <w:rFonts w:cs="Arial"/>
          <w:color w:val="000000" w:themeColor="text1"/>
        </w:rPr>
        <w:t>ontidas no Edital e seus anexos;</w:t>
      </w:r>
    </w:p>
    <w:p w14:paraId="5C66141D" w14:textId="1D29B6A9" w:rsidR="000F104D"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00AF22BA">
        <w:rPr>
          <w:rFonts w:cs="Arial"/>
          <w:color w:val="000000" w:themeColor="text1"/>
        </w:rPr>
        <w:t xml:space="preserve">ue cumpre os requisitos para a habilitação definidos no Edital e que a </w:t>
      </w:r>
      <w:r w:rsidR="00BF7734" w:rsidRPr="00AF22BA">
        <w:rPr>
          <w:rFonts w:cs="Arial"/>
          <w:color w:val="000000"/>
        </w:rPr>
        <w:t xml:space="preserve">proposta apresentada está em conformidade com as exigências </w:t>
      </w:r>
      <w:proofErr w:type="spellStart"/>
      <w:r w:rsidR="00BF7734" w:rsidRPr="00AF22BA">
        <w:rPr>
          <w:rFonts w:cs="Arial"/>
          <w:color w:val="000000"/>
        </w:rPr>
        <w:t>editalícias</w:t>
      </w:r>
      <w:proofErr w:type="spellEnd"/>
      <w:r w:rsidR="2657C157" w:rsidRPr="00AF22BA">
        <w:rPr>
          <w:rFonts w:cs="Arial"/>
          <w:color w:val="000000" w:themeColor="text1"/>
        </w:rPr>
        <w:t xml:space="preserve">; </w:t>
      </w:r>
    </w:p>
    <w:p w14:paraId="531E83C9" w14:textId="1CBD5A1C" w:rsidR="00BF7734"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2657C157">
        <w:rPr>
          <w:rFonts w:cs="Arial"/>
          <w:color w:val="000000" w:themeColor="text1"/>
        </w:rPr>
        <w:t xml:space="preserve">ue inexistem fatos impeditivos para sua habilitação no certame, ciente da obrigatoriedade de declarar ocorrências posteriores; </w:t>
      </w:r>
    </w:p>
    <w:p w14:paraId="54B29B66" w14:textId="782A6185"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2657C157" w:rsidRPr="2657C157">
        <w:rPr>
          <w:rFonts w:cs="Arial"/>
          <w:color w:val="000000" w:themeColor="text1"/>
        </w:rPr>
        <w:t>ue não emprega menor de 18 anos em trabalho noturno, perigoso ou insalubre e não emprega menor de 16 anos, salvo menor, a partir de 14 anos, na condição de aprendiz, nos termos do artigo 7°, XXXIII, da Constituição;</w:t>
      </w:r>
    </w:p>
    <w:p w14:paraId="630068AD" w14:textId="6F967C23"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eastAsia="Zurich BT" w:cs="Arial"/>
          <w:color w:val="000000" w:themeColor="text1"/>
        </w:rPr>
        <w:t>Q</w:t>
      </w:r>
      <w:r w:rsidR="2657C157" w:rsidRPr="2657C157">
        <w:rPr>
          <w:rFonts w:eastAsia="Zurich BT" w:cs="Arial"/>
          <w:color w:val="000000" w:themeColor="text1"/>
        </w:rPr>
        <w:t>ue a proposta foi elaborada de forma independente, nos termos d</w:t>
      </w:r>
      <w:r w:rsidR="2657C157" w:rsidRPr="2657C157">
        <w:rPr>
          <w:rFonts w:cs="Arial"/>
          <w:color w:val="000000" w:themeColor="text1"/>
        </w:rPr>
        <w:t>a Instrução Normativa SLTI/MP nº 2, de 16 de setembro de 2009.</w:t>
      </w:r>
    </w:p>
    <w:p w14:paraId="21BC9FC6" w14:textId="5E6AA5B4" w:rsidR="00A356F4" w:rsidRPr="002E40C5" w:rsidRDefault="2657C157"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sidRPr="2657C157">
        <w:rPr>
          <w:rFonts w:eastAsia="Zurich BT" w:cs="Arial"/>
          <w:color w:val="FF0000"/>
        </w:rPr>
        <w:t xml:space="preserve"> </w:t>
      </w:r>
      <w:r w:rsidR="008420C9">
        <w:rPr>
          <w:rFonts w:eastAsia="Zurich BT" w:cs="Arial"/>
        </w:rPr>
        <w:t>Q</w:t>
      </w:r>
      <w:r w:rsidRPr="2657C157">
        <w:rPr>
          <w:rFonts w:eastAsia="Zurich BT" w:cs="Arial"/>
        </w:rPr>
        <w:t>ue não possui, em sua cadeia produtiva, empregados executando trabalho degradante ou forçado, observando o disposto nos incisos III e IV do art. 1º e no inciso III do art. 5º da Constituição Federal;</w:t>
      </w:r>
    </w:p>
    <w:p w14:paraId="5C4A2A1F" w14:textId="2BDD9935" w:rsidR="00A356F4"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eastAsia="Zurich BT" w:cs="Arial"/>
        </w:rPr>
        <w:t xml:space="preserve"> Q</w:t>
      </w:r>
      <w:r w:rsidR="2657C157" w:rsidRPr="2657C157">
        <w:rPr>
          <w:rFonts w:eastAsia="Zurich BT" w:cs="Arial"/>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471BF2" w14:textId="373CC6B7" w:rsidR="005B7057"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cs="Arial"/>
          <w:color w:val="000000" w:themeColor="text1"/>
          <w:lang w:eastAsia="en-US"/>
        </w:rPr>
        <w:t>Q</w:t>
      </w:r>
      <w:r w:rsidR="005B7057" w:rsidRPr="00E076A8">
        <w:rPr>
          <w:rFonts w:cs="Arial"/>
          <w:color w:val="000000" w:themeColor="text1"/>
          <w:lang w:eastAsia="en-US"/>
        </w:rPr>
        <w:t>ue cumpre a cota de aprendizagem nos termos estabelecidos no art. 429 da CLT</w:t>
      </w:r>
      <w:r w:rsidR="005B7057">
        <w:rPr>
          <w:rFonts w:cs="Arial"/>
          <w:color w:val="000000" w:themeColor="text1"/>
          <w:lang w:eastAsia="en-US"/>
        </w:rPr>
        <w:t>.</w:t>
      </w:r>
    </w:p>
    <w:p w14:paraId="243ED422" w14:textId="77777777" w:rsidR="00C21875" w:rsidRPr="00AF22BA"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A declaração falsa relativa ao cumprimento de qualquer condição sujeitará o licitante </w:t>
      </w:r>
      <w:r w:rsidRPr="00AF22BA">
        <w:rPr>
          <w:rFonts w:cs="Arial"/>
          <w:color w:val="000000" w:themeColor="text1"/>
        </w:rPr>
        <w:t>às sanções previstas em lei e neste Edital.</w:t>
      </w:r>
    </w:p>
    <w:p w14:paraId="195CF345" w14:textId="77777777" w:rsidR="00BF7734" w:rsidRPr="00AF22BA" w:rsidRDefault="00BF7734" w:rsidP="00D3245F">
      <w:pPr>
        <w:pStyle w:val="Nivel01"/>
        <w:shd w:val="clear" w:color="auto" w:fill="D9D9D9" w:themeFill="background1" w:themeFillShade="D9"/>
        <w:spacing w:before="0"/>
        <w:ind w:left="0" w:right="-1" w:firstLine="0"/>
        <w:rPr>
          <w:color w:val="000000" w:themeColor="text1"/>
        </w:rPr>
      </w:pPr>
      <w:r w:rsidRPr="00AF22BA">
        <w:rPr>
          <w:rFonts w:cs="Arial"/>
          <w:color w:val="000000" w:themeColor="text1"/>
        </w:rPr>
        <w:t>DA APRESENTAÇÃO DA PROPOSTA E DOS DOCUMENTOS DE HABILITAÇÃO</w:t>
      </w:r>
    </w:p>
    <w:p w14:paraId="1DED6C85" w14:textId="372D2719" w:rsidR="00BF7734" w:rsidRPr="00614513" w:rsidRDefault="00BF7734" w:rsidP="00D3245F">
      <w:pPr>
        <w:numPr>
          <w:ilvl w:val="1"/>
          <w:numId w:val="1"/>
        </w:numPr>
        <w:spacing w:before="120" w:after="120" w:line="276" w:lineRule="auto"/>
        <w:ind w:left="0" w:right="-1" w:firstLine="0"/>
        <w:jc w:val="both"/>
        <w:rPr>
          <w:rFonts w:cs="Arial"/>
          <w:b/>
          <w:color w:val="000000" w:themeColor="text1"/>
        </w:rPr>
      </w:pPr>
      <w:r w:rsidRPr="00614513">
        <w:rPr>
          <w:rFonts w:cs="Arial"/>
          <w:b/>
          <w:color w:val="000000" w:themeColor="text1"/>
        </w:rPr>
        <w:t xml:space="preserve">Os licitantes </w:t>
      </w:r>
      <w:r w:rsidRPr="00614513">
        <w:rPr>
          <w:rFonts w:cs="Arial"/>
          <w:b/>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614513">
        <w:rPr>
          <w:rFonts w:cs="Arial"/>
          <w:b/>
          <w:color w:val="000000" w:themeColor="text1"/>
        </w:rPr>
        <w:t>, quando, então, encerrar-se-á automaticamente a etapa de envio dessa documentação</w:t>
      </w:r>
      <w:r w:rsidR="00BA1390" w:rsidRPr="00614513">
        <w:rPr>
          <w:rFonts w:cs="Arial"/>
          <w:b/>
          <w:color w:val="000000" w:themeColor="text1"/>
        </w:rPr>
        <w:t>.</w:t>
      </w:r>
    </w:p>
    <w:p w14:paraId="3868E49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t>O envio da proposta, acompanhada dos documentos de habilitação exigidos neste Edital, ocorrerá por meio de chave de acesso e senha.</w:t>
      </w:r>
    </w:p>
    <w:p w14:paraId="2B171AA7" w14:textId="77777777" w:rsidR="00BF7734"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t>Os licitantes poderão deixar de apresentar os documentos de habilitação que constem do SICAF, assegurado aos demais licitantes o direito de acesso aos dados constantes dos sistemas.</w:t>
      </w:r>
    </w:p>
    <w:p w14:paraId="652D48B0" w14:textId="666FA918" w:rsidR="00ED1910" w:rsidRPr="00392941" w:rsidRDefault="00ED1910" w:rsidP="00D3245F">
      <w:pPr>
        <w:numPr>
          <w:ilvl w:val="1"/>
          <w:numId w:val="1"/>
        </w:numPr>
        <w:spacing w:before="120" w:after="120" w:line="276" w:lineRule="auto"/>
        <w:ind w:left="0" w:right="-1" w:firstLine="0"/>
        <w:jc w:val="both"/>
        <w:rPr>
          <w:rFonts w:cs="Arial"/>
          <w:color w:val="000000" w:themeColor="text1"/>
          <w:szCs w:val="20"/>
        </w:rPr>
      </w:pPr>
      <w:r w:rsidRPr="00392941">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F22BA" w:rsidRDefault="00BF7734" w:rsidP="00D3245F">
      <w:pPr>
        <w:numPr>
          <w:ilvl w:val="1"/>
          <w:numId w:val="1"/>
        </w:numPr>
        <w:spacing w:before="120" w:after="120" w:line="276" w:lineRule="auto"/>
        <w:ind w:left="0" w:right="-1" w:firstLine="0"/>
        <w:jc w:val="both"/>
        <w:rPr>
          <w:color w:val="000000" w:themeColor="text1"/>
        </w:rPr>
      </w:pPr>
      <w:r w:rsidRPr="00AF22BA">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24DCD88B"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rPr>
        <w:t xml:space="preserve">Até a abertura da sessão pública, os licitantes poderão retirar ou substituir </w:t>
      </w:r>
      <w:r w:rsidRPr="00AF22BA">
        <w:rPr>
          <w:rFonts w:cs="Arial"/>
          <w:color w:val="000000"/>
        </w:rPr>
        <w:t>a proposta e os documentos de habilitação anteriormente inseridos no sistema</w:t>
      </w:r>
      <w:r w:rsidR="00D111D4" w:rsidRPr="00AF22BA">
        <w:rPr>
          <w:rFonts w:cs="Arial"/>
          <w:color w:val="000000"/>
        </w:rPr>
        <w:t>.</w:t>
      </w:r>
    </w:p>
    <w:p w14:paraId="20A6266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t>Não será estabelecida, nessa etapa do certame, ordem de classificação entre as propostas apresentadas, o que somente ocorrerá após a realização dos procedimentos de negociação e julgamento da proposta.</w:t>
      </w:r>
    </w:p>
    <w:p w14:paraId="211CEF21"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lastRenderedPageBreak/>
        <w:t xml:space="preserve">Os documentos que compõem a proposta e a habilitação do licitante melhor classificado somente </w:t>
      </w:r>
      <w:r w:rsidRPr="00AF22BA">
        <w:rPr>
          <w:rFonts w:cs="Arial"/>
          <w:color w:val="000000"/>
        </w:rPr>
        <w:t>serão</w:t>
      </w:r>
      <w:r w:rsidRPr="00AF22BA">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D3245F">
      <w:pPr>
        <w:pStyle w:val="Nivel01"/>
        <w:shd w:val="clear" w:color="auto" w:fill="D9D9D9" w:themeFill="background1" w:themeFillShade="D9"/>
        <w:spacing w:before="0"/>
        <w:ind w:left="0" w:right="-1" w:firstLine="0"/>
        <w:rPr>
          <w:rFonts w:cs="Arial"/>
          <w:color w:val="000000" w:themeColor="text1"/>
        </w:rPr>
      </w:pPr>
      <w:r>
        <w:rPr>
          <w:rFonts w:cs="Arial"/>
          <w:color w:val="000000" w:themeColor="text1"/>
        </w:rPr>
        <w:t>DO PREENCHIMENTO DA PROPOSTA</w:t>
      </w:r>
    </w:p>
    <w:p w14:paraId="46FC5766" w14:textId="77777777" w:rsidR="000F104D" w:rsidRPr="00BF7734"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0DE56346" w:rsidR="00BF7734" w:rsidRPr="00D111D4" w:rsidRDefault="00D111D4" w:rsidP="00D3245F">
      <w:pPr>
        <w:numPr>
          <w:ilvl w:val="2"/>
          <w:numId w:val="1"/>
        </w:numPr>
        <w:spacing w:before="120" w:after="120" w:line="276" w:lineRule="auto"/>
        <w:ind w:left="0" w:right="-1" w:firstLine="0"/>
        <w:jc w:val="both"/>
        <w:rPr>
          <w:rFonts w:cs="Arial"/>
          <w:color w:val="000000" w:themeColor="text1"/>
        </w:rPr>
      </w:pPr>
      <w:proofErr w:type="gramStart"/>
      <w:r w:rsidRPr="00D111D4">
        <w:rPr>
          <w:rFonts w:cs="Arial"/>
          <w:b/>
          <w:iCs/>
        </w:rPr>
        <w:t>valor</w:t>
      </w:r>
      <w:proofErr w:type="gramEnd"/>
      <w:r w:rsidRPr="00D111D4">
        <w:rPr>
          <w:rFonts w:cs="Arial"/>
          <w:b/>
          <w:iCs/>
        </w:rPr>
        <w:t xml:space="preserve"> unitário e total</w:t>
      </w:r>
      <w:r w:rsidRPr="00D111D4">
        <w:rPr>
          <w:rFonts w:cs="Arial"/>
          <w:b/>
        </w:rPr>
        <w:t xml:space="preserve"> </w:t>
      </w:r>
      <w:r w:rsidRPr="00D111D4">
        <w:rPr>
          <w:rFonts w:cs="Arial"/>
          <w:b/>
          <w:iCs/>
        </w:rPr>
        <w:t>do item</w:t>
      </w:r>
      <w:r w:rsidR="00BF7734" w:rsidRPr="00D111D4">
        <w:rPr>
          <w:rFonts w:cs="Arial"/>
          <w:b/>
          <w:iCs/>
        </w:rPr>
        <w:t>;</w:t>
      </w:r>
    </w:p>
    <w:p w14:paraId="4689BA4A" w14:textId="341E1F37" w:rsidR="00BF7734" w:rsidRPr="002E40C5" w:rsidRDefault="00BF7734" w:rsidP="00D3245F">
      <w:pPr>
        <w:numPr>
          <w:ilvl w:val="2"/>
          <w:numId w:val="1"/>
        </w:numPr>
        <w:spacing w:before="120" w:after="120" w:line="276" w:lineRule="auto"/>
        <w:ind w:left="0" w:right="-1" w:firstLine="0"/>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D111D4">
        <w:rPr>
          <w:rFonts w:eastAsia="WenQuanYi Micro Hei" w:cs="Lohit Hindi"/>
        </w:rPr>
        <w:t>.</w:t>
      </w:r>
      <w:r w:rsidRPr="2657C157">
        <w:rPr>
          <w:rFonts w:cs="Arial"/>
        </w:rPr>
        <w:t xml:space="preserve"> </w:t>
      </w:r>
    </w:p>
    <w:p w14:paraId="6E16C63D" w14:textId="77777777" w:rsidR="000F104D" w:rsidRDefault="000F104D" w:rsidP="00D3245F">
      <w:pPr>
        <w:numPr>
          <w:ilvl w:val="1"/>
          <w:numId w:val="1"/>
        </w:numPr>
        <w:spacing w:before="120" w:after="120" w:line="276" w:lineRule="auto"/>
        <w:ind w:left="0" w:right="-1" w:firstLine="0"/>
        <w:jc w:val="both"/>
        <w:rPr>
          <w:rFonts w:cs="Arial"/>
        </w:rPr>
      </w:pPr>
      <w:r w:rsidRPr="2657C157">
        <w:rPr>
          <w:rFonts w:cs="Arial"/>
        </w:rPr>
        <w:t>Todas as especificações do objeto contidas na proposta vinculam a Contratada</w:t>
      </w:r>
      <w:r w:rsidR="00E8357D" w:rsidRPr="2657C157">
        <w:rPr>
          <w:rFonts w:cs="Arial"/>
        </w:rPr>
        <w:t>.</w:t>
      </w:r>
    </w:p>
    <w:p w14:paraId="27325862" w14:textId="77777777" w:rsidR="00F01FD1" w:rsidRPr="005B1C59" w:rsidRDefault="00F01FD1" w:rsidP="00D3245F">
      <w:pPr>
        <w:numPr>
          <w:ilvl w:val="1"/>
          <w:numId w:val="1"/>
        </w:numPr>
        <w:spacing w:before="120" w:after="120" w:line="276" w:lineRule="auto"/>
        <w:ind w:left="0" w:right="-1"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2F7E536E" w:rsidR="000F104D"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O prazo de validade da proposta não será inferior a</w:t>
      </w:r>
      <w:r w:rsidR="00ED1080">
        <w:rPr>
          <w:rFonts w:cs="Arial"/>
          <w:color w:val="000000" w:themeColor="text1"/>
        </w:rPr>
        <w:t xml:space="preserve"> 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19A51828" w:rsidR="00B607A0" w:rsidRPr="00B607A0" w:rsidRDefault="00B607A0" w:rsidP="00D3245F">
      <w:pPr>
        <w:numPr>
          <w:ilvl w:val="2"/>
          <w:numId w:val="1"/>
        </w:numPr>
        <w:spacing w:before="120" w:after="120" w:line="276" w:lineRule="auto"/>
        <w:ind w:left="0" w:right="-1" w:firstLine="0"/>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contrato</w:t>
      </w:r>
      <w:r w:rsidR="00AC4292">
        <w:rPr>
          <w:rFonts w:cs="Arial"/>
          <w:color w:val="000000" w:themeColor="text1"/>
        </w:rPr>
        <w:t>.</w:t>
      </w:r>
    </w:p>
    <w:p w14:paraId="04A88209" w14:textId="77777777" w:rsidR="00DD0533" w:rsidRPr="00AF22BA" w:rsidRDefault="00DD0533" w:rsidP="00D3245F">
      <w:pPr>
        <w:pStyle w:val="Nivel01"/>
        <w:shd w:val="clear" w:color="auto" w:fill="D9D9D9" w:themeFill="background1" w:themeFillShade="D9"/>
        <w:spacing w:before="0"/>
        <w:ind w:left="0" w:right="-1" w:firstLine="0"/>
        <w:rPr>
          <w:rFonts w:cs="Arial"/>
          <w:color w:val="auto"/>
        </w:rPr>
      </w:pPr>
      <w:r w:rsidRPr="00AF22BA">
        <w:rPr>
          <w:rFonts w:cs="Arial"/>
          <w:color w:val="000000" w:themeColor="text1"/>
        </w:rPr>
        <w:t>DA</w:t>
      </w:r>
      <w:r w:rsidRPr="00AF22BA">
        <w:t xml:space="preserve"> ABERTURA DA SESSÃO, CLASSIFICAÇÃO DAS PROPOSTAS E FORMULAÇÃO DE LANCES</w:t>
      </w:r>
    </w:p>
    <w:p w14:paraId="4F91349D"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7D5F85" w:rsidRDefault="00DD0533" w:rsidP="00D3245F">
      <w:pPr>
        <w:pStyle w:val="PADRO"/>
        <w:keepNext w:val="0"/>
        <w:widowControl/>
        <w:numPr>
          <w:ilvl w:val="2"/>
          <w:numId w:val="1"/>
        </w:numPr>
        <w:spacing w:before="120" w:after="120"/>
        <w:ind w:left="0" w:right="-1" w:firstLine="0"/>
        <w:rPr>
          <w:rFonts w:ascii="Arial" w:hAnsi="Arial" w:cs="Arial"/>
        </w:rPr>
      </w:pPr>
      <w:r w:rsidRPr="007D5F85">
        <w:rPr>
          <w:rFonts w:ascii="Arial" w:hAnsi="Arial" w:cs="Arial"/>
          <w:color w:val="000000" w:themeColor="text1"/>
          <w:lang w:eastAsia="en-US"/>
        </w:rPr>
        <w:t xml:space="preserve">Também será desclassificada a proposta que </w:t>
      </w:r>
      <w:r w:rsidRPr="007D5F85">
        <w:rPr>
          <w:rFonts w:ascii="Arial" w:hAnsi="Arial" w:cs="Arial"/>
          <w:bCs/>
          <w:color w:val="000000" w:themeColor="text1"/>
          <w:lang w:eastAsia="en-US"/>
        </w:rPr>
        <w:t>identifique o licitante.</w:t>
      </w:r>
    </w:p>
    <w:p w14:paraId="08920444"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3245F">
      <w:pPr>
        <w:pStyle w:val="PADRO"/>
        <w:keepNext w:val="0"/>
        <w:widowControl/>
        <w:numPr>
          <w:ilvl w:val="1"/>
          <w:numId w:val="1"/>
        </w:numPr>
        <w:spacing w:before="120" w:after="120"/>
        <w:ind w:left="0" w:right="-1" w:firstLine="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613E78B0" w14:textId="3DCF9096" w:rsidR="00C60425" w:rsidRPr="005B1C59" w:rsidRDefault="00C60425" w:rsidP="00D3245F">
      <w:pPr>
        <w:numPr>
          <w:ilvl w:val="1"/>
          <w:numId w:val="1"/>
        </w:numPr>
        <w:spacing w:before="120" w:after="120" w:line="276" w:lineRule="auto"/>
        <w:ind w:left="0" w:right="-1" w:firstLine="0"/>
        <w:jc w:val="both"/>
        <w:rPr>
          <w:rFonts w:cs="Arial"/>
        </w:rPr>
      </w:pPr>
      <w:r w:rsidRPr="005B1C59">
        <w:rPr>
          <w:rFonts w:cs="Arial"/>
        </w:rPr>
        <w:t>Os licitantes poderão oferecer lances sucessivos, observando o horário fixado para abertura da sessão e as regras estabelecidas no Edital.</w:t>
      </w:r>
    </w:p>
    <w:p w14:paraId="34A8EB2E" w14:textId="77777777" w:rsidR="00C60425" w:rsidRDefault="00C60425" w:rsidP="00D3245F">
      <w:pPr>
        <w:numPr>
          <w:ilvl w:val="1"/>
          <w:numId w:val="1"/>
        </w:numPr>
        <w:spacing w:before="120" w:after="120" w:line="276" w:lineRule="auto"/>
        <w:ind w:left="0" w:right="-1" w:firstLine="0"/>
        <w:jc w:val="both"/>
        <w:rPr>
          <w:rFonts w:cs="Arial"/>
        </w:rPr>
      </w:pPr>
      <w:r w:rsidRPr="005B1C59">
        <w:rPr>
          <w:rFonts w:cs="Arial"/>
        </w:rPr>
        <w:lastRenderedPageBreak/>
        <w:t xml:space="preserve">O licitante somente poderá oferecer lance </w:t>
      </w:r>
      <w:r w:rsidRPr="00AC4292">
        <w:rPr>
          <w:rFonts w:cs="Arial"/>
        </w:rPr>
        <w:t>de valor inferior ou percentual de desconto superior a</w:t>
      </w:r>
      <w:r w:rsidRPr="005B1C59">
        <w:rPr>
          <w:rFonts w:cs="Arial"/>
        </w:rPr>
        <w:t xml:space="preserve">o último por ele ofertado e registrado pelo sistema. </w:t>
      </w:r>
    </w:p>
    <w:p w14:paraId="15EBD541" w14:textId="77777777" w:rsidR="00C60425" w:rsidRPr="00FE3711" w:rsidRDefault="00C60425" w:rsidP="00D3245F">
      <w:pPr>
        <w:numPr>
          <w:ilvl w:val="1"/>
          <w:numId w:val="1"/>
        </w:numPr>
        <w:spacing w:before="120" w:after="120" w:line="276" w:lineRule="auto"/>
        <w:ind w:left="0" w:right="-1" w:firstLine="0"/>
        <w:jc w:val="both"/>
        <w:rPr>
          <w:rFonts w:cs="Arial"/>
          <w:color w:val="000000" w:themeColor="text1"/>
        </w:rPr>
      </w:pPr>
      <w:r w:rsidRPr="00C60425">
        <w:rPr>
          <w:iCs/>
        </w:rPr>
        <w:t xml:space="preserve">O intervalo entre os lances enviados pelo mesmo licitante não poderá ser inferior a vinte (20) segundos e o intervalo entre lances não poderá ser inferior a três (3) segundos, sob pena de </w:t>
      </w:r>
      <w:r w:rsidRPr="00E27917">
        <w:rPr>
          <w:iCs/>
        </w:rPr>
        <w:t>serem automaticamente descartados pelo sistema os respectivos lances.</w:t>
      </w:r>
    </w:p>
    <w:p w14:paraId="4E385218" w14:textId="77777777" w:rsidR="00C60425" w:rsidRPr="007D5F85" w:rsidRDefault="00C60425" w:rsidP="00B33F4E">
      <w:pPr>
        <w:numPr>
          <w:ilvl w:val="1"/>
          <w:numId w:val="1"/>
        </w:numPr>
        <w:spacing w:before="120" w:after="120" w:line="276" w:lineRule="auto"/>
        <w:ind w:left="0" w:right="-1" w:firstLine="0"/>
        <w:jc w:val="both"/>
        <w:rPr>
          <w:b/>
          <w:iCs/>
        </w:rPr>
      </w:pPr>
      <w:r w:rsidRPr="007D5F85">
        <w:rPr>
          <w:b/>
          <w:iCs/>
        </w:rPr>
        <w:t>Será adotado para o envio de lances no pregão eletrônico o modo de disputa “aberto e fechado”, em que os licitantes apresentarão lances públicos e sucessivos, com lance final e fechado.</w:t>
      </w:r>
    </w:p>
    <w:p w14:paraId="61B232AA" w14:textId="77777777" w:rsidR="00C60425" w:rsidRPr="007D5F85" w:rsidRDefault="00C60425" w:rsidP="00D3245F">
      <w:pPr>
        <w:numPr>
          <w:ilvl w:val="1"/>
          <w:numId w:val="1"/>
        </w:numPr>
        <w:spacing w:before="120" w:after="120" w:line="276" w:lineRule="auto"/>
        <w:ind w:left="0" w:right="-1" w:firstLine="0"/>
        <w:jc w:val="both"/>
        <w:rPr>
          <w:b/>
          <w:iCs/>
        </w:rPr>
      </w:pPr>
      <w:r w:rsidRPr="007D5F85">
        <w:rPr>
          <w:b/>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7D5F85" w:rsidRDefault="00C60425" w:rsidP="00D3245F">
      <w:pPr>
        <w:numPr>
          <w:ilvl w:val="1"/>
          <w:numId w:val="1"/>
        </w:numPr>
        <w:spacing w:before="120" w:after="120" w:line="276" w:lineRule="auto"/>
        <w:ind w:left="0" w:right="-1" w:firstLine="0"/>
        <w:jc w:val="both"/>
        <w:rPr>
          <w:b/>
          <w:iCs/>
        </w:rPr>
      </w:pPr>
      <w:r w:rsidRPr="007D5F85">
        <w:rPr>
          <w:b/>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7D5F85">
        <w:rPr>
          <w:b/>
          <w:iCs/>
        </w:rPr>
        <w:t>o.</w:t>
      </w:r>
    </w:p>
    <w:p w14:paraId="3EDE1296" w14:textId="5A021625" w:rsidR="00C60425" w:rsidRPr="007D5F85" w:rsidRDefault="00C60425" w:rsidP="00D3245F">
      <w:pPr>
        <w:numPr>
          <w:ilvl w:val="2"/>
          <w:numId w:val="1"/>
        </w:numPr>
        <w:spacing w:before="120" w:after="120" w:line="276" w:lineRule="auto"/>
        <w:ind w:left="0" w:right="-1" w:firstLine="0"/>
        <w:jc w:val="both"/>
        <w:rPr>
          <w:b/>
        </w:rPr>
      </w:pPr>
      <w:r w:rsidRPr="007D5F85">
        <w:rPr>
          <w:b/>
        </w:rPr>
        <w:t xml:space="preserve">Não </w:t>
      </w:r>
      <w:r w:rsidRPr="007D5F85">
        <w:rPr>
          <w:b/>
          <w:iCs/>
        </w:rPr>
        <w:t>havendo</w:t>
      </w:r>
      <w:r w:rsidRPr="007D5F85">
        <w:rPr>
          <w:b/>
        </w:rPr>
        <w:t xml:space="preserve">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775893CD" w14:textId="77777777" w:rsidR="004507B8" w:rsidRPr="007D5F85" w:rsidRDefault="004507B8" w:rsidP="00D3245F">
      <w:pPr>
        <w:numPr>
          <w:ilvl w:val="1"/>
          <w:numId w:val="1"/>
        </w:numPr>
        <w:spacing w:before="120" w:after="120" w:line="276" w:lineRule="auto"/>
        <w:ind w:left="0" w:right="-1" w:firstLine="0"/>
        <w:jc w:val="both"/>
        <w:rPr>
          <w:b/>
          <w:iCs/>
        </w:rPr>
      </w:pPr>
      <w:r w:rsidRPr="007D5F85">
        <w:rPr>
          <w:b/>
          <w:iCs/>
        </w:rPr>
        <w:t>Após o término dos prazos estabelecidos nos itens anteriores, o sistema ordenará os lances segundo a ordem crescente de valores.</w:t>
      </w:r>
    </w:p>
    <w:p w14:paraId="687BC7A0" w14:textId="44D27AD7" w:rsidR="00C60425" w:rsidRPr="007D5F85" w:rsidRDefault="004507B8" w:rsidP="00D3245F">
      <w:pPr>
        <w:numPr>
          <w:ilvl w:val="2"/>
          <w:numId w:val="1"/>
        </w:numPr>
        <w:spacing w:before="120" w:after="120" w:line="276" w:lineRule="auto"/>
        <w:ind w:left="0" w:right="-1" w:firstLine="0"/>
        <w:jc w:val="both"/>
        <w:rPr>
          <w:b/>
          <w:iCs/>
        </w:rPr>
      </w:pPr>
      <w:r w:rsidRPr="007D5F85">
        <w:rPr>
          <w:b/>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101D5827" w:rsidR="00C60425" w:rsidRPr="00102C36" w:rsidRDefault="00A1264F" w:rsidP="00D3245F">
      <w:pPr>
        <w:numPr>
          <w:ilvl w:val="1"/>
          <w:numId w:val="1"/>
        </w:numPr>
        <w:spacing w:before="120" w:after="120" w:line="276" w:lineRule="auto"/>
        <w:ind w:left="0" w:right="-1" w:firstLine="0"/>
        <w:jc w:val="both"/>
        <w:rPr>
          <w:iCs/>
        </w:rPr>
      </w:pPr>
      <w:r w:rsidRPr="00102C36">
        <w:rPr>
          <w:iCs/>
        </w:rPr>
        <w:t>Poderá o pregoeiro, auxiliado pela equipe de apoio, justificadamente, admitir o reinício da etapa fechada, caso nenhum licitante classificado na etapa de lance fechado atender às exigências de habilitação</w:t>
      </w:r>
      <w:r w:rsidR="00AC4292" w:rsidRPr="00102C36">
        <w:rPr>
          <w:iCs/>
        </w:rPr>
        <w:t>.</w:t>
      </w:r>
    </w:p>
    <w:p w14:paraId="6D98D8F9" w14:textId="77777777" w:rsidR="00A1264F" w:rsidRPr="00163B2F" w:rsidRDefault="00A1264F" w:rsidP="00D3245F">
      <w:pPr>
        <w:numPr>
          <w:ilvl w:val="1"/>
          <w:numId w:val="1"/>
        </w:numPr>
        <w:spacing w:before="120" w:after="120" w:line="276" w:lineRule="auto"/>
        <w:ind w:left="0" w:right="-1" w:firstLine="0"/>
        <w:jc w:val="both"/>
        <w:rPr>
          <w:rFonts w:cs="Arial"/>
        </w:rPr>
      </w:pPr>
      <w:r w:rsidRPr="00163B2F">
        <w:rPr>
          <w:rFonts w:cs="Arial"/>
        </w:rPr>
        <w:t xml:space="preserve">Não serão aceitos dois ou mais lances de mesmo valor, prevalecendo aquele que for recebido e registrado em primeiro lugar. </w:t>
      </w:r>
    </w:p>
    <w:p w14:paraId="1BC8BFE5"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E27917" w:rsidRDefault="00A1264F" w:rsidP="00D3245F">
      <w:pPr>
        <w:numPr>
          <w:ilvl w:val="1"/>
          <w:numId w:val="1"/>
        </w:numPr>
        <w:spacing w:before="120" w:after="120" w:line="276" w:lineRule="auto"/>
        <w:ind w:left="0" w:right="-1" w:firstLine="0"/>
        <w:jc w:val="both"/>
        <w:rPr>
          <w:rFonts w:cs="Arial"/>
          <w:color w:val="000000" w:themeColor="text1"/>
        </w:rPr>
      </w:pPr>
      <w:r w:rsidRPr="00AC4292">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w:t>
      </w:r>
      <w:r w:rsidRPr="00E27917">
        <w:rPr>
          <w:rFonts w:cs="Arial"/>
          <w:color w:val="000000"/>
          <w:szCs w:val="20"/>
        </w:rPr>
        <w:t>utilizado para divulgação</w:t>
      </w:r>
      <w:r w:rsidRPr="00E27917">
        <w:rPr>
          <w:rFonts w:cs="Arial"/>
          <w:color w:val="000000" w:themeColor="text1"/>
        </w:rPr>
        <w:t xml:space="preserve">. </w:t>
      </w:r>
    </w:p>
    <w:p w14:paraId="58B811B8" w14:textId="77777777" w:rsidR="00A1264F" w:rsidRPr="00DC1207" w:rsidRDefault="00A1264F" w:rsidP="00D3245F">
      <w:pPr>
        <w:numPr>
          <w:ilvl w:val="1"/>
          <w:numId w:val="1"/>
        </w:numPr>
        <w:spacing w:before="120" w:after="120" w:line="276" w:lineRule="auto"/>
        <w:ind w:left="0" w:right="-1" w:firstLine="0"/>
        <w:jc w:val="both"/>
        <w:rPr>
          <w:rFonts w:eastAsia="Zurich BT" w:cs="Arial"/>
        </w:rPr>
      </w:pPr>
      <w:r w:rsidRPr="00E27917">
        <w:rPr>
          <w:rFonts w:cs="Arial"/>
          <w:color w:val="000000" w:themeColor="text1"/>
          <w:lang w:eastAsia="en-US"/>
        </w:rPr>
        <w:t>Caso o licitante não apresente lances, concorrerá com o valor de sua proposta.</w:t>
      </w:r>
    </w:p>
    <w:p w14:paraId="3A420863" w14:textId="78F9AFC1"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eastAsia="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12488F31" w14:textId="77777777" w:rsidR="00A1264F"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themeColor="text1"/>
        </w:rPr>
        <w:t>Havendo eventual empate entre propostas ou lances, o critério</w:t>
      </w:r>
      <w:r w:rsidRPr="390C2635">
        <w:rPr>
          <w:rFonts w:cs="Arial"/>
          <w:color w:val="000000" w:themeColor="text1"/>
        </w:rPr>
        <w:t xml:space="preserve"> de desempate será aquele previsto no art. 3º, § 2º, da Lei nº 8.666, de 1993, assegurando-se a preferência, sucessivamente, aos serviços:</w:t>
      </w:r>
    </w:p>
    <w:p w14:paraId="04A9FA62" w14:textId="6C2D7159"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 xml:space="preserve">restados por empresas brasileiras; </w:t>
      </w:r>
    </w:p>
    <w:p w14:paraId="07F74232" w14:textId="25D98461"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lastRenderedPageBreak/>
        <w:t>P</w:t>
      </w:r>
      <w:r w:rsidR="00A1264F" w:rsidRPr="005B1C59">
        <w:rPr>
          <w:rFonts w:cs="Arial"/>
          <w:color w:val="000000" w:themeColor="text1"/>
        </w:rPr>
        <w:t>restados por empresas que invistam em pesquisa e no desenvolvimento de tecnologia no País;</w:t>
      </w:r>
    </w:p>
    <w:p w14:paraId="33B31B4E" w14:textId="4DB81A09" w:rsidR="00A1264F" w:rsidRPr="005B1C59" w:rsidRDefault="008A24A0" w:rsidP="00D3245F">
      <w:pPr>
        <w:pStyle w:val="PargrafodaLista"/>
        <w:numPr>
          <w:ilvl w:val="3"/>
          <w:numId w:val="1"/>
        </w:numPr>
        <w:tabs>
          <w:tab w:val="left" w:pos="993"/>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restados por empresas que comprovem cumprimento de reserva de cargos prevista em lei para pessoa com deficiência ou para reabilitado da Previdência Social e que atendam às regras de acessibilidade previstas na legislação.</w:t>
      </w:r>
    </w:p>
    <w:p w14:paraId="792B6071"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Persistindo </w:t>
      </w:r>
      <w:r w:rsidRPr="00E27917">
        <w:rPr>
          <w:rFonts w:eastAsia="Arial" w:cs="Arial"/>
        </w:rPr>
        <w:t xml:space="preserve">o empate, </w:t>
      </w:r>
      <w:r w:rsidRPr="00E27917">
        <w:rPr>
          <w:rFonts w:cs="Arial"/>
          <w:color w:val="000000"/>
          <w:szCs w:val="20"/>
        </w:rPr>
        <w:t>a proposta vencedora será sorteada pelo sistema eletrônico dentre as propostas empatadas</w:t>
      </w:r>
      <w:r w:rsidRPr="00E27917">
        <w:rPr>
          <w:rFonts w:eastAsia="Arial" w:cs="Arial"/>
        </w:rPr>
        <w:t xml:space="preserve">. </w:t>
      </w:r>
    </w:p>
    <w:p w14:paraId="101FB87A"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E27917"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A </w:t>
      </w:r>
      <w:r w:rsidRPr="00E27917">
        <w:rPr>
          <w:rFonts w:eastAsia="Arial" w:cs="Arial"/>
        </w:rPr>
        <w:t>negociação será realizada por meio do sistema, podendo ser acompanhada pelos demais licitantes.</w:t>
      </w:r>
    </w:p>
    <w:p w14:paraId="6DB56504" w14:textId="5BF05ABB" w:rsidR="00A1264F" w:rsidRPr="00E27917"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color w:val="000000"/>
          <w:szCs w:val="20"/>
        </w:rPr>
        <w:t xml:space="preserve">O pregoeiro solicitará ao licitante </w:t>
      </w:r>
      <w:r w:rsidRPr="00E27917">
        <w:rPr>
          <w:rFonts w:cs="Arial"/>
          <w:color w:val="000000" w:themeColor="text1"/>
        </w:rPr>
        <w:t xml:space="preserve">melhor classificado </w:t>
      </w:r>
      <w:r w:rsidRPr="00E27917">
        <w:rPr>
          <w:rFonts w:cs="Arial"/>
          <w:color w:val="000000"/>
          <w:szCs w:val="20"/>
        </w:rPr>
        <w:t xml:space="preserve">que, </w:t>
      </w:r>
      <w:r w:rsidRPr="00E27917">
        <w:rPr>
          <w:rFonts w:cs="Arial"/>
          <w:color w:val="000000" w:themeColor="text1"/>
        </w:rPr>
        <w:t>no prazo de</w:t>
      </w:r>
      <w:r w:rsidR="008C0451" w:rsidRPr="00E27917">
        <w:rPr>
          <w:rFonts w:cs="Arial"/>
          <w:color w:val="000000" w:themeColor="text1"/>
        </w:rPr>
        <w:t xml:space="preserve"> 02 (duas) </w:t>
      </w:r>
      <w:r w:rsidRPr="00E27917">
        <w:rPr>
          <w:rFonts w:cs="Arial"/>
          <w:color w:val="000000" w:themeColor="text1"/>
        </w:rPr>
        <w:t>horas</w:t>
      </w:r>
      <w:r w:rsidR="008C0451" w:rsidRPr="00E27917">
        <w:rPr>
          <w:rFonts w:cs="Arial"/>
          <w:color w:val="000000" w:themeColor="text1"/>
        </w:rPr>
        <w:t xml:space="preserve"> e no máximo de 01 (um) dia, a critério do pregoeiro, </w:t>
      </w:r>
      <w:r w:rsidRPr="00E27917">
        <w:rPr>
          <w:rFonts w:cs="Arial"/>
          <w:color w:val="000000" w:themeColor="text1"/>
        </w:rPr>
        <w:t xml:space="preserve">envie </w:t>
      </w:r>
      <w:r w:rsidRPr="00E27917">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62F13C1E" w14:textId="77777777" w:rsidR="00DD0533" w:rsidRPr="00A1264F"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5B1C59">
        <w:rPr>
          <w:rFonts w:eastAsia="Arial" w:cs="Arial"/>
        </w:rPr>
        <w:t>Após a negociação do preço, o Pregoeiro iniciará a fase de aceitação e julgamento da proposta.</w:t>
      </w:r>
    </w:p>
    <w:p w14:paraId="38E3960E" w14:textId="40482953" w:rsidR="00532993" w:rsidRPr="00532993" w:rsidRDefault="2657C157" w:rsidP="00D3245F">
      <w:pPr>
        <w:pStyle w:val="Nivel01"/>
        <w:shd w:val="clear" w:color="auto" w:fill="D9D9D9" w:themeFill="background1" w:themeFillShade="D9"/>
        <w:spacing w:before="0"/>
        <w:ind w:left="0" w:right="-1" w:firstLine="0"/>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w:t>
      </w:r>
      <w:bookmarkStart w:id="2" w:name="OLE_LINK1"/>
      <w:r w:rsidR="004B6700">
        <w:rPr>
          <w:lang w:eastAsia="en-US"/>
        </w:rPr>
        <w:t>RA</w:t>
      </w:r>
    </w:p>
    <w:p w14:paraId="0E007799" w14:textId="77777777" w:rsidR="00A1264F" w:rsidRPr="00D05A99" w:rsidRDefault="00A1264F" w:rsidP="00D3245F">
      <w:pPr>
        <w:pStyle w:val="PargrafodaLista"/>
        <w:numPr>
          <w:ilvl w:val="1"/>
          <w:numId w:val="1"/>
        </w:numPr>
        <w:spacing w:before="120" w:after="120" w:line="276" w:lineRule="auto"/>
        <w:ind w:left="0" w:right="-1" w:firstLine="0"/>
        <w:jc w:val="both"/>
        <w:rPr>
          <w:rFonts w:cs="Arial"/>
          <w:i/>
          <w:color w:val="000000" w:themeColor="text1"/>
        </w:rPr>
      </w:pPr>
      <w:r w:rsidRPr="00D05A99">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62ABB07" w14:textId="77777777" w:rsidR="005B1C59" w:rsidRDefault="2657C157" w:rsidP="00D3245F">
      <w:pPr>
        <w:numPr>
          <w:ilvl w:val="1"/>
          <w:numId w:val="1"/>
        </w:numPr>
        <w:spacing w:before="120" w:after="120" w:line="276" w:lineRule="auto"/>
        <w:ind w:left="0" w:right="-1" w:firstLine="0"/>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2"/>
    <w:p w14:paraId="4055CF17" w14:textId="6F110525" w:rsidR="00A1264F" w:rsidRPr="000F5380"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0F5380">
        <w:rPr>
          <w:rFonts w:cs="Arial"/>
          <w:color w:val="000000" w:themeColor="text1"/>
          <w:lang w:eastAsia="en-US"/>
        </w:rPr>
        <w:t>ão estiver em conformidade com os requisitos estabelecidos neste edital;</w:t>
      </w:r>
    </w:p>
    <w:p w14:paraId="36F66D23" w14:textId="31559A7B" w:rsidR="00A1264F"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C</w:t>
      </w:r>
      <w:r w:rsidR="00A1264F" w:rsidRPr="00043D43">
        <w:rPr>
          <w:rFonts w:cs="Arial"/>
          <w:color w:val="000000" w:themeColor="text1"/>
          <w:lang w:eastAsia="en-US"/>
        </w:rPr>
        <w:t>ontenha vício insanável ou ilegalidade;</w:t>
      </w:r>
    </w:p>
    <w:p w14:paraId="26C5B201" w14:textId="6CD71237" w:rsidR="00A1264F" w:rsidRPr="002926AC"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2926AC">
        <w:rPr>
          <w:rFonts w:cs="Arial"/>
          <w:color w:val="000000" w:themeColor="text1"/>
          <w:lang w:eastAsia="en-US"/>
        </w:rPr>
        <w:t>ão apresente as especificações técnicas exigidas pelo Termo de Referência;</w:t>
      </w:r>
    </w:p>
    <w:p w14:paraId="094AA57C" w14:textId="3CD2696F" w:rsidR="00A1264F" w:rsidRPr="002926AC"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A</w:t>
      </w:r>
      <w:r w:rsidR="004D72CB" w:rsidRPr="002926AC">
        <w:rPr>
          <w:rFonts w:cs="Arial"/>
          <w:color w:val="000000" w:themeColor="text1"/>
          <w:lang w:eastAsia="en-US"/>
        </w:rPr>
        <w:t>presentar preço manifestamente inexequível</w:t>
      </w:r>
      <w:r w:rsidR="00F47F76">
        <w:rPr>
          <w:rFonts w:cs="Arial"/>
          <w:color w:val="000000" w:themeColor="text1"/>
        </w:rPr>
        <w:t>.</w:t>
      </w:r>
    </w:p>
    <w:p w14:paraId="5EA7400A" w14:textId="77777777" w:rsidR="000438B3" w:rsidRDefault="2657C157" w:rsidP="00D3245F">
      <w:pPr>
        <w:pStyle w:val="PargrafodaLista"/>
        <w:numPr>
          <w:ilvl w:val="1"/>
          <w:numId w:val="1"/>
        </w:numPr>
        <w:spacing w:before="120" w:after="120" w:line="276" w:lineRule="auto"/>
        <w:ind w:left="0" w:right="-1" w:firstLine="0"/>
        <w:jc w:val="both"/>
        <w:rPr>
          <w:rFonts w:cs="Arial"/>
          <w:color w:val="000000"/>
          <w:szCs w:val="20"/>
        </w:rPr>
      </w:pPr>
      <w:r w:rsidRPr="00751060">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751060">
        <w:rPr>
          <w:rFonts w:cs="Arial"/>
          <w:color w:val="000000"/>
          <w:szCs w:val="20"/>
        </w:rPr>
        <w:t>MP</w:t>
      </w:r>
      <w:r w:rsidRPr="00751060">
        <w:rPr>
          <w:rFonts w:cs="Arial"/>
          <w:color w:val="000000"/>
          <w:szCs w:val="20"/>
        </w:rPr>
        <w:t xml:space="preserve"> N. 5, de 2017, para que a empresa comprove a exequibilidade da proposta.</w:t>
      </w:r>
    </w:p>
    <w:p w14:paraId="77B1B7D5"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7E65C3D"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Qualquer interessado poderá requerer que se realizem diligências para aferir a exequibilidade e a legalidade das propostas, devendo apresentar as provas ou os indícios que fundamentam a suspeita.</w:t>
      </w:r>
    </w:p>
    <w:p w14:paraId="5B6D85B9" w14:textId="5B13D38C" w:rsidR="00A16653" w:rsidRPr="007A2D63" w:rsidRDefault="00A16653" w:rsidP="00D3245F">
      <w:pPr>
        <w:numPr>
          <w:ilvl w:val="2"/>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DA447E">
        <w:rPr>
          <w:rFonts w:cs="Arial"/>
          <w:color w:val="000000" w:themeColor="text1"/>
          <w:lang w:eastAsia="en-US"/>
        </w:rPr>
        <w:t>.</w:t>
      </w:r>
    </w:p>
    <w:p w14:paraId="13AFE3E6" w14:textId="44C3E431"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lastRenderedPageBreak/>
        <w:t xml:space="preserve">O prazo estabelecido pelo Pregoeiro para a realização de diligências será de </w:t>
      </w:r>
      <w:r w:rsidR="007D5F85">
        <w:rPr>
          <w:rFonts w:cs="Arial"/>
          <w:color w:val="000000" w:themeColor="text1"/>
        </w:rPr>
        <w:t>até</w:t>
      </w:r>
      <w:r w:rsidRPr="007A2D63">
        <w:rPr>
          <w:rFonts w:cs="Arial"/>
          <w:color w:val="000000" w:themeColor="text1"/>
        </w:rPr>
        <w:t xml:space="preserve"> 05</w:t>
      </w:r>
      <w:r>
        <w:rPr>
          <w:rFonts w:cs="Arial"/>
          <w:color w:val="000000" w:themeColor="text1"/>
        </w:rPr>
        <w:t xml:space="preserve"> </w:t>
      </w:r>
      <w:r w:rsidRPr="007A2D63">
        <w:rPr>
          <w:rFonts w:cs="Arial"/>
          <w:color w:val="000000" w:themeColor="text1"/>
        </w:rPr>
        <w:t>(cinco) dias úteis, podendo ser prorrogado, por igual período, por solicitação escrita e justificada do licitante, formulada antes de findo o prazo estabelecido, e formalmente aceita pelo Pregoeiro.</w:t>
      </w:r>
    </w:p>
    <w:p w14:paraId="5DC6B24A" w14:textId="77777777"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2AB2A284"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001E204B">
        <w:rPr>
          <w:rFonts w:cs="Arial"/>
          <w:color w:val="000000" w:themeColor="text1"/>
        </w:rPr>
        <w:t>Para fins de análise da proposta quanto ao cumprimento das especificações do objeto, poderá ser colhida a manifestação escrita do setor requisitante do serviço ou da área especializada no objeto.</w:t>
      </w:r>
    </w:p>
    <w:p w14:paraId="22116F6E"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Se a proposta ou lance vencedor for desclassificado, o Pregoeiro examinará a proposta ou lance subsequente, e, assim sucessivamente, na ordem de classificação.</w:t>
      </w:r>
    </w:p>
    <w:p w14:paraId="11ECA1C3"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Havendo necessidade, o Pregoeiro suspenderá a sessão, informando no “chat” a nova data e horário para a continuidade da mesma.</w:t>
      </w:r>
    </w:p>
    <w:p w14:paraId="4BEA9743" w14:textId="1A9E3C8C" w:rsidR="00F13FE2" w:rsidRPr="00384E76" w:rsidRDefault="00A16653" w:rsidP="00D3245F">
      <w:pPr>
        <w:pStyle w:val="PargrafodaLista"/>
        <w:numPr>
          <w:ilvl w:val="1"/>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rPr>
        <w:t>Encerrada a análise quanto à aceitação da proposta, o pregoeiro verificará a habilitação do licitante, observado o disposto neste Edital</w:t>
      </w:r>
      <w:r>
        <w:rPr>
          <w:rFonts w:cs="Arial"/>
          <w:color w:val="000000" w:themeColor="text1"/>
        </w:rPr>
        <w:t>.</w:t>
      </w:r>
    </w:p>
    <w:p w14:paraId="01B9B0F2" w14:textId="77777777" w:rsidR="000F104D" w:rsidRPr="002E40C5" w:rsidRDefault="2657C157" w:rsidP="00662CC8">
      <w:pPr>
        <w:pStyle w:val="Nivel01"/>
        <w:numPr>
          <w:ilvl w:val="0"/>
          <w:numId w:val="10"/>
        </w:numPr>
        <w:shd w:val="clear" w:color="auto" w:fill="D9D9D9" w:themeFill="background1" w:themeFillShade="D9"/>
        <w:spacing w:before="0"/>
        <w:ind w:left="0" w:right="-1" w:firstLine="0"/>
        <w:rPr>
          <w:rFonts w:cs="Arial"/>
        </w:rPr>
      </w:pPr>
      <w:r w:rsidRPr="2657C157">
        <w:rPr>
          <w:rFonts w:cs="Arial"/>
          <w:lang w:eastAsia="en-US"/>
        </w:rPr>
        <w:t xml:space="preserve">DA HABILITAÇÃO </w:t>
      </w:r>
    </w:p>
    <w:p w14:paraId="29B78571" w14:textId="3FAD900B" w:rsidR="006113BA" w:rsidRPr="002E40C5" w:rsidRDefault="2657C157" w:rsidP="00662CC8">
      <w:pPr>
        <w:pStyle w:val="PargrafodaLista"/>
        <w:numPr>
          <w:ilvl w:val="1"/>
          <w:numId w:val="10"/>
        </w:numPr>
        <w:spacing w:before="120" w:after="120" w:line="276" w:lineRule="auto"/>
        <w:ind w:left="0" w:right="-1" w:firstLine="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00870ECE" w14:textId="7C5DE69A" w:rsidR="006113BA" w:rsidRDefault="00532993" w:rsidP="00662CC8">
      <w:pPr>
        <w:pStyle w:val="PargrafodaLista"/>
        <w:numPr>
          <w:ilvl w:val="2"/>
          <w:numId w:val="10"/>
        </w:numPr>
        <w:spacing w:before="120" w:after="120" w:line="276" w:lineRule="auto"/>
        <w:ind w:left="0" w:right="-1" w:firstLine="0"/>
        <w:contextualSpacing w:val="0"/>
        <w:jc w:val="both"/>
        <w:rPr>
          <w:rFonts w:cs="Arial"/>
        </w:rPr>
      </w:pPr>
      <w:r>
        <w:rPr>
          <w:rFonts w:cs="Arial"/>
        </w:rPr>
        <w:t>SICAF</w:t>
      </w:r>
      <w:r w:rsidR="2657C157" w:rsidRPr="2657C157">
        <w:rPr>
          <w:rFonts w:cs="Arial"/>
        </w:rPr>
        <w:t>;</w:t>
      </w:r>
    </w:p>
    <w:p w14:paraId="49352BBD" w14:textId="5D6604D2" w:rsidR="00175687" w:rsidRPr="00BD043F" w:rsidRDefault="00175687" w:rsidP="00662CC8">
      <w:pPr>
        <w:pStyle w:val="PargrafodaLista"/>
        <w:numPr>
          <w:ilvl w:val="2"/>
          <w:numId w:val="10"/>
        </w:numPr>
        <w:spacing w:before="120" w:after="120" w:line="276" w:lineRule="auto"/>
        <w:ind w:left="0" w:right="-1" w:firstLine="0"/>
        <w:contextualSpacing w:val="0"/>
        <w:jc w:val="both"/>
        <w:rPr>
          <w:rFonts w:cs="Arial"/>
        </w:rPr>
      </w:pPr>
      <w:r w:rsidRPr="00BD043F">
        <w:rPr>
          <w:rFonts w:cs="Arial"/>
        </w:rPr>
        <w:t>Consulta Consolidada de Pessoa Jurídica do Tribunal de Contas da União (</w:t>
      </w:r>
      <w:hyperlink r:id="rId15" w:history="1">
        <w:r w:rsidRPr="00BD043F">
          <w:rPr>
            <w:rStyle w:val="Hyperlink"/>
          </w:rPr>
          <w:t>https://certidoes-apf.apps.tcu.gov.br/</w:t>
        </w:r>
      </w:hyperlink>
      <w:r w:rsidRPr="00BD043F">
        <w:t>)</w:t>
      </w:r>
      <w:r w:rsidR="003D4DE0">
        <w:t>;</w:t>
      </w:r>
    </w:p>
    <w:p w14:paraId="02DD0391" w14:textId="7069EE36"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662CC8">
      <w:pPr>
        <w:pStyle w:val="PargrafodaLista"/>
        <w:numPr>
          <w:ilvl w:val="3"/>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7826DC3A" w14:textId="5178C2DA" w:rsidR="00557B80" w:rsidRPr="002E40C5" w:rsidRDefault="00557B80"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r>
        <w:rPr>
          <w:rFonts w:cs="Arial"/>
          <w:color w:val="000000" w:themeColor="text1"/>
          <w:lang w:eastAsia="en-US"/>
        </w:rPr>
        <w:t>.</w:t>
      </w:r>
    </w:p>
    <w:p w14:paraId="0E6D7A31" w14:textId="3E2C9634" w:rsidR="007F53A1" w:rsidRPr="000F7B78" w:rsidRDefault="00175687" w:rsidP="00662CC8">
      <w:pPr>
        <w:pStyle w:val="PADRO"/>
        <w:keepNext w:val="0"/>
        <w:widowControl/>
        <w:numPr>
          <w:ilvl w:val="1"/>
          <w:numId w:val="10"/>
        </w:numPr>
        <w:spacing w:before="120" w:after="120"/>
        <w:ind w:left="0" w:right="-1" w:firstLine="0"/>
        <w:rPr>
          <w:rFonts w:ascii="Arial" w:hAnsi="Arial" w:cs="Arial"/>
        </w:rPr>
      </w:pPr>
      <w:r w:rsidRPr="000F7B78">
        <w:rPr>
          <w:rFonts w:ascii="Arial" w:hAnsi="Arial" w:cs="Arial"/>
          <w:color w:val="000000" w:themeColor="text1"/>
        </w:rPr>
        <w:t xml:space="preserve">Caso atendidas as condições de participação, </w:t>
      </w:r>
      <w:r w:rsidRPr="000F7B78">
        <w:rPr>
          <w:rFonts w:ascii="Arial" w:hAnsi="Arial" w:cs="Arial"/>
          <w:szCs w:val="20"/>
        </w:rPr>
        <w:t xml:space="preserve">a habilitação </w:t>
      </w:r>
      <w:proofErr w:type="gramStart"/>
      <w:r w:rsidRPr="000F7B78">
        <w:rPr>
          <w:rFonts w:ascii="Arial" w:hAnsi="Arial" w:cs="Arial"/>
          <w:szCs w:val="20"/>
        </w:rPr>
        <w:t>do licitantes</w:t>
      </w:r>
      <w:proofErr w:type="gramEnd"/>
      <w:r w:rsidRPr="000F7B78">
        <w:rPr>
          <w:rFonts w:ascii="Arial" w:hAnsi="Arial" w:cs="Arial"/>
          <w:szCs w:val="20"/>
        </w:rPr>
        <w:t xml:space="preserve"> será verificada por meio do SICAF, nos documentos por ele abrangidos,</w:t>
      </w:r>
      <w:r w:rsidRPr="000F7B78">
        <w:rPr>
          <w:rFonts w:ascii="Arial" w:hAnsi="Arial" w:cs="Arial"/>
          <w:color w:val="000000" w:themeColor="text1"/>
        </w:rPr>
        <w:t xml:space="preserve"> em relação à habilitação jurídica, à regularidade fiscal</w:t>
      </w:r>
      <w:r w:rsidRPr="000F7B78">
        <w:rPr>
          <w:rFonts w:ascii="Arial" w:hAnsi="Arial"/>
          <w:color w:val="000000" w:themeColor="text1"/>
        </w:rPr>
        <w:t xml:space="preserve">, </w:t>
      </w:r>
      <w:r w:rsidRPr="000F7B78">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0F7B78" w:rsidRDefault="2657C157" w:rsidP="00662CC8">
      <w:pPr>
        <w:pStyle w:val="PADRO"/>
        <w:keepNext w:val="0"/>
        <w:widowControl/>
        <w:numPr>
          <w:ilvl w:val="2"/>
          <w:numId w:val="10"/>
        </w:numPr>
        <w:spacing w:before="120" w:after="120"/>
        <w:ind w:left="0" w:right="-1" w:firstLine="0"/>
        <w:rPr>
          <w:rFonts w:ascii="Arial" w:hAnsi="Arial" w:cs="Arial"/>
        </w:rPr>
      </w:pPr>
      <w:r w:rsidRPr="000F7B78">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0F7B78">
        <w:rPr>
          <w:rFonts w:ascii="Arial" w:hAnsi="Arial" w:cs="Arial"/>
        </w:rPr>
        <w:t>SICAF</w:t>
      </w:r>
      <w:r w:rsidRPr="000F7B78">
        <w:rPr>
          <w:rFonts w:ascii="Arial" w:hAnsi="Arial" w:cs="Arial"/>
        </w:rPr>
        <w:t xml:space="preserve"> até o terceiro dia útil anterior à data prevista para recebimento das propostas;</w:t>
      </w:r>
    </w:p>
    <w:p w14:paraId="68B4F3B0" w14:textId="77777777" w:rsidR="00175687" w:rsidRPr="00DE7B4E" w:rsidRDefault="00175687" w:rsidP="00662CC8">
      <w:pPr>
        <w:numPr>
          <w:ilvl w:val="2"/>
          <w:numId w:val="10"/>
        </w:numPr>
        <w:spacing w:before="120" w:after="120" w:line="276" w:lineRule="auto"/>
        <w:ind w:left="0" w:right="-1" w:firstLine="0"/>
        <w:jc w:val="both"/>
        <w:rPr>
          <w:rFonts w:cs="Arial"/>
          <w:color w:val="000000"/>
          <w:szCs w:val="20"/>
        </w:rPr>
      </w:pPr>
      <w:r w:rsidRPr="000F7B78">
        <w:rPr>
          <w:rFonts w:cs="Arial"/>
          <w:color w:val="000000"/>
          <w:szCs w:val="20"/>
        </w:rPr>
        <w:lastRenderedPageBreak/>
        <w:t xml:space="preserve">É dever do licitante atualizar previamente as comprovações constantes do SICAF para que estejam vigentes na data da abertura da sessão pública, ou encaminhar, em conjunto com </w:t>
      </w:r>
      <w:r w:rsidRPr="00DE7B4E">
        <w:rPr>
          <w:rFonts w:cs="Arial"/>
          <w:color w:val="000000"/>
          <w:szCs w:val="20"/>
        </w:rPr>
        <w:t>a apresentação da proposta, a respectiva documentação atualizada.</w:t>
      </w:r>
    </w:p>
    <w:p w14:paraId="00F5A379" w14:textId="77777777" w:rsidR="00175687" w:rsidRPr="00DE7B4E" w:rsidRDefault="00175687" w:rsidP="00662CC8">
      <w:pPr>
        <w:numPr>
          <w:ilvl w:val="2"/>
          <w:numId w:val="10"/>
        </w:numPr>
        <w:spacing w:before="120" w:after="120" w:line="276" w:lineRule="auto"/>
        <w:ind w:left="0" w:right="-1" w:firstLine="0"/>
        <w:jc w:val="both"/>
        <w:rPr>
          <w:rFonts w:cs="Arial"/>
          <w:color w:val="000000" w:themeColor="text1"/>
        </w:rPr>
      </w:pPr>
      <w:r w:rsidRPr="00DE7B4E">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DE7B4E">
        <w:rPr>
          <w:rFonts w:cs="Arial"/>
          <w:color w:val="000000"/>
          <w:szCs w:val="20"/>
        </w:rPr>
        <w:t>certidão(</w:t>
      </w:r>
      <w:proofErr w:type="spellStart"/>
      <w:proofErr w:type="gramEnd"/>
      <w:r w:rsidRPr="00DE7B4E">
        <w:rPr>
          <w:rFonts w:cs="Arial"/>
          <w:color w:val="000000"/>
          <w:szCs w:val="20"/>
        </w:rPr>
        <w:t>ões</w:t>
      </w:r>
      <w:proofErr w:type="spellEnd"/>
      <w:r w:rsidRPr="00DE7B4E">
        <w:rPr>
          <w:rFonts w:cs="Arial"/>
          <w:color w:val="000000"/>
          <w:szCs w:val="20"/>
        </w:rPr>
        <w:t>) válida(s), conforme art. 43, §3º, do Decreto 10.024, de 2019.</w:t>
      </w:r>
    </w:p>
    <w:p w14:paraId="68C77D68" w14:textId="2FC6454C" w:rsidR="001E7281" w:rsidRPr="00DE7B4E" w:rsidRDefault="001E7281" w:rsidP="00662CC8">
      <w:pPr>
        <w:pStyle w:val="PADRO"/>
        <w:keepNext w:val="0"/>
        <w:widowControl/>
        <w:numPr>
          <w:ilvl w:val="1"/>
          <w:numId w:val="10"/>
        </w:numPr>
        <w:spacing w:before="120" w:after="120"/>
        <w:ind w:left="0" w:right="-1" w:firstLine="0"/>
        <w:rPr>
          <w:rFonts w:ascii="Arial" w:hAnsi="Arial" w:cs="Arial"/>
        </w:rPr>
      </w:pPr>
      <w:r w:rsidRPr="00DE7B4E">
        <w:rPr>
          <w:rFonts w:ascii="Arial" w:hAnsi="Arial" w:cs="Arial"/>
          <w:color w:val="000000" w:themeColor="text1"/>
        </w:rPr>
        <w:t>Havendo a n</w:t>
      </w:r>
      <w:r w:rsidRPr="00DE7B4E">
        <w:rPr>
          <w:rFonts w:ascii="Arial" w:hAnsi="Arial" w:cs="Arial"/>
          <w:color w:val="000000"/>
          <w:szCs w:val="20"/>
        </w:rPr>
        <w:t>ecessidade de envio de documentos de habilitação complementares</w:t>
      </w:r>
      <w:r w:rsidRPr="00DE7B4E">
        <w:rPr>
          <w:rFonts w:ascii="Arial" w:hAnsi="Arial" w:cs="Arial"/>
          <w:color w:val="000000" w:themeColor="text1"/>
        </w:rPr>
        <w:t xml:space="preserve">, </w:t>
      </w:r>
      <w:r w:rsidRPr="00DE7B4E">
        <w:rPr>
          <w:rFonts w:ascii="Arial" w:hAnsi="Arial" w:cs="Arial"/>
          <w:color w:val="000000"/>
          <w:szCs w:val="20"/>
        </w:rPr>
        <w:t>necessários à confirmação daqueles exigidos neste Edital e já apresentados, </w:t>
      </w:r>
      <w:r w:rsidRPr="00DE7B4E">
        <w:rPr>
          <w:rFonts w:ascii="Arial" w:hAnsi="Arial" w:cs="Arial"/>
          <w:color w:val="000000" w:themeColor="text1"/>
        </w:rPr>
        <w:t xml:space="preserve">o licitante será convocado a encaminhá-los, </w:t>
      </w:r>
      <w:r w:rsidRPr="00DE7B4E">
        <w:rPr>
          <w:rFonts w:ascii="Arial" w:hAnsi="Arial" w:cs="Arial"/>
          <w:color w:val="000000"/>
          <w:szCs w:val="20"/>
        </w:rPr>
        <w:t>em formato digital, via sistema,</w:t>
      </w:r>
      <w:r w:rsidRPr="00DE7B4E">
        <w:rPr>
          <w:rFonts w:ascii="Arial" w:hAnsi="Arial" w:cs="Arial"/>
          <w:color w:val="000000" w:themeColor="text1"/>
        </w:rPr>
        <w:t xml:space="preserve"> no prazo</w:t>
      </w:r>
      <w:r w:rsidR="00455F6E" w:rsidRPr="00DE7B4E">
        <w:rPr>
          <w:rFonts w:ascii="Arial" w:hAnsi="Arial" w:cs="Arial"/>
          <w:color w:val="000000" w:themeColor="text1"/>
        </w:rPr>
        <w:t xml:space="preserve"> mínimo </w:t>
      </w:r>
      <w:r w:rsidRPr="00DE7B4E">
        <w:rPr>
          <w:rFonts w:ascii="Arial" w:hAnsi="Arial" w:cs="Arial"/>
          <w:color w:val="000000" w:themeColor="text1"/>
        </w:rPr>
        <w:t>de</w:t>
      </w:r>
      <w:r w:rsidR="00455F6E" w:rsidRPr="00DE7B4E">
        <w:rPr>
          <w:rFonts w:ascii="Arial" w:hAnsi="Arial" w:cs="Arial"/>
          <w:color w:val="000000" w:themeColor="text1"/>
        </w:rPr>
        <w:t xml:space="preserve"> 02 (duas) </w:t>
      </w:r>
      <w:r w:rsidRPr="00DE7B4E">
        <w:rPr>
          <w:rFonts w:ascii="Arial" w:hAnsi="Arial" w:cs="Arial"/>
          <w:color w:val="000000" w:themeColor="text1"/>
        </w:rPr>
        <w:t>horas</w:t>
      </w:r>
      <w:r w:rsidR="00455F6E" w:rsidRPr="00DE7B4E">
        <w:rPr>
          <w:rFonts w:ascii="Arial" w:hAnsi="Arial" w:cs="Arial"/>
          <w:color w:val="000000" w:themeColor="text1"/>
        </w:rPr>
        <w:t xml:space="preserve"> e no máximo de 01 (um) dia, a critério do pregoeiro, </w:t>
      </w:r>
      <w:r w:rsidRPr="00DE7B4E">
        <w:rPr>
          <w:rFonts w:ascii="Arial" w:hAnsi="Arial" w:cs="Arial"/>
          <w:color w:val="000000" w:themeColor="text1"/>
        </w:rPr>
        <w:t>sob pena de inabilitação.</w:t>
      </w:r>
    </w:p>
    <w:p w14:paraId="6468C5D1" w14:textId="77777777" w:rsidR="001E7281" w:rsidRPr="00112173" w:rsidRDefault="001E7281" w:rsidP="00662CC8">
      <w:pPr>
        <w:numPr>
          <w:ilvl w:val="1"/>
          <w:numId w:val="10"/>
        </w:numPr>
        <w:spacing w:before="120" w:after="120" w:line="276" w:lineRule="auto"/>
        <w:ind w:left="0" w:right="-1" w:firstLine="0"/>
        <w:jc w:val="both"/>
        <w:rPr>
          <w:rFonts w:cs="Arial"/>
        </w:rPr>
      </w:pPr>
      <w:r w:rsidRPr="00112173">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5B44BE" w:rsidRDefault="001E7281" w:rsidP="00662CC8">
      <w:pPr>
        <w:numPr>
          <w:ilvl w:val="2"/>
          <w:numId w:val="10"/>
        </w:numPr>
        <w:spacing w:before="120" w:after="120" w:line="276" w:lineRule="auto"/>
        <w:ind w:left="0" w:right="-1" w:firstLine="0"/>
        <w:jc w:val="both"/>
        <w:rPr>
          <w:rFonts w:cs="Arial"/>
        </w:rPr>
      </w:pPr>
      <w:r w:rsidRPr="000903E4">
        <w:rPr>
          <w:rFonts w:cs="Arial"/>
        </w:rPr>
        <w:t xml:space="preserve">Serão aceitos registros de CNPJ de licitante matriz e filial com diferenças de números de documentos pertinentes ao CND e ao CRF/FGTS, quando for comprovada a centralização </w:t>
      </w:r>
      <w:r w:rsidRPr="005B44BE">
        <w:rPr>
          <w:rFonts w:cs="Arial"/>
        </w:rPr>
        <w:t>do recolhimento dessas contribuições.</w:t>
      </w:r>
    </w:p>
    <w:p w14:paraId="02A4C7F8" w14:textId="69DC585C" w:rsidR="007F53A1" w:rsidRPr="005B44BE" w:rsidRDefault="001E7281" w:rsidP="00662CC8">
      <w:pPr>
        <w:numPr>
          <w:ilvl w:val="1"/>
          <w:numId w:val="10"/>
        </w:numPr>
        <w:spacing w:before="120" w:after="120" w:line="276" w:lineRule="auto"/>
        <w:ind w:left="0" w:right="-1" w:firstLine="0"/>
        <w:jc w:val="both"/>
        <w:rPr>
          <w:rFonts w:cs="Arial"/>
        </w:rPr>
      </w:pPr>
      <w:r w:rsidRPr="005B44BE">
        <w:rPr>
          <w:rFonts w:cs="Arial"/>
        </w:rPr>
        <w:t xml:space="preserve"> </w:t>
      </w:r>
      <w:r w:rsidRPr="005B44BE">
        <w:rPr>
          <w:rFonts w:cs="Arial"/>
          <w:color w:val="000000"/>
        </w:rPr>
        <w:t>Ressalvado o disposto no item 5.3, os licitantes deverão encaminhar, nos termos deste Edital, a documentação relacionada nos itens a seguir, para fins de habilitação</w:t>
      </w:r>
      <w:r w:rsidR="005B44BE" w:rsidRPr="005B44BE">
        <w:rPr>
          <w:rFonts w:cs="Arial"/>
          <w:color w:val="000000"/>
        </w:rPr>
        <w:t>.</w:t>
      </w:r>
    </w:p>
    <w:p w14:paraId="06981C23" w14:textId="57669004" w:rsidR="000F104D" w:rsidRPr="00E423E2" w:rsidRDefault="000F104D" w:rsidP="00662CC8">
      <w:pPr>
        <w:pStyle w:val="PargrafodaLista"/>
        <w:numPr>
          <w:ilvl w:val="1"/>
          <w:numId w:val="10"/>
        </w:numPr>
        <w:spacing w:before="120" w:after="120" w:line="276" w:lineRule="auto"/>
        <w:ind w:left="0" w:right="-1" w:firstLine="0"/>
        <w:jc w:val="both"/>
        <w:rPr>
          <w:rFonts w:cs="Arial"/>
          <w:b/>
          <w:bCs/>
          <w:color w:val="000000" w:themeColor="text1"/>
        </w:rPr>
      </w:pPr>
      <w:r w:rsidRPr="00E423E2">
        <w:rPr>
          <w:rFonts w:cs="Arial"/>
          <w:b/>
          <w:bCs/>
          <w:color w:val="000000"/>
        </w:rPr>
        <w:t xml:space="preserve">Habilitação jurídica: </w:t>
      </w:r>
    </w:p>
    <w:p w14:paraId="147C102F" w14:textId="04DF28BB" w:rsidR="000F104D" w:rsidRPr="00D01A65" w:rsidRDefault="00A00002"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N</w:t>
      </w:r>
      <w:r w:rsidR="000F104D" w:rsidRPr="00D01A65">
        <w:rPr>
          <w:rFonts w:cs="Arial"/>
          <w:szCs w:val="20"/>
        </w:rPr>
        <w:t>o caso de empresário individual, inscrição no Registro Público de Empresas Mercantis</w:t>
      </w:r>
      <w:r w:rsidR="00593A7A" w:rsidRPr="00D01A65">
        <w:rPr>
          <w:rFonts w:cs="Arial"/>
          <w:szCs w:val="20"/>
        </w:rPr>
        <w:t>, a cargo da Junta Comercial da respectiva sede</w:t>
      </w:r>
      <w:r w:rsidR="000F104D" w:rsidRPr="00D01A65">
        <w:rPr>
          <w:rFonts w:cs="Arial"/>
          <w:szCs w:val="20"/>
        </w:rPr>
        <w:t>;</w:t>
      </w:r>
    </w:p>
    <w:p w14:paraId="7F24311D" w14:textId="77777777" w:rsidR="00ED35A7" w:rsidRPr="002E40C5" w:rsidRDefault="00ED35A7"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6F2AB5AD"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I</w:t>
      </w:r>
      <w:r w:rsidR="000F104D" w:rsidRPr="002E40C5">
        <w:rPr>
          <w:rFonts w:cs="Arial"/>
          <w:color w:val="000000"/>
          <w:szCs w:val="20"/>
        </w:rPr>
        <w:t xml:space="preserve">nscrição no Registro Público de Empresas Mercantis onde </w:t>
      </w:r>
      <w:proofErr w:type="gramStart"/>
      <w:r w:rsidR="000F104D" w:rsidRPr="002E40C5">
        <w:rPr>
          <w:rFonts w:cs="Arial"/>
          <w:color w:val="000000"/>
          <w:szCs w:val="20"/>
        </w:rPr>
        <w:t>opera,</w:t>
      </w:r>
      <w:proofErr w:type="gramEnd"/>
      <w:r w:rsidR="000F104D" w:rsidRPr="002E40C5">
        <w:rPr>
          <w:rFonts w:cs="Arial"/>
          <w:color w:val="000000"/>
          <w:szCs w:val="20"/>
        </w:rPr>
        <w:t xml:space="preserve"> com averbação no Registro onde tem sede a matriz, no caso </w:t>
      </w:r>
      <w:r w:rsidR="00996A15">
        <w:rPr>
          <w:rFonts w:cs="Arial"/>
          <w:color w:val="000000"/>
          <w:szCs w:val="20"/>
        </w:rPr>
        <w:t xml:space="preserve">de ser o participante sucursal, </w:t>
      </w:r>
      <w:r w:rsidR="000F104D" w:rsidRPr="002E40C5">
        <w:rPr>
          <w:rFonts w:cs="Arial"/>
          <w:color w:val="000000"/>
          <w:szCs w:val="20"/>
        </w:rPr>
        <w:t>filial ou agência;</w:t>
      </w:r>
    </w:p>
    <w:p w14:paraId="1AD63B2C" w14:textId="77777777" w:rsidR="002C5E97" w:rsidRPr="002E40C5" w:rsidRDefault="002C5E97"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1A9B4815"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D</w:t>
      </w:r>
      <w:r w:rsidR="000F104D" w:rsidRPr="002E40C5">
        <w:rPr>
          <w:rFonts w:cs="Arial"/>
          <w:color w:val="000000"/>
          <w:szCs w:val="20"/>
        </w:rPr>
        <w:t>ecreto de autorização, em se tratando de sociedade empresária estrangeira em funcionamento no País;</w:t>
      </w:r>
    </w:p>
    <w:p w14:paraId="1CA15D96" w14:textId="77777777" w:rsidR="002059AC" w:rsidRPr="002E40C5" w:rsidRDefault="002059AC" w:rsidP="00662CC8">
      <w:pPr>
        <w:pStyle w:val="PargrafodaLista"/>
        <w:numPr>
          <w:ilvl w:val="2"/>
          <w:numId w:val="10"/>
        </w:numPr>
        <w:spacing w:before="120" w:after="120" w:line="276" w:lineRule="auto"/>
        <w:ind w:left="0" w:right="-1"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2FABF223" w14:textId="77777777" w:rsidR="000F104D" w:rsidRPr="002E40C5" w:rsidRDefault="005B1C59" w:rsidP="00662CC8">
      <w:pPr>
        <w:numPr>
          <w:ilvl w:val="1"/>
          <w:numId w:val="10"/>
        </w:numPr>
        <w:spacing w:after="120" w:line="276" w:lineRule="auto"/>
        <w:ind w:left="0" w:right="-1"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114C67D9"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t>P</w:t>
      </w:r>
      <w:r w:rsidR="000F104D" w:rsidRPr="002E40C5">
        <w:rPr>
          <w:rFonts w:cs="Arial"/>
          <w:szCs w:val="20"/>
          <w:lang w:eastAsia="en-US"/>
        </w:rPr>
        <w:t>rova de inscrição no Cadastro Nacional de Pessoas Jurídicas;</w:t>
      </w:r>
    </w:p>
    <w:p w14:paraId="0BF02A48" w14:textId="091705C5"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P</w:t>
      </w:r>
      <w:r w:rsidR="000E4F8C" w:rsidRPr="002E40C5">
        <w:rPr>
          <w:rFonts w:cs="Arial"/>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19012C4B"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lang w:eastAsia="en-US"/>
        </w:rPr>
        <w:t>P</w:t>
      </w:r>
      <w:r w:rsidR="000F104D" w:rsidRPr="002E40C5">
        <w:rPr>
          <w:rFonts w:cs="Arial"/>
          <w:color w:val="000000"/>
          <w:szCs w:val="20"/>
          <w:lang w:eastAsia="en-US"/>
        </w:rPr>
        <w:t>rova de regularidade com o Fundo de Garantia do Tempo de Serviço (FGTS);</w:t>
      </w:r>
    </w:p>
    <w:p w14:paraId="746F7447" w14:textId="5682E89E" w:rsidR="00FA267A"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lastRenderedPageBreak/>
        <w:t>P</w:t>
      </w:r>
      <w:r w:rsidR="00A5694E" w:rsidRPr="002E40C5">
        <w:rPr>
          <w:rFonts w:cs="Arial"/>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0C9AB2AA"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Cs/>
          <w:szCs w:val="20"/>
        </w:rPr>
      </w:pPr>
      <w:r>
        <w:rPr>
          <w:rFonts w:cs="Arial"/>
          <w:bCs/>
          <w:szCs w:val="20"/>
        </w:rPr>
        <w:t>P</w:t>
      </w:r>
      <w:r w:rsidR="000F104D" w:rsidRPr="002E40C5">
        <w:rPr>
          <w:rFonts w:cs="Arial"/>
          <w:bCs/>
          <w:szCs w:val="20"/>
        </w:rPr>
        <w:t xml:space="preserve">rova de inscrição no cadastro de contribuintes municipal, relativo ao domicílio ou sede do licitante, pertinente ao seu ramo de atividade e compatível com o objeto contratual; </w:t>
      </w:r>
    </w:p>
    <w:p w14:paraId="34F91532" w14:textId="0C67E020"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P</w:t>
      </w:r>
      <w:r w:rsidR="000F104D" w:rsidRPr="002E40C5">
        <w:rPr>
          <w:rFonts w:cs="Arial"/>
          <w:szCs w:val="20"/>
        </w:rPr>
        <w:t xml:space="preserve">rova de regularidade com a Fazenda Municipal do domicílio ou sede do licitante, relativa à atividade em cujo exercício contrata ou concorre; </w:t>
      </w:r>
    </w:p>
    <w:p w14:paraId="1BB64281" w14:textId="19795FFF"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C</w:t>
      </w:r>
      <w:r w:rsidR="000F104D" w:rsidRPr="002E40C5">
        <w:rPr>
          <w:rFonts w:cs="Arial"/>
          <w:szCs w:val="20"/>
        </w:rPr>
        <w:t xml:space="preserve">aso o licitante seja considerado isento dos tributos </w:t>
      </w:r>
      <w:r w:rsidR="00E02AE7" w:rsidRPr="002E40C5">
        <w:rPr>
          <w:rFonts w:cs="Arial"/>
          <w:szCs w:val="20"/>
        </w:rPr>
        <w:t xml:space="preserve">municipais </w:t>
      </w:r>
      <w:r w:rsidR="000F104D"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000F104D" w:rsidRPr="002E40C5">
        <w:rPr>
          <w:rFonts w:cs="Arial"/>
          <w:szCs w:val="20"/>
        </w:rPr>
        <w:t xml:space="preserve">do seu domicílio ou sede, ou outra equivalente, na forma da lei; </w:t>
      </w:r>
    </w:p>
    <w:p w14:paraId="434A8FB4" w14:textId="77777777" w:rsidR="000F104D" w:rsidRPr="002E40C5" w:rsidRDefault="00E57279"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57595011" w14:textId="761F518F" w:rsidR="000F104D"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bookmarkStart w:id="3" w:name="_Hlk519668602"/>
      <w:r>
        <w:rPr>
          <w:rFonts w:cs="Arial"/>
          <w:color w:val="000000"/>
          <w:szCs w:val="20"/>
        </w:rPr>
        <w:t>C</w:t>
      </w:r>
      <w:r w:rsidR="000F104D" w:rsidRPr="002E40C5">
        <w:rPr>
          <w:rFonts w:cs="Arial"/>
          <w:color w:val="000000"/>
          <w:szCs w:val="20"/>
        </w:rPr>
        <w:t>ertidão negativa de falência expedida pelo distribuidor da sede do licitante;</w:t>
      </w:r>
    </w:p>
    <w:bookmarkEnd w:id="3"/>
    <w:p w14:paraId="186188E6" w14:textId="5B472736" w:rsidR="000F104D"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B</w:t>
      </w:r>
      <w:r w:rsidR="000F104D" w:rsidRPr="002E40C5">
        <w:rPr>
          <w:rFonts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5CC33CA9" w:rsidR="000F104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color w:val="000000"/>
          <w:szCs w:val="20"/>
          <w:lang w:eastAsia="en-US"/>
        </w:rPr>
        <w:t>N</w:t>
      </w:r>
      <w:r w:rsidR="000F104D" w:rsidRPr="002E40C5">
        <w:rPr>
          <w:rFonts w:cs="Arial"/>
          <w:color w:val="000000"/>
          <w:szCs w:val="20"/>
          <w:lang w:eastAsia="en-US"/>
        </w:rPr>
        <w:t xml:space="preserve">o caso de </w:t>
      </w:r>
      <w:r w:rsidR="000F104D" w:rsidRPr="002E40C5">
        <w:rPr>
          <w:rFonts w:cs="Arial"/>
          <w:color w:val="000000"/>
          <w:szCs w:val="20"/>
        </w:rPr>
        <w:t>empresa</w:t>
      </w:r>
      <w:r w:rsidR="000F104D" w:rsidRPr="002E40C5">
        <w:rPr>
          <w:rFonts w:cs="Arial"/>
          <w:color w:val="000000"/>
          <w:szCs w:val="20"/>
          <w:lang w:eastAsia="en-US"/>
        </w:rPr>
        <w:t xml:space="preserve"> constituída no exercício social vigente, admite-se a apresentação </w:t>
      </w:r>
      <w:r w:rsidR="000F104D" w:rsidRPr="00532993">
        <w:rPr>
          <w:rFonts w:cs="Arial"/>
        </w:rPr>
        <w:t>de balanço patrimonial e demonstrações contábeis referentes ao período de existência da sociedade;</w:t>
      </w:r>
    </w:p>
    <w:p w14:paraId="1CC76677" w14:textId="6220C2F9" w:rsidR="00A03C7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rPr>
        <w:t>É</w:t>
      </w:r>
      <w:r w:rsidR="00A03C7D"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453F1211" w:rsidR="00B52B41"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 xml:space="preserve">    C</w:t>
      </w:r>
      <w:r w:rsidR="00B52B41" w:rsidRPr="002E40C5">
        <w:rPr>
          <w:rFonts w:cs="Arial"/>
          <w:color w:val="000000"/>
          <w:szCs w:val="20"/>
        </w:rPr>
        <w:t xml:space="preserve">omprovação da boa situação financeira da empresa mediante obtenção de índices de Liquidez Geral (LG), Solvência Geral (SG) e Liquidez Corrente (LC), superiores a 1 (um), </w:t>
      </w:r>
      <w:r w:rsidR="0025339A" w:rsidRPr="002E40C5">
        <w:rPr>
          <w:rFonts w:cs="Arial"/>
          <w:color w:val="000000"/>
          <w:szCs w:val="20"/>
        </w:rPr>
        <w:t>obtidos pela</w:t>
      </w:r>
      <w:r w:rsidR="00B52B41" w:rsidRPr="002E40C5">
        <w:rPr>
          <w:rFonts w:cs="Arial"/>
          <w:color w:val="000000"/>
          <w:szCs w:val="20"/>
        </w:rPr>
        <w:t xml:space="preserve"> aplicação das seguintes fórmulas:</w:t>
      </w:r>
      <w:r w:rsidR="00BB0200" w:rsidRPr="002E40C5">
        <w:rPr>
          <w:rFonts w:cs="Arial"/>
          <w:color w:val="000000"/>
          <w:szCs w:val="20"/>
        </w:rPr>
        <w:t xml:space="preserve"> </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2"/>
      </w:tblGrid>
      <w:tr w:rsidR="00E96CB9" w:rsidRPr="002E40C5" w14:paraId="462B94A4" w14:textId="77777777" w:rsidTr="00E1096A">
        <w:tc>
          <w:tcPr>
            <w:tcW w:w="1242" w:type="dxa"/>
            <w:vMerge w:val="restart"/>
            <w:vAlign w:val="center"/>
          </w:tcPr>
          <w:p w14:paraId="690845C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E1096A">
        <w:tc>
          <w:tcPr>
            <w:tcW w:w="1242" w:type="dxa"/>
            <w:vMerge/>
          </w:tcPr>
          <w:p w14:paraId="10F23085"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394"/>
      </w:tblGrid>
      <w:tr w:rsidR="00E96CB9" w:rsidRPr="002E40C5" w14:paraId="4741A9B7" w14:textId="77777777" w:rsidTr="00E1096A">
        <w:trPr>
          <w:cantSplit/>
        </w:trPr>
        <w:tc>
          <w:tcPr>
            <w:tcW w:w="1384" w:type="dxa"/>
            <w:vMerge w:val="restart"/>
            <w:vAlign w:val="center"/>
          </w:tcPr>
          <w:p w14:paraId="03469BA1"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Total</w:t>
            </w:r>
          </w:p>
        </w:tc>
      </w:tr>
      <w:tr w:rsidR="00E96CB9" w:rsidRPr="002E40C5" w14:paraId="5B553C05" w14:textId="77777777" w:rsidTr="00E1096A">
        <w:trPr>
          <w:cantSplit/>
        </w:trPr>
        <w:tc>
          <w:tcPr>
            <w:tcW w:w="1384" w:type="dxa"/>
            <w:vMerge/>
          </w:tcPr>
          <w:p w14:paraId="3D18A600"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551"/>
      </w:tblGrid>
      <w:tr w:rsidR="00E96CB9" w:rsidRPr="002E40C5" w14:paraId="6BE5786E" w14:textId="77777777" w:rsidTr="00E1096A">
        <w:tc>
          <w:tcPr>
            <w:tcW w:w="1242" w:type="dxa"/>
            <w:vMerge w:val="restart"/>
            <w:vAlign w:val="center"/>
          </w:tcPr>
          <w:p w14:paraId="5B102F2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Circulante</w:t>
            </w:r>
          </w:p>
        </w:tc>
      </w:tr>
      <w:tr w:rsidR="00E96CB9" w:rsidRPr="002E40C5" w14:paraId="566104E1" w14:textId="77777777" w:rsidTr="00E1096A">
        <w:tc>
          <w:tcPr>
            <w:tcW w:w="1242" w:type="dxa"/>
            <w:vMerge/>
          </w:tcPr>
          <w:p w14:paraId="5D4A161C"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D3245F">
      <w:pPr>
        <w:spacing w:line="276" w:lineRule="auto"/>
        <w:ind w:right="-1"/>
        <w:jc w:val="both"/>
        <w:rPr>
          <w:rFonts w:cs="Arial"/>
          <w:b/>
          <w:szCs w:val="20"/>
          <w:lang w:eastAsia="en-US"/>
        </w:rPr>
      </w:pPr>
    </w:p>
    <w:p w14:paraId="51CDDAC8" w14:textId="2809D4B3" w:rsidR="004B32A8" w:rsidRPr="002463FA" w:rsidRDefault="004B32A8" w:rsidP="00662CC8">
      <w:pPr>
        <w:pStyle w:val="PargrafodaLista"/>
        <w:numPr>
          <w:ilvl w:val="2"/>
          <w:numId w:val="10"/>
        </w:numPr>
        <w:tabs>
          <w:tab w:val="left" w:pos="1440"/>
        </w:tabs>
        <w:autoSpaceDE w:val="0"/>
        <w:snapToGrid w:val="0"/>
        <w:spacing w:before="120" w:after="120" w:line="276" w:lineRule="auto"/>
        <w:ind w:left="0" w:right="-1" w:firstLine="0"/>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w:t>
      </w:r>
      <w:r w:rsidR="00CC2C1E">
        <w:rPr>
          <w:rFonts w:cs="Arial"/>
          <w:szCs w:val="20"/>
        </w:rPr>
        <w:t xml:space="preserve"> </w:t>
      </w:r>
      <w:r w:rsidRPr="002463FA">
        <w:rPr>
          <w:rFonts w:cs="Arial"/>
          <w:szCs w:val="20"/>
        </w:rPr>
        <w:t>(um) em qualquer dos índices de Liquidez Geral (LG), Solvência Geral</w:t>
      </w:r>
      <w:r w:rsidRPr="002463FA">
        <w:t xml:space="preserve"> (SG) e Liquidez Corrente (LC), deverão comprovar patrimônio líquido </w:t>
      </w:r>
      <w:r w:rsidRPr="00186E2C">
        <w:t>de</w:t>
      </w:r>
      <w:r w:rsidR="004E30CA" w:rsidRPr="00186E2C">
        <w:t xml:space="preserve"> 10% </w:t>
      </w:r>
      <w:r w:rsidRPr="00186E2C">
        <w:t>(</w:t>
      </w:r>
      <w:r w:rsidR="004E30CA" w:rsidRPr="00186E2C">
        <w:t>dez por cento</w:t>
      </w:r>
      <w:r w:rsidRPr="00186E2C">
        <w:t>) do</w:t>
      </w:r>
      <w:r w:rsidRPr="002463FA">
        <w:t xml:space="preserve"> valor estimado da contratação ou do item pertinente. </w:t>
      </w:r>
    </w:p>
    <w:p w14:paraId="77BDE680" w14:textId="77777777" w:rsidR="000F104D" w:rsidRPr="002E40C5" w:rsidRDefault="004036E0"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2B641FC7" w14:textId="77777777" w:rsidR="00122DEA" w:rsidRDefault="00122DEA" w:rsidP="00FB7EBF">
      <w:pPr>
        <w:numPr>
          <w:ilvl w:val="2"/>
          <w:numId w:val="10"/>
        </w:numPr>
        <w:tabs>
          <w:tab w:val="left" w:pos="709"/>
        </w:tabs>
        <w:autoSpaceDE w:val="0"/>
        <w:snapToGrid w:val="0"/>
        <w:spacing w:before="120" w:after="120" w:line="276" w:lineRule="auto"/>
        <w:ind w:left="0" w:right="-1" w:firstLine="0"/>
        <w:jc w:val="both"/>
        <w:rPr>
          <w:rFonts w:cs="Arial"/>
          <w:szCs w:val="20"/>
        </w:rPr>
      </w:pPr>
      <w:bookmarkStart w:id="4" w:name="_Hlk519176340"/>
      <w:r>
        <w:rPr>
          <w:rFonts w:cs="Arial"/>
          <w:szCs w:val="20"/>
        </w:rPr>
        <w:t xml:space="preserve">Comprovante de registro no Ministério do Turismo, nos termos da Lei nº 11.771/2008 e do Decreto nº 7.381/2010, que exerçam as seguintes atividades econômicas relacionadas à cadeia produtiva do turismo: </w:t>
      </w:r>
    </w:p>
    <w:p w14:paraId="182ECA0D" w14:textId="349C6C52" w:rsidR="00FB7EBF" w:rsidRDefault="00122DEA" w:rsidP="00122DEA">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Meios de hospedagem (Setor hoteleiro); ou</w:t>
      </w:r>
    </w:p>
    <w:p w14:paraId="0355CF91" w14:textId="26D75D99" w:rsidR="00122DEA" w:rsidRPr="00FB7EBF" w:rsidRDefault="00122DEA" w:rsidP="00122DEA">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Agências de turismo (Acomodações e outros serviços em meios de hospedagem).</w:t>
      </w:r>
    </w:p>
    <w:p w14:paraId="7679E49A" w14:textId="6F5660C2" w:rsidR="00B87C23" w:rsidRPr="00B87C23" w:rsidRDefault="00B87C23" w:rsidP="00B87C23">
      <w:pPr>
        <w:pStyle w:val="PargrafodaLista"/>
        <w:numPr>
          <w:ilvl w:val="2"/>
          <w:numId w:val="10"/>
        </w:numPr>
        <w:tabs>
          <w:tab w:val="left" w:pos="709"/>
          <w:tab w:val="left" w:pos="1440"/>
        </w:tabs>
        <w:autoSpaceDE w:val="0"/>
        <w:snapToGrid w:val="0"/>
        <w:spacing w:before="120" w:after="120" w:line="276" w:lineRule="auto"/>
        <w:ind w:left="0" w:right="-1" w:firstLine="0"/>
        <w:jc w:val="both"/>
        <w:rPr>
          <w:rFonts w:cs="Arial"/>
          <w:szCs w:val="20"/>
        </w:rPr>
      </w:pPr>
      <w:r w:rsidRPr="00B87C23">
        <w:rPr>
          <w:rFonts w:cs="Arial"/>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FB7EBF" w:rsidRPr="00B87C23">
        <w:rPr>
          <w:rFonts w:cs="Arial"/>
          <w:szCs w:val="20"/>
        </w:rPr>
        <w:t>.</w:t>
      </w:r>
    </w:p>
    <w:p w14:paraId="2EA993B3" w14:textId="4557AC47" w:rsidR="000F104D" w:rsidRPr="00B87C23" w:rsidRDefault="00B87C23" w:rsidP="00B87C23">
      <w:pPr>
        <w:pStyle w:val="PargrafodaLista"/>
        <w:tabs>
          <w:tab w:val="left" w:pos="709"/>
          <w:tab w:val="left" w:pos="1134"/>
        </w:tabs>
        <w:autoSpaceDE w:val="0"/>
        <w:snapToGrid w:val="0"/>
        <w:spacing w:before="120" w:after="120" w:line="276" w:lineRule="auto"/>
        <w:ind w:left="0" w:right="-1"/>
        <w:jc w:val="both"/>
        <w:rPr>
          <w:rFonts w:cs="Arial"/>
          <w:bCs/>
          <w:color w:val="000000"/>
          <w:szCs w:val="20"/>
        </w:rPr>
      </w:pPr>
      <w:r w:rsidRPr="00B87C23">
        <w:rPr>
          <w:rFonts w:cs="Arial"/>
          <w:color w:val="000000"/>
          <w:szCs w:val="20"/>
        </w:rPr>
        <w:t>9.11.2.1.</w:t>
      </w:r>
      <w:r w:rsidRPr="00B87C23">
        <w:rPr>
          <w:rFonts w:cs="Arial"/>
          <w:color w:val="000000"/>
          <w:szCs w:val="20"/>
        </w:rPr>
        <w:tab/>
        <w:t>Para fins da comprovação de que trata este subitem, os atestados deverão dizer respeito a serviços executados com as seguintes características mínimas</w:t>
      </w:r>
      <w:r>
        <w:rPr>
          <w:rFonts w:cs="Arial"/>
          <w:color w:val="000000"/>
          <w:szCs w:val="20"/>
        </w:rPr>
        <w:t>:</w:t>
      </w:r>
    </w:p>
    <w:p w14:paraId="5D2724B1" w14:textId="04F381CD" w:rsidR="005C52D4" w:rsidRDefault="00B87C23" w:rsidP="00B87C23">
      <w:pPr>
        <w:pStyle w:val="PargrafodaLista"/>
        <w:numPr>
          <w:ilvl w:val="4"/>
          <w:numId w:val="10"/>
        </w:numPr>
        <w:tabs>
          <w:tab w:val="left" w:pos="1134"/>
        </w:tabs>
        <w:spacing w:before="120" w:after="120" w:line="276" w:lineRule="auto"/>
        <w:ind w:left="0" w:right="-1" w:firstLine="0"/>
        <w:jc w:val="both"/>
        <w:rPr>
          <w:rFonts w:cs="Arial"/>
          <w:szCs w:val="20"/>
        </w:rPr>
      </w:pPr>
      <w:r>
        <w:rPr>
          <w:rFonts w:cs="Arial"/>
          <w:szCs w:val="20"/>
        </w:rPr>
        <w:lastRenderedPageBreak/>
        <w:t>Deverá haver a c</w:t>
      </w:r>
      <w:r w:rsidR="005C52D4" w:rsidRPr="00216033">
        <w:rPr>
          <w:rFonts w:cs="Arial"/>
          <w:szCs w:val="20"/>
        </w:rPr>
        <w:t>omprovação da experiência mínima de</w:t>
      </w:r>
      <w:r w:rsidR="00FB7EBF">
        <w:rPr>
          <w:rFonts w:cs="Arial"/>
          <w:szCs w:val="20"/>
        </w:rPr>
        <w:t xml:space="preserve"> 2 </w:t>
      </w:r>
      <w:r w:rsidR="00216033" w:rsidRPr="00216033">
        <w:rPr>
          <w:rFonts w:cs="Arial"/>
          <w:szCs w:val="20"/>
        </w:rPr>
        <w:t>(</w:t>
      </w:r>
      <w:r w:rsidR="00FB7EBF">
        <w:rPr>
          <w:rFonts w:cs="Arial"/>
          <w:szCs w:val="20"/>
        </w:rPr>
        <w:t>dois</w:t>
      </w:r>
      <w:r w:rsidR="00216033" w:rsidRPr="00216033">
        <w:rPr>
          <w:rFonts w:cs="Arial"/>
          <w:szCs w:val="20"/>
        </w:rPr>
        <w:t xml:space="preserve">) </w:t>
      </w:r>
      <w:r w:rsidR="005C52D4" w:rsidRPr="00216033">
        <w:rPr>
          <w:rFonts w:cs="Arial"/>
          <w:szCs w:val="20"/>
        </w:rPr>
        <w:t>ano</w:t>
      </w:r>
      <w:r w:rsidR="00FB7EBF">
        <w:rPr>
          <w:rFonts w:cs="Arial"/>
          <w:szCs w:val="20"/>
        </w:rPr>
        <w:t>s</w:t>
      </w:r>
      <w:r w:rsidR="00216033" w:rsidRPr="00216033">
        <w:rPr>
          <w:rFonts w:cs="Arial"/>
          <w:szCs w:val="20"/>
        </w:rPr>
        <w:t xml:space="preserve"> </w:t>
      </w:r>
      <w:r w:rsidR="005C52D4" w:rsidRPr="00216033">
        <w:rPr>
          <w:rFonts w:cs="Arial"/>
          <w:szCs w:val="20"/>
        </w:rPr>
        <w:t>na prestação dos serviços, sendo aceito o somatório de atestados de períodos diferentes</w:t>
      </w:r>
      <w:r w:rsidR="00FB7EBF">
        <w:rPr>
          <w:rFonts w:cs="Arial"/>
          <w:szCs w:val="20"/>
        </w:rPr>
        <w:t>, não havendo obrigatoriedade dos</w:t>
      </w:r>
      <w:r w:rsidR="005C52D4" w:rsidRPr="00216033">
        <w:rPr>
          <w:rFonts w:cs="Arial"/>
          <w:szCs w:val="20"/>
        </w:rPr>
        <w:t xml:space="preserve"> </w:t>
      </w:r>
      <w:r w:rsidR="00FB7EBF">
        <w:rPr>
          <w:rFonts w:cs="Arial"/>
          <w:szCs w:val="20"/>
        </w:rPr>
        <w:t>2</w:t>
      </w:r>
      <w:r w:rsidR="00216033" w:rsidRPr="00216033">
        <w:rPr>
          <w:rFonts w:cs="Arial"/>
          <w:szCs w:val="20"/>
        </w:rPr>
        <w:t xml:space="preserve"> (</w:t>
      </w:r>
      <w:r w:rsidR="00FB7EBF">
        <w:rPr>
          <w:rFonts w:cs="Arial"/>
          <w:szCs w:val="20"/>
        </w:rPr>
        <w:t>dois</w:t>
      </w:r>
      <w:r w:rsidR="00216033" w:rsidRPr="00216033">
        <w:rPr>
          <w:rFonts w:cs="Arial"/>
          <w:szCs w:val="20"/>
        </w:rPr>
        <w:t xml:space="preserve">) </w:t>
      </w:r>
      <w:r w:rsidR="005C52D4" w:rsidRPr="00216033">
        <w:rPr>
          <w:rFonts w:cs="Arial"/>
          <w:szCs w:val="20"/>
        </w:rPr>
        <w:t>ano</w:t>
      </w:r>
      <w:r w:rsidR="00FB7EBF">
        <w:rPr>
          <w:rFonts w:cs="Arial"/>
          <w:szCs w:val="20"/>
        </w:rPr>
        <w:t>s</w:t>
      </w:r>
      <w:r w:rsidR="00216033" w:rsidRPr="00216033">
        <w:rPr>
          <w:rFonts w:cs="Arial"/>
          <w:szCs w:val="20"/>
        </w:rPr>
        <w:t xml:space="preserve"> </w:t>
      </w:r>
      <w:r w:rsidR="005C52D4" w:rsidRPr="00216033">
        <w:rPr>
          <w:rFonts w:cs="Arial"/>
          <w:szCs w:val="20"/>
        </w:rPr>
        <w:t>ser</w:t>
      </w:r>
      <w:r w:rsidR="00FB7EBF">
        <w:rPr>
          <w:rFonts w:cs="Arial"/>
          <w:szCs w:val="20"/>
        </w:rPr>
        <w:t>em</w:t>
      </w:r>
      <w:r w:rsidR="00216033" w:rsidRPr="00216033">
        <w:rPr>
          <w:rFonts w:cs="Arial"/>
          <w:szCs w:val="20"/>
        </w:rPr>
        <w:t xml:space="preserve"> </w:t>
      </w:r>
      <w:r w:rsidR="005C52D4" w:rsidRPr="00216033">
        <w:rPr>
          <w:rFonts w:cs="Arial"/>
          <w:szCs w:val="20"/>
        </w:rPr>
        <w:t>ininterrupto</w:t>
      </w:r>
      <w:r w:rsidR="00FB7EBF">
        <w:rPr>
          <w:rFonts w:cs="Arial"/>
          <w:szCs w:val="20"/>
        </w:rPr>
        <w:t>s</w:t>
      </w:r>
      <w:r w:rsidR="005C52D4" w:rsidRPr="00216033">
        <w:rPr>
          <w:rFonts w:cs="Arial"/>
          <w:szCs w:val="20"/>
        </w:rPr>
        <w:t>, conforme item 10.7.1 do Anexo VII-A da IN SEGES/MP</w:t>
      </w:r>
      <w:r w:rsidR="003D648B">
        <w:rPr>
          <w:rFonts w:cs="Arial"/>
          <w:szCs w:val="20"/>
        </w:rPr>
        <w:t xml:space="preserve"> </w:t>
      </w:r>
      <w:r w:rsidR="005C52D4" w:rsidRPr="00216033">
        <w:rPr>
          <w:rFonts w:cs="Arial"/>
          <w:szCs w:val="20"/>
        </w:rPr>
        <w:t>n</w:t>
      </w:r>
      <w:r w:rsidR="003D648B">
        <w:rPr>
          <w:rFonts w:cs="Arial"/>
          <w:szCs w:val="20"/>
        </w:rPr>
        <w:t xml:space="preserve">º </w:t>
      </w:r>
      <w:r w:rsidR="005C52D4" w:rsidRPr="00216033">
        <w:rPr>
          <w:rFonts w:cs="Arial"/>
          <w:szCs w:val="20"/>
        </w:rPr>
        <w:t>5/2017.</w:t>
      </w:r>
    </w:p>
    <w:p w14:paraId="222860F2" w14:textId="5CBE14E2" w:rsidR="003A3AEC" w:rsidRPr="00216033" w:rsidRDefault="003A3AEC" w:rsidP="003A3AEC">
      <w:pPr>
        <w:pStyle w:val="PargrafodaLista"/>
        <w:numPr>
          <w:ilvl w:val="3"/>
          <w:numId w:val="10"/>
        </w:numPr>
        <w:tabs>
          <w:tab w:val="left" w:pos="1134"/>
        </w:tabs>
        <w:spacing w:before="120" w:after="120" w:line="276" w:lineRule="auto"/>
        <w:ind w:left="0" w:right="-1" w:firstLine="0"/>
        <w:jc w:val="both"/>
        <w:rPr>
          <w:rFonts w:cs="Arial"/>
          <w:szCs w:val="20"/>
        </w:rPr>
      </w:pPr>
      <w:r w:rsidRPr="003A3AEC">
        <w:rPr>
          <w:rFonts w:cs="Arial"/>
          <w:szCs w:val="20"/>
        </w:rPr>
        <w:t>Os atestados deverão referir-se a serviços prestados no âmbito de sua atividade econômica principal ou secundária especificadas no contrato social vigente</w:t>
      </w:r>
      <w:r>
        <w:rPr>
          <w:rFonts w:cs="Arial"/>
          <w:szCs w:val="20"/>
        </w:rPr>
        <w:t>;</w:t>
      </w:r>
    </w:p>
    <w:p w14:paraId="34187176" w14:textId="7D2BDB9B" w:rsidR="00C9010F" w:rsidRDefault="00AA437A" w:rsidP="00C9010F">
      <w:pPr>
        <w:numPr>
          <w:ilvl w:val="3"/>
          <w:numId w:val="10"/>
        </w:numPr>
        <w:tabs>
          <w:tab w:val="left" w:pos="851"/>
        </w:tabs>
        <w:autoSpaceDE w:val="0"/>
        <w:snapToGrid w:val="0"/>
        <w:spacing w:before="120" w:after="120" w:line="276" w:lineRule="auto"/>
        <w:ind w:left="0" w:right="-1" w:firstLine="0"/>
        <w:jc w:val="both"/>
        <w:rPr>
          <w:rFonts w:cs="Arial"/>
          <w:szCs w:val="20"/>
        </w:rPr>
      </w:pPr>
      <w:bookmarkStart w:id="5" w:name="_Hlk519177818"/>
      <w:bookmarkEnd w:id="4"/>
      <w:r w:rsidRPr="0099357A">
        <w:rPr>
          <w:rFonts w:cs="Arial"/>
          <w:szCs w:val="20"/>
        </w:rPr>
        <w:t xml:space="preserve">Somente serão aceitos atestados expedidos após a conclusão do contrato ou se decorrido, pelo menos, um ano do início de sua execução, exceto se firmado para </w:t>
      </w:r>
      <w:r w:rsidR="005941CA" w:rsidRPr="0099357A">
        <w:rPr>
          <w:rFonts w:cs="Arial"/>
          <w:szCs w:val="20"/>
        </w:rPr>
        <w:t xml:space="preserve">ser executado em prazo inferior, conforme item 10.8 </w:t>
      </w:r>
      <w:r w:rsidR="008B2CE0" w:rsidRPr="0099357A">
        <w:rPr>
          <w:rFonts w:cs="Arial"/>
          <w:szCs w:val="20"/>
        </w:rPr>
        <w:t xml:space="preserve">do Anexo VII-A </w:t>
      </w:r>
      <w:r w:rsidR="005941CA" w:rsidRPr="0099357A">
        <w:rPr>
          <w:rFonts w:cs="Arial"/>
          <w:szCs w:val="20"/>
        </w:rPr>
        <w:t>da IN SEGES/</w:t>
      </w:r>
      <w:r w:rsidR="00532993" w:rsidRPr="0099357A">
        <w:rPr>
          <w:rFonts w:cs="Arial"/>
          <w:szCs w:val="20"/>
        </w:rPr>
        <w:t>MP</w:t>
      </w:r>
      <w:r w:rsidR="003D648B">
        <w:rPr>
          <w:rFonts w:cs="Arial"/>
          <w:szCs w:val="20"/>
        </w:rPr>
        <w:t xml:space="preserve"> </w:t>
      </w:r>
      <w:r w:rsidR="005941CA" w:rsidRPr="0099357A">
        <w:rPr>
          <w:rFonts w:cs="Arial"/>
          <w:szCs w:val="20"/>
        </w:rPr>
        <w:t>n</w:t>
      </w:r>
      <w:r w:rsidR="003D648B">
        <w:rPr>
          <w:rFonts w:cs="Arial"/>
          <w:szCs w:val="20"/>
        </w:rPr>
        <w:t>º</w:t>
      </w:r>
      <w:r w:rsidR="009E21B7">
        <w:rPr>
          <w:rFonts w:cs="Arial"/>
          <w:szCs w:val="20"/>
        </w:rPr>
        <w:t xml:space="preserve"> </w:t>
      </w:r>
      <w:r w:rsidR="005941CA" w:rsidRPr="0099357A">
        <w:rPr>
          <w:rFonts w:cs="Arial"/>
          <w:szCs w:val="20"/>
        </w:rPr>
        <w:t>5, de 2017.</w:t>
      </w:r>
    </w:p>
    <w:p w14:paraId="37DA72D2" w14:textId="02C54301" w:rsidR="00CC14FC" w:rsidRDefault="007D5F85" w:rsidP="00CC14FC">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Caso necessário, o</w:t>
      </w:r>
      <w:r w:rsidR="00CC14FC" w:rsidRPr="00CC14FC">
        <w:rPr>
          <w:rFonts w:cs="Arial"/>
          <w:szCs w:val="20"/>
        </w:rPr>
        <w:t xml:space="preserve">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w:t>
      </w:r>
      <w:r w:rsidR="00CC14FC">
        <w:rPr>
          <w:rFonts w:cs="Arial"/>
          <w:szCs w:val="20"/>
        </w:rPr>
        <w:t xml:space="preserve">º </w:t>
      </w:r>
      <w:r w:rsidR="00CC14FC" w:rsidRPr="00CC14FC">
        <w:rPr>
          <w:rFonts w:cs="Arial"/>
          <w:szCs w:val="20"/>
        </w:rPr>
        <w:t>5/2017</w:t>
      </w:r>
      <w:r w:rsidR="00CC14FC">
        <w:rPr>
          <w:rFonts w:cs="Arial"/>
          <w:szCs w:val="20"/>
        </w:rPr>
        <w:t>.</w:t>
      </w:r>
    </w:p>
    <w:p w14:paraId="1A3AD731" w14:textId="2832F367" w:rsidR="00AF14C7" w:rsidRDefault="00AF14C7" w:rsidP="00AF14C7">
      <w:pPr>
        <w:numPr>
          <w:ilvl w:val="1"/>
          <w:numId w:val="10"/>
        </w:numPr>
        <w:spacing w:before="120" w:after="120" w:line="276" w:lineRule="auto"/>
        <w:ind w:left="0" w:right="-1" w:hanging="11"/>
        <w:jc w:val="both"/>
        <w:rPr>
          <w:rFonts w:cs="Arial"/>
          <w:bCs/>
          <w:szCs w:val="20"/>
        </w:rPr>
      </w:pPr>
      <w:bookmarkStart w:id="6" w:name="_Hlk518983267"/>
      <w:bookmarkEnd w:id="5"/>
      <w:r w:rsidRPr="00FA280A">
        <w:rPr>
          <w:rFonts w:cs="Arial"/>
          <w:bCs/>
          <w:szCs w:val="20"/>
        </w:rPr>
        <w:t>O licitante enquadrado como microempreendedor individual que pretenda auferir os benefícios do tratamento diferenciado p</w:t>
      </w:r>
      <w:r w:rsidR="00CC14FC">
        <w:rPr>
          <w:rFonts w:cs="Arial"/>
          <w:bCs/>
          <w:szCs w:val="20"/>
        </w:rPr>
        <w:t xml:space="preserve">revistos na Lei Complementar nº </w:t>
      </w:r>
      <w:r w:rsidRPr="00FA280A">
        <w:rPr>
          <w:rFonts w:cs="Arial"/>
          <w:bCs/>
          <w:szCs w:val="20"/>
        </w:rPr>
        <w:t>123, de 2006, estará dispensado (a) da prova de inscrição nos cadastros de contribuintes estadual e municipal e (b) da apresentação do balanço patrimonial e das demonstrações contábeis do último exercício</w:t>
      </w:r>
      <w:r w:rsidR="0073655B">
        <w:rPr>
          <w:rFonts w:cs="Arial"/>
          <w:bCs/>
          <w:szCs w:val="20"/>
        </w:rPr>
        <w:t>.</w:t>
      </w:r>
    </w:p>
    <w:p w14:paraId="0B1F987B"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bookmarkEnd w:id="6"/>
    <w:p w14:paraId="6E69F305" w14:textId="22FF3C59" w:rsidR="000E4F8C" w:rsidRDefault="000E4F8C" w:rsidP="0093790A">
      <w:pPr>
        <w:numPr>
          <w:ilvl w:val="2"/>
          <w:numId w:val="10"/>
        </w:numPr>
        <w:spacing w:before="120" w:after="120" w:line="276" w:lineRule="auto"/>
        <w:ind w:left="0" w:right="-1" w:firstLine="0"/>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3EFEA83C"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88CCFA" w14:textId="77777777" w:rsidR="0093790A"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 xml:space="preserve">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3797D29" w14:textId="77777777" w:rsidR="000F104D" w:rsidRPr="002E40C5" w:rsidRDefault="000F104D"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Default="004B6B1E"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C84F767" w14:textId="77777777" w:rsidR="00C11F38" w:rsidRPr="00C11F38" w:rsidRDefault="00C11F38" w:rsidP="00564F94">
      <w:pPr>
        <w:numPr>
          <w:ilvl w:val="1"/>
          <w:numId w:val="10"/>
        </w:numPr>
        <w:spacing w:before="120" w:after="120" w:line="276" w:lineRule="auto"/>
        <w:ind w:left="0" w:right="-1" w:hanging="1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130F7365" w:rsidR="007D53CD" w:rsidRDefault="00A21AAA" w:rsidP="00F41FEE">
      <w:pPr>
        <w:pStyle w:val="Nivel01"/>
        <w:numPr>
          <w:ilvl w:val="0"/>
          <w:numId w:val="10"/>
        </w:numPr>
        <w:shd w:val="clear" w:color="auto" w:fill="D9D9D9" w:themeFill="background1" w:themeFillShade="D9"/>
        <w:spacing w:before="0" w:after="0"/>
        <w:ind w:left="284" w:right="-1" w:hanging="284"/>
        <w:rPr>
          <w:rFonts w:cs="Arial"/>
          <w:color w:val="auto"/>
          <w:lang w:eastAsia="en-US"/>
        </w:rPr>
      </w:pPr>
      <w:r>
        <w:rPr>
          <w:rFonts w:cs="Arial"/>
          <w:color w:val="auto"/>
          <w:lang w:eastAsia="en-US"/>
        </w:rPr>
        <w:t xml:space="preserve">  </w:t>
      </w:r>
      <w:r w:rsidR="007D53CD" w:rsidRPr="002E40C5">
        <w:rPr>
          <w:rFonts w:cs="Arial"/>
          <w:color w:val="auto"/>
          <w:lang w:eastAsia="en-US"/>
        </w:rPr>
        <w:t xml:space="preserve">DO </w:t>
      </w:r>
      <w:r w:rsidR="007D53CD" w:rsidRPr="002E40C5">
        <w:rPr>
          <w:rFonts w:cs="Arial"/>
          <w:color w:val="auto"/>
        </w:rPr>
        <w:t>ENCAMINHAMENTO</w:t>
      </w:r>
      <w:r w:rsidR="007D53CD" w:rsidRPr="002E40C5">
        <w:rPr>
          <w:rFonts w:cs="Arial"/>
          <w:color w:val="auto"/>
          <w:lang w:eastAsia="en-US"/>
        </w:rPr>
        <w:t xml:space="preserve"> DA PROPOSTA VENCEDORA</w:t>
      </w:r>
    </w:p>
    <w:p w14:paraId="43A25911" w14:textId="77777777" w:rsidR="000F5515" w:rsidRPr="000F5515" w:rsidRDefault="000F5515" w:rsidP="00D3245F">
      <w:pPr>
        <w:ind w:right="-1"/>
        <w:rPr>
          <w:lang w:eastAsia="en-US"/>
        </w:rPr>
      </w:pPr>
    </w:p>
    <w:p w14:paraId="54E1E570" w14:textId="3F6C2617" w:rsidR="007D53CD" w:rsidRPr="003F472D" w:rsidRDefault="007D53CD" w:rsidP="00564F94">
      <w:pPr>
        <w:pStyle w:val="Nivel01"/>
        <w:numPr>
          <w:ilvl w:val="1"/>
          <w:numId w:val="10"/>
        </w:numPr>
        <w:spacing w:before="0" w:after="0"/>
        <w:ind w:left="0" w:right="-1" w:firstLine="0"/>
        <w:rPr>
          <w:rFonts w:cs="Arial"/>
          <w:b w:val="0"/>
          <w:color w:val="auto"/>
        </w:rPr>
      </w:pPr>
      <w:r w:rsidRPr="003F472D">
        <w:rPr>
          <w:rFonts w:cs="Arial"/>
          <w:b w:val="0"/>
          <w:color w:val="auto"/>
        </w:rPr>
        <w:t>A proposta final do licitante declarado vencedor deverá ser encaminhada no prazo</w:t>
      </w:r>
      <w:r w:rsidR="003116F2" w:rsidRPr="003F472D">
        <w:rPr>
          <w:rFonts w:cs="Arial"/>
          <w:b w:val="0"/>
          <w:color w:val="auto"/>
        </w:rPr>
        <w:t xml:space="preserve"> </w:t>
      </w:r>
      <w:r w:rsidR="0026417F" w:rsidRPr="003F472D">
        <w:rPr>
          <w:rFonts w:cs="Arial"/>
          <w:b w:val="0"/>
          <w:bCs w:val="0"/>
          <w:color w:val="auto"/>
        </w:rPr>
        <w:t xml:space="preserve">mínimo de </w:t>
      </w:r>
      <w:r w:rsidR="003116F2" w:rsidRPr="003F472D">
        <w:rPr>
          <w:rFonts w:cs="Arial"/>
          <w:b w:val="0"/>
          <w:bCs w:val="0"/>
          <w:color w:val="auto"/>
        </w:rPr>
        <w:t>02 (</w:t>
      </w:r>
      <w:r w:rsidR="0026417F" w:rsidRPr="003F472D">
        <w:rPr>
          <w:rFonts w:cs="Arial"/>
          <w:b w:val="0"/>
          <w:bCs w:val="0"/>
          <w:color w:val="auto"/>
        </w:rPr>
        <w:t>duas</w:t>
      </w:r>
      <w:r w:rsidR="003116F2" w:rsidRPr="003F472D">
        <w:rPr>
          <w:rFonts w:cs="Arial"/>
          <w:b w:val="0"/>
          <w:bCs w:val="0"/>
          <w:color w:val="auto"/>
        </w:rPr>
        <w:t>) h</w:t>
      </w:r>
      <w:r w:rsidR="0026417F" w:rsidRPr="003F472D">
        <w:rPr>
          <w:rFonts w:cs="Arial"/>
          <w:b w:val="0"/>
          <w:bCs w:val="0"/>
          <w:color w:val="auto"/>
        </w:rPr>
        <w:t>oras</w:t>
      </w:r>
      <w:r w:rsidR="003116F2" w:rsidRPr="003F472D">
        <w:rPr>
          <w:rFonts w:cs="Arial"/>
          <w:b w:val="0"/>
          <w:bCs w:val="0"/>
          <w:color w:val="auto"/>
        </w:rPr>
        <w:t xml:space="preserve"> e no máximo de 01 (um) </w:t>
      </w:r>
      <w:r w:rsidR="00A87694" w:rsidRPr="003F472D">
        <w:rPr>
          <w:rFonts w:cs="Arial"/>
          <w:b w:val="0"/>
          <w:bCs w:val="0"/>
          <w:color w:val="auto"/>
        </w:rPr>
        <w:t>dia</w:t>
      </w:r>
      <w:r w:rsidRPr="003F472D">
        <w:rPr>
          <w:rFonts w:cs="Arial"/>
          <w:b w:val="0"/>
          <w:color w:val="auto"/>
        </w:rPr>
        <w:t>, a contar da solicitação do Pregoeiro no sistema eletrônico e deverá:</w:t>
      </w:r>
    </w:p>
    <w:p w14:paraId="23F6B5D8" w14:textId="7238D773" w:rsidR="00AF5615" w:rsidRPr="003F472D" w:rsidRDefault="009A73E8" w:rsidP="00564F94">
      <w:pPr>
        <w:numPr>
          <w:ilvl w:val="2"/>
          <w:numId w:val="10"/>
        </w:numPr>
        <w:spacing w:before="120" w:after="120" w:line="276" w:lineRule="auto"/>
        <w:ind w:left="0" w:right="-1" w:firstLine="0"/>
        <w:jc w:val="both"/>
        <w:rPr>
          <w:rFonts w:cs="Arial"/>
          <w:szCs w:val="20"/>
        </w:rPr>
      </w:pPr>
      <w:r>
        <w:rPr>
          <w:rFonts w:cs="Arial"/>
          <w:szCs w:val="20"/>
        </w:rPr>
        <w:t>A</w:t>
      </w:r>
      <w:r w:rsidR="00AF5615" w:rsidRPr="003F472D">
        <w:rPr>
          <w:rFonts w:cs="Arial"/>
          <w:szCs w:val="20"/>
        </w:rPr>
        <w:t xml:space="preserve">presentar a </w:t>
      </w:r>
      <w:r w:rsidR="003F472D" w:rsidRPr="003F472D">
        <w:rPr>
          <w:rFonts w:cs="Arial"/>
          <w:szCs w:val="20"/>
        </w:rPr>
        <w:t>proposta</w:t>
      </w:r>
      <w:r w:rsidR="00AF5615" w:rsidRPr="003F472D">
        <w:rPr>
          <w:rFonts w:cs="Arial"/>
          <w:szCs w:val="20"/>
        </w:rPr>
        <w:t>, devidamente ajustada ao lance vencedor</w:t>
      </w:r>
      <w:r w:rsidR="00EE4A0C" w:rsidRPr="003F472D">
        <w:rPr>
          <w:rFonts w:cs="Arial"/>
          <w:szCs w:val="20"/>
        </w:rPr>
        <w:t>;</w:t>
      </w:r>
    </w:p>
    <w:p w14:paraId="176E13F3" w14:textId="16FB1346" w:rsidR="007D53CD" w:rsidRPr="003F472D" w:rsidRDefault="007D53CD" w:rsidP="00564F94">
      <w:pPr>
        <w:numPr>
          <w:ilvl w:val="1"/>
          <w:numId w:val="10"/>
        </w:numPr>
        <w:spacing w:before="120" w:after="120" w:line="276" w:lineRule="auto"/>
        <w:ind w:left="0" w:right="-1" w:firstLine="0"/>
        <w:jc w:val="both"/>
        <w:rPr>
          <w:rFonts w:cs="Arial"/>
          <w:szCs w:val="20"/>
        </w:rPr>
      </w:pPr>
      <w:r w:rsidRPr="003F472D">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3F472D" w:rsidRDefault="007D53CD" w:rsidP="00564F94">
      <w:pPr>
        <w:numPr>
          <w:ilvl w:val="2"/>
          <w:numId w:val="10"/>
        </w:numPr>
        <w:spacing w:before="120" w:after="120" w:line="276" w:lineRule="auto"/>
        <w:ind w:left="0" w:right="-1" w:firstLine="0"/>
        <w:jc w:val="both"/>
        <w:rPr>
          <w:rFonts w:cs="Arial"/>
          <w:szCs w:val="20"/>
        </w:rPr>
      </w:pPr>
      <w:r w:rsidRPr="003F472D">
        <w:rPr>
          <w:rFonts w:cs="Arial"/>
          <w:szCs w:val="20"/>
        </w:rPr>
        <w:lastRenderedPageBreak/>
        <w:t>Todas as especificações do objeto contidas na proposta vinculam a Contratada.</w:t>
      </w:r>
    </w:p>
    <w:p w14:paraId="2C759BA1" w14:textId="79550BE8" w:rsidR="006A6813" w:rsidRPr="00592626" w:rsidRDefault="390C2635" w:rsidP="00564F94">
      <w:pPr>
        <w:numPr>
          <w:ilvl w:val="1"/>
          <w:numId w:val="10"/>
        </w:numPr>
        <w:spacing w:before="120" w:after="120" w:line="276" w:lineRule="auto"/>
        <w:ind w:left="0" w:right="-1" w:firstLine="0"/>
        <w:jc w:val="both"/>
        <w:rPr>
          <w:rFonts w:cs="Arial"/>
          <w:szCs w:val="20"/>
        </w:rPr>
      </w:pPr>
      <w:r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564F94">
      <w:pPr>
        <w:numPr>
          <w:ilvl w:val="2"/>
          <w:numId w:val="10"/>
        </w:numPr>
        <w:spacing w:before="120" w:after="120" w:line="276" w:lineRule="auto"/>
        <w:ind w:left="0" w:right="-1" w:firstLine="0"/>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09AE46B9" w:rsidR="006A6813" w:rsidRPr="00592626"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7DDBE911" w:rsidR="006A6813"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3F472D" w:rsidRDefault="00C22DD5" w:rsidP="00564F94">
      <w:pPr>
        <w:numPr>
          <w:ilvl w:val="1"/>
          <w:numId w:val="10"/>
        </w:numPr>
        <w:spacing w:before="120" w:after="120" w:line="276" w:lineRule="auto"/>
        <w:ind w:left="0" w:right="-1" w:firstLine="0"/>
        <w:jc w:val="both"/>
        <w:rPr>
          <w:rFonts w:cs="Arial"/>
          <w:szCs w:val="20"/>
        </w:rPr>
      </w:pPr>
      <w:r w:rsidRPr="003F472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t>DA REABERTURA DA SESSÃO PÚBLICA</w:t>
      </w:r>
    </w:p>
    <w:p w14:paraId="64F9853E"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0C0FE1" w14:textId="5FE35202" w:rsidR="00783658" w:rsidRPr="00783658" w:rsidRDefault="00783658" w:rsidP="00783658">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2657C157">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sidRPr="00783658">
        <w:rPr>
          <w:rFonts w:eastAsiaTheme="minorEastAsia" w:cs="Arial"/>
          <w:b w:val="0"/>
          <w:bCs w:val="0"/>
          <w:color w:val="auto"/>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w:t>
      </w:r>
      <w:r>
        <w:rPr>
          <w:rFonts w:eastAsiaTheme="minorEastAsia" w:cs="Arial"/>
          <w:b w:val="0"/>
          <w:bCs w:val="0"/>
          <w:color w:val="auto"/>
        </w:rPr>
        <w:t>.</w:t>
      </w:r>
    </w:p>
    <w:p w14:paraId="7AA9B572"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77777777" w:rsidR="00DF73BB" w:rsidRPr="002E40C5"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lastRenderedPageBreak/>
        <w:t>A convocação se dará por meio do sistema eletrônico (“chat”), e-mail, ou, ainda, fac-símile, de acordo com a fase do procedimento licitatório.</w:t>
      </w:r>
    </w:p>
    <w:p w14:paraId="0E52DCB4" w14:textId="77777777" w:rsidR="00281E5E" w:rsidRPr="00592626"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rPr>
        <w:t>DA ADJUDICAÇÃO E HOMOLOGAÇÃO</w:t>
      </w:r>
    </w:p>
    <w:p w14:paraId="6DCAD519"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BAAAABF" w14:textId="77777777" w:rsidR="005414AB" w:rsidRDefault="000F104D" w:rsidP="00564F94">
      <w:pPr>
        <w:numPr>
          <w:ilvl w:val="1"/>
          <w:numId w:val="10"/>
        </w:numPr>
        <w:spacing w:before="120" w:after="120" w:line="276" w:lineRule="auto"/>
        <w:ind w:left="0" w:right="-1" w:firstLine="0"/>
        <w:jc w:val="both"/>
        <w:rPr>
          <w:rFonts w:cs="Arial"/>
          <w:color w:val="000000"/>
          <w:szCs w:val="20"/>
        </w:rPr>
      </w:pPr>
      <w:r w:rsidRPr="00592626">
        <w:rPr>
          <w:rFonts w:cs="Arial"/>
          <w:color w:val="000000"/>
          <w:szCs w:val="20"/>
        </w:rPr>
        <w:t>Após a fase recursal, constatada a regularidade dos atos praticados, a autoridade competente homologará o procedimento licitatório.</w:t>
      </w:r>
    </w:p>
    <w:p w14:paraId="7A643EC3" w14:textId="265B7C8E" w:rsidR="005414AB" w:rsidRDefault="005414AB" w:rsidP="005414AB">
      <w:pPr>
        <w:pStyle w:val="Nivel01"/>
        <w:numPr>
          <w:ilvl w:val="0"/>
          <w:numId w:val="10"/>
        </w:numPr>
        <w:shd w:val="clear" w:color="auto" w:fill="D9D9D9" w:themeFill="background1" w:themeFillShade="D9"/>
        <w:spacing w:before="0"/>
        <w:ind w:left="0" w:right="-1" w:firstLine="0"/>
        <w:rPr>
          <w:rFonts w:cs="Arial"/>
        </w:rPr>
      </w:pPr>
      <w:r>
        <w:rPr>
          <w:rFonts w:cs="Arial"/>
        </w:rPr>
        <w:t>DA GARANTIA DE EXECUÇÃO</w:t>
      </w:r>
    </w:p>
    <w:p w14:paraId="21371B0C" w14:textId="0EFC1A95" w:rsidR="005414AB" w:rsidRPr="002E40C5" w:rsidRDefault="00370B73" w:rsidP="005414AB">
      <w:pPr>
        <w:numPr>
          <w:ilvl w:val="1"/>
          <w:numId w:val="10"/>
        </w:numPr>
        <w:spacing w:before="120" w:after="120" w:line="276" w:lineRule="auto"/>
        <w:ind w:left="0" w:right="-1" w:firstLine="0"/>
        <w:jc w:val="both"/>
        <w:rPr>
          <w:rFonts w:cs="Arial"/>
          <w:color w:val="000000"/>
          <w:szCs w:val="20"/>
        </w:rPr>
      </w:pPr>
      <w:r>
        <w:rPr>
          <w:color w:val="000000"/>
        </w:rPr>
        <w:t>Não haverá exigência de garantia de execução para a presente contratação</w:t>
      </w:r>
      <w:r w:rsidR="005414AB" w:rsidRPr="002E40C5">
        <w:rPr>
          <w:rFonts w:cs="Arial"/>
          <w:color w:val="000000"/>
          <w:szCs w:val="20"/>
        </w:rPr>
        <w:t>.</w:t>
      </w:r>
    </w:p>
    <w:p w14:paraId="3E42D68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TERMO DE CONTRATO</w:t>
      </w:r>
    </w:p>
    <w:p w14:paraId="252DEE56" w14:textId="77777777"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2DDE3D72"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O adjudicatário terá 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EB69A7C"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701637A1"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6A5953AA" w14:textId="77777777" w:rsidR="00CD33DA" w:rsidRPr="00CD33DA" w:rsidRDefault="00CD33DA" w:rsidP="00CD33DA">
      <w:pPr>
        <w:pStyle w:val="PargrafodaLista"/>
        <w:numPr>
          <w:ilvl w:val="1"/>
          <w:numId w:val="8"/>
        </w:numPr>
        <w:spacing w:before="120" w:after="120" w:line="276" w:lineRule="auto"/>
        <w:ind w:right="-1"/>
        <w:contextualSpacing w:val="0"/>
        <w:jc w:val="both"/>
        <w:rPr>
          <w:rFonts w:eastAsia="Arial"/>
          <w:vanish/>
          <w:color w:val="000000"/>
        </w:rPr>
      </w:pPr>
    </w:p>
    <w:p w14:paraId="72D3FC30" w14:textId="1F61146D" w:rsidR="00D27859" w:rsidRPr="00D27859" w:rsidRDefault="00D27859" w:rsidP="00CD33DA">
      <w:pPr>
        <w:numPr>
          <w:ilvl w:val="2"/>
          <w:numId w:val="8"/>
        </w:numPr>
        <w:spacing w:before="120" w:after="120" w:line="276" w:lineRule="auto"/>
        <w:ind w:left="0" w:right="-1"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no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a contar da data de seu recebimento. </w:t>
      </w:r>
    </w:p>
    <w:p w14:paraId="497EBB2B"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14:paraId="3176FAD1"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14:paraId="3C8104A9"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3C9C8DFA" w14:textId="0C6D9DD3" w:rsid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t>O prazo de vigência da contratação é de</w:t>
      </w:r>
      <w:r w:rsidR="00255DC9">
        <w:rPr>
          <w:rFonts w:eastAsia="Arial"/>
          <w:color w:val="000000"/>
        </w:rPr>
        <w:t xml:space="preserve"> 12 (doze) meses </w:t>
      </w:r>
      <w:r w:rsidRPr="00D27859">
        <w:rPr>
          <w:rFonts w:eastAsia="Arial"/>
          <w:color w:val="000000"/>
        </w:rPr>
        <w:t xml:space="preserve">prorrogável </w:t>
      </w:r>
      <w:r w:rsidR="00972EC5">
        <w:rPr>
          <w:rFonts w:eastAsia="Arial"/>
          <w:color w:val="000000"/>
        </w:rPr>
        <w:t>conforme previsã</w:t>
      </w:r>
      <w:r w:rsidRPr="00D27859">
        <w:rPr>
          <w:rFonts w:eastAsia="Arial"/>
          <w:color w:val="000000"/>
        </w:rPr>
        <w:t xml:space="preserve">o </w:t>
      </w:r>
      <w:r w:rsidRPr="00255DC9">
        <w:rPr>
          <w:rFonts w:eastAsia="Arial"/>
        </w:rPr>
        <w:t>no instrumento contratual</w:t>
      </w:r>
      <w:r w:rsidR="00972EC5" w:rsidRPr="00255DC9">
        <w:rPr>
          <w:rFonts w:eastAsia="Arial"/>
        </w:rPr>
        <w:t xml:space="preserve"> ou no termo de referência</w:t>
      </w:r>
      <w:r w:rsidRPr="00255DC9">
        <w:rPr>
          <w:rFonts w:eastAsia="Arial"/>
        </w:rPr>
        <w:t xml:space="preserve">. </w:t>
      </w:r>
    </w:p>
    <w:p w14:paraId="5CFF8DB4" w14:textId="77777777" w:rsidR="00D27859" w:rsidRDefault="00996A15" w:rsidP="00662CC8">
      <w:pPr>
        <w:numPr>
          <w:ilvl w:val="1"/>
          <w:numId w:val="8"/>
        </w:numPr>
        <w:spacing w:before="120" w:after="120" w:line="276" w:lineRule="auto"/>
        <w:ind w:left="0" w:right="-1"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662CC8">
      <w:pPr>
        <w:numPr>
          <w:ilvl w:val="2"/>
          <w:numId w:val="8"/>
        </w:numPr>
        <w:spacing w:before="120" w:after="120" w:line="276" w:lineRule="auto"/>
        <w:ind w:left="0" w:right="-1"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662CC8">
      <w:pPr>
        <w:numPr>
          <w:ilvl w:val="2"/>
          <w:numId w:val="8"/>
        </w:numPr>
        <w:spacing w:before="120" w:after="120" w:line="276" w:lineRule="auto"/>
        <w:ind w:left="0" w:right="-1" w:firstLine="0"/>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A77BEC" w:rsidRDefault="00C22DD5" w:rsidP="00662CC8">
      <w:pPr>
        <w:numPr>
          <w:ilvl w:val="1"/>
          <w:numId w:val="8"/>
        </w:numPr>
        <w:spacing w:before="120" w:after="120" w:line="276" w:lineRule="auto"/>
        <w:ind w:left="0" w:right="-1" w:firstLine="0"/>
        <w:jc w:val="both"/>
        <w:rPr>
          <w:rFonts w:eastAsia="Arial"/>
          <w:color w:val="000000"/>
        </w:rPr>
      </w:pPr>
      <w:r w:rsidRPr="00A77BEC">
        <w:rPr>
          <w:rFonts w:cs="Arial"/>
          <w:color w:val="000000"/>
          <w:szCs w:val="20"/>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A77BEC" w:rsidRDefault="00F63BB0" w:rsidP="00662CC8">
      <w:pPr>
        <w:numPr>
          <w:ilvl w:val="1"/>
          <w:numId w:val="8"/>
        </w:numPr>
        <w:spacing w:before="120" w:after="120" w:line="276" w:lineRule="auto"/>
        <w:ind w:left="0" w:right="-1" w:firstLine="0"/>
        <w:jc w:val="both"/>
        <w:rPr>
          <w:rFonts w:eastAsia="Arial" w:cs="Arial"/>
          <w:color w:val="000000"/>
          <w:szCs w:val="20"/>
        </w:rPr>
      </w:pPr>
      <w:r w:rsidRPr="00A77BEC">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77BEC">
        <w:rPr>
          <w:rFonts w:eastAsia="Arial" w:cs="Arial"/>
          <w:color w:val="000000"/>
          <w:szCs w:val="20"/>
        </w:rPr>
        <w:t>.</w:t>
      </w:r>
    </w:p>
    <w:p w14:paraId="5E769F68" w14:textId="77777777" w:rsidR="00FA1419" w:rsidRPr="002E40C5" w:rsidRDefault="00FA1419"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REAJUSTE</w:t>
      </w:r>
    </w:p>
    <w:p w14:paraId="7BBB22F4" w14:textId="77777777" w:rsidR="00B314D3" w:rsidRPr="00B314D3" w:rsidRDefault="00B314D3" w:rsidP="00B314D3">
      <w:pPr>
        <w:pStyle w:val="PargrafodaLista"/>
        <w:numPr>
          <w:ilvl w:val="0"/>
          <w:numId w:val="8"/>
        </w:numPr>
        <w:spacing w:before="120" w:after="120" w:line="276" w:lineRule="auto"/>
        <w:ind w:right="-1"/>
        <w:contextualSpacing w:val="0"/>
        <w:jc w:val="both"/>
        <w:rPr>
          <w:rFonts w:cs="Arial"/>
          <w:vanish/>
          <w:color w:val="000000"/>
          <w:szCs w:val="20"/>
        </w:rPr>
      </w:pPr>
    </w:p>
    <w:p w14:paraId="07CE5218" w14:textId="3E591D05" w:rsidR="00FA1419" w:rsidRPr="002E40C5" w:rsidRDefault="00FA1419" w:rsidP="00B314D3">
      <w:pPr>
        <w:numPr>
          <w:ilvl w:val="1"/>
          <w:numId w:val="8"/>
        </w:numPr>
        <w:spacing w:before="120" w:after="120" w:line="276" w:lineRule="auto"/>
        <w:ind w:left="0" w:right="-1"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1130191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430759AA"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szCs w:val="20"/>
          <w:lang w:eastAsia="en-US"/>
        </w:rPr>
      </w:pPr>
    </w:p>
    <w:p w14:paraId="7D4068CA" w14:textId="5C7D03CB" w:rsidR="000F104D" w:rsidRPr="002E40C5" w:rsidRDefault="000F104D" w:rsidP="00964F1C">
      <w:pPr>
        <w:numPr>
          <w:ilvl w:val="1"/>
          <w:numId w:val="8"/>
        </w:numPr>
        <w:spacing w:before="120" w:after="120" w:line="276" w:lineRule="auto"/>
        <w:ind w:left="360" w:right="-1"/>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t>DAS OBRIGAÇÕES DA CONTRATANTE E DA CONTRATADA</w:t>
      </w:r>
    </w:p>
    <w:p w14:paraId="2505D14B"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lang w:eastAsia="en-US"/>
        </w:rPr>
      </w:pPr>
    </w:p>
    <w:p w14:paraId="614AF27C" w14:textId="45E95F9D" w:rsidR="00166820" w:rsidRPr="002E40C5" w:rsidRDefault="000F104D" w:rsidP="00964F1C">
      <w:pPr>
        <w:numPr>
          <w:ilvl w:val="1"/>
          <w:numId w:val="8"/>
        </w:numPr>
        <w:spacing w:before="120" w:after="120" w:line="276" w:lineRule="auto"/>
        <w:ind w:left="360" w:right="-1"/>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0718F6">
      <w:pPr>
        <w:pStyle w:val="Nivel01"/>
        <w:numPr>
          <w:ilvl w:val="0"/>
          <w:numId w:val="10"/>
        </w:numPr>
        <w:shd w:val="clear" w:color="auto" w:fill="D9D9D9" w:themeFill="background1" w:themeFillShade="D9"/>
        <w:spacing w:before="0"/>
        <w:ind w:left="0" w:right="-1" w:firstLine="0"/>
        <w:rPr>
          <w:rFonts w:cs="Arial"/>
        </w:rPr>
      </w:pPr>
      <w:r w:rsidRPr="00592626">
        <w:rPr>
          <w:rFonts w:cs="Arial"/>
        </w:rPr>
        <w:t>DO PAGAMENTO</w:t>
      </w:r>
    </w:p>
    <w:p w14:paraId="364BB958"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rPr>
      </w:pPr>
    </w:p>
    <w:p w14:paraId="66BD6AA5" w14:textId="542F5138" w:rsidR="000229B1" w:rsidRPr="000229B1" w:rsidRDefault="00592626" w:rsidP="00964F1C">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BB17E8D"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Pr>
          <w:rFonts w:cs="Arial"/>
        </w:rPr>
        <w:t>D</w:t>
      </w:r>
      <w:r w:rsidR="00CE2708">
        <w:rPr>
          <w:rFonts w:cs="Arial"/>
        </w:rPr>
        <w:t>AS SANÇÕES ADMINISTRATIVAS</w:t>
      </w:r>
    </w:p>
    <w:p w14:paraId="4D82E91E" w14:textId="77777777" w:rsidR="00783019" w:rsidRPr="00783019" w:rsidRDefault="00783019" w:rsidP="00783019">
      <w:pPr>
        <w:pStyle w:val="PargrafodaLista"/>
        <w:numPr>
          <w:ilvl w:val="0"/>
          <w:numId w:val="8"/>
        </w:numPr>
        <w:spacing w:before="120" w:after="120" w:line="276" w:lineRule="auto"/>
        <w:ind w:right="-1"/>
        <w:contextualSpacing w:val="0"/>
        <w:jc w:val="both"/>
        <w:rPr>
          <w:rFonts w:cs="Arial"/>
          <w:vanish/>
          <w:color w:val="000000"/>
          <w:szCs w:val="20"/>
        </w:rPr>
      </w:pPr>
    </w:p>
    <w:p w14:paraId="241EC583" w14:textId="18F015D9" w:rsidR="000229B1" w:rsidRPr="000229B1" w:rsidRDefault="000229B1" w:rsidP="00843D87">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D8F602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assinar o termo de contrato ou aceitar/retirar o instrumento equivalente, quando convocado dentro do prazo de validade da proposta;</w:t>
      </w:r>
    </w:p>
    <w:p w14:paraId="51E901A1" w14:textId="61D41039" w:rsidR="00A675BB"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A675BB">
        <w:rPr>
          <w:rFonts w:cs="Arial"/>
          <w:color w:val="000000"/>
          <w:szCs w:val="20"/>
        </w:rPr>
        <w:t>ão assinar a ata de registro de preços, quando cabível;</w:t>
      </w:r>
    </w:p>
    <w:p w14:paraId="72F06A95" w14:textId="7365217C"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A</w:t>
      </w:r>
      <w:r w:rsidR="000229B1" w:rsidRPr="000229B1">
        <w:rPr>
          <w:rFonts w:cs="Arial"/>
          <w:color w:val="000000"/>
          <w:szCs w:val="20"/>
        </w:rPr>
        <w:t>presentar documentação falsa;</w:t>
      </w:r>
    </w:p>
    <w:p w14:paraId="0C35C1F4" w14:textId="0782DDA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D</w:t>
      </w:r>
      <w:r w:rsidR="000229B1" w:rsidRPr="000229B1">
        <w:rPr>
          <w:rFonts w:cs="Arial"/>
          <w:color w:val="000000"/>
          <w:szCs w:val="20"/>
        </w:rPr>
        <w:t>eixar de entregar os documentos exigidos no certame;</w:t>
      </w:r>
    </w:p>
    <w:p w14:paraId="055E6FCE" w14:textId="023E1606"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E</w:t>
      </w:r>
      <w:r w:rsidR="000229B1" w:rsidRPr="000229B1">
        <w:rPr>
          <w:rFonts w:cs="Arial"/>
          <w:color w:val="000000"/>
          <w:szCs w:val="20"/>
        </w:rPr>
        <w:t>nsejar o retardamento da execução do objeto;</w:t>
      </w:r>
    </w:p>
    <w:p w14:paraId="12F3F43A" w14:textId="783CA905"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mantiver a proposta;</w:t>
      </w:r>
    </w:p>
    <w:p w14:paraId="33ED0600" w14:textId="3F65546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C</w:t>
      </w:r>
      <w:r w:rsidR="000229B1" w:rsidRPr="000229B1">
        <w:rPr>
          <w:rFonts w:cs="Arial"/>
          <w:color w:val="000000"/>
          <w:szCs w:val="20"/>
        </w:rPr>
        <w:t>ometer fraude fiscal;</w:t>
      </w:r>
    </w:p>
    <w:p w14:paraId="270BF8EE" w14:textId="743D0A9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C</w:t>
      </w:r>
      <w:r w:rsidR="000229B1" w:rsidRPr="000229B1">
        <w:rPr>
          <w:rFonts w:cs="Arial"/>
          <w:color w:val="000000"/>
          <w:szCs w:val="20"/>
        </w:rPr>
        <w:t>omportar-se de modo inidôneo;</w:t>
      </w:r>
    </w:p>
    <w:p w14:paraId="01324EE8" w14:textId="189C25D0" w:rsidR="00F63BB0" w:rsidRPr="00A77BEC" w:rsidRDefault="00F63BB0" w:rsidP="00662CC8">
      <w:pPr>
        <w:numPr>
          <w:ilvl w:val="1"/>
          <w:numId w:val="8"/>
        </w:numPr>
        <w:spacing w:before="120" w:after="120" w:line="276" w:lineRule="auto"/>
        <w:ind w:left="0" w:right="-1" w:firstLine="0"/>
        <w:jc w:val="both"/>
        <w:rPr>
          <w:rFonts w:cs="Arial"/>
          <w:color w:val="000000"/>
          <w:szCs w:val="20"/>
        </w:rPr>
      </w:pPr>
      <w:r w:rsidRPr="00A77BEC">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052D0E4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Multa de</w:t>
      </w:r>
      <w:r w:rsidR="00A77BEC">
        <w:rPr>
          <w:rFonts w:cs="Arial"/>
          <w:color w:val="000000"/>
          <w:szCs w:val="20"/>
        </w:rPr>
        <w:t xml:space="preserve"> 5</w:t>
      </w:r>
      <w:r w:rsidRPr="000229B1">
        <w:rPr>
          <w:rFonts w:cs="Arial"/>
          <w:color w:val="000000"/>
          <w:szCs w:val="20"/>
        </w:rPr>
        <w:t>% (</w:t>
      </w:r>
      <w:r w:rsidR="00A77BEC">
        <w:rPr>
          <w:rFonts w:cs="Arial"/>
          <w:color w:val="000000"/>
          <w:szCs w:val="20"/>
        </w:rPr>
        <w:t xml:space="preserve">cinco </w:t>
      </w:r>
      <w:r w:rsidRPr="000229B1">
        <w:rPr>
          <w:rFonts w:cs="Arial"/>
          <w:color w:val="000000"/>
          <w:szCs w:val="20"/>
        </w:rPr>
        <w:t>por cento) sobre o valor estimado do(s) item(s) prejudicado(s) pela conduta do licitante;</w:t>
      </w:r>
    </w:p>
    <w:p w14:paraId="76D691B3" w14:textId="77777777" w:rsidR="00096B41" w:rsidRPr="0081407C" w:rsidRDefault="00096B41" w:rsidP="00662CC8">
      <w:pPr>
        <w:pStyle w:val="PargrafodaLista1"/>
        <w:numPr>
          <w:ilvl w:val="2"/>
          <w:numId w:val="8"/>
        </w:numPr>
        <w:spacing w:before="120" w:after="120" w:line="276" w:lineRule="auto"/>
        <w:ind w:left="0" w:right="-1" w:firstLine="0"/>
        <w:jc w:val="both"/>
        <w:rPr>
          <w:rFonts w:ascii="Arial" w:hAnsi="Arial" w:cs="Arial"/>
          <w:sz w:val="20"/>
          <w:szCs w:val="20"/>
        </w:rPr>
      </w:pPr>
      <w:r w:rsidRPr="0081407C">
        <w:rPr>
          <w:rFonts w:ascii="Arial" w:hAnsi="Arial" w:cs="Arial"/>
          <w:sz w:val="20"/>
          <w:szCs w:val="20"/>
        </w:rPr>
        <w:lastRenderedPageBreak/>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3819DD5" w:rsidR="00532993" w:rsidRDefault="00532993" w:rsidP="00662CC8">
      <w:pPr>
        <w:pStyle w:val="PargrafodaLista1"/>
        <w:numPr>
          <w:ilvl w:val="3"/>
          <w:numId w:val="8"/>
        </w:numPr>
        <w:spacing w:before="120" w:after="120" w:line="276" w:lineRule="auto"/>
        <w:ind w:left="0" w:right="-1" w:firstLine="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w:t>
      </w:r>
      <w:r w:rsidR="00A90BF9">
        <w:rPr>
          <w:rFonts w:ascii="Arial" w:hAnsi="Arial" w:cs="Arial"/>
          <w:sz w:val="20"/>
          <w:szCs w:val="20"/>
        </w:rPr>
        <w:t>0</w:t>
      </w:r>
      <w:r>
        <w:rPr>
          <w:rFonts w:ascii="Arial" w:hAnsi="Arial" w:cs="Arial"/>
          <w:sz w:val="20"/>
          <w:szCs w:val="20"/>
        </w:rPr>
        <w:t>.1 deste Edital.</w:t>
      </w:r>
    </w:p>
    <w:p w14:paraId="1E89EFF0" w14:textId="77777777" w:rsidR="00096B41" w:rsidRPr="000229B1" w:rsidRDefault="00096B41" w:rsidP="00662CC8">
      <w:pPr>
        <w:numPr>
          <w:ilvl w:val="2"/>
          <w:numId w:val="8"/>
        </w:numPr>
        <w:spacing w:before="120" w:after="120" w:line="276" w:lineRule="auto"/>
        <w:ind w:left="0" w:right="-1"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018B213"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 IMPUGNAÇÃO AO EDITAL E DO PEDIDO DE ESCLARECIMENTO</w:t>
      </w:r>
    </w:p>
    <w:p w14:paraId="719DDE06"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szCs w:val="20"/>
        </w:rPr>
      </w:pPr>
    </w:p>
    <w:p w14:paraId="345B2647" w14:textId="639BF89F" w:rsidR="00F63BB0" w:rsidRPr="00721ED4" w:rsidRDefault="00F63BB0" w:rsidP="00EB5DDC">
      <w:pPr>
        <w:numPr>
          <w:ilvl w:val="1"/>
          <w:numId w:val="8"/>
        </w:numPr>
        <w:spacing w:before="120" w:after="120" w:line="276" w:lineRule="auto"/>
        <w:ind w:left="0" w:right="-1" w:firstLine="0"/>
        <w:jc w:val="both"/>
        <w:rPr>
          <w:rFonts w:cs="Arial"/>
          <w:color w:val="000000"/>
          <w:szCs w:val="20"/>
        </w:rPr>
      </w:pPr>
      <w:r w:rsidRPr="00A77BEC">
        <w:rPr>
          <w:rFonts w:cs="Arial"/>
          <w:szCs w:val="20"/>
        </w:rPr>
        <w:t xml:space="preserve">Até </w:t>
      </w:r>
      <w:r w:rsidRPr="00A77BEC">
        <w:rPr>
          <w:rFonts w:cs="Arial"/>
          <w:color w:val="000000"/>
          <w:szCs w:val="20"/>
        </w:rPr>
        <w:t>03 (três) dias úteis</w:t>
      </w:r>
      <w:r w:rsidRPr="00721ED4">
        <w:rPr>
          <w:rFonts w:cs="Arial"/>
          <w:color w:val="000000"/>
          <w:szCs w:val="20"/>
        </w:rPr>
        <w:t xml:space="preserve"> antes da data designada para a abertura da sessão pública, qualquer pessoa poderá impugnar este Edital.</w:t>
      </w:r>
    </w:p>
    <w:p w14:paraId="5C9EAA2B" w14:textId="50A6560E" w:rsidR="000229B1" w:rsidRPr="000229B1" w:rsidRDefault="008B271A" w:rsidP="00662CC8">
      <w:pPr>
        <w:numPr>
          <w:ilvl w:val="1"/>
          <w:numId w:val="8"/>
        </w:numPr>
        <w:spacing w:before="120" w:after="120" w:line="276" w:lineRule="auto"/>
        <w:ind w:left="0" w:right="-1" w:firstLine="0"/>
        <w:jc w:val="both"/>
        <w:rPr>
          <w:rFonts w:cs="Arial"/>
          <w:color w:val="000000"/>
          <w:szCs w:val="20"/>
        </w:rPr>
      </w:pPr>
      <w:r w:rsidRPr="00737F60">
        <w:rPr>
          <w:rFonts w:cs="Arial"/>
          <w:szCs w:val="20"/>
        </w:rPr>
        <w:t>A impugnação poderá ser realizada por forma eletrônica, pelo e-mail pregao@ufersa.edu.br, através de envio de arquivo em PDF e Word (o arquivo em Word é necessário para que seja possível a disponibilização do requerido no sistema)</w:t>
      </w:r>
      <w:r w:rsidR="000229B1" w:rsidRPr="000229B1">
        <w:rPr>
          <w:rFonts w:cs="Arial"/>
          <w:color w:val="000000"/>
          <w:szCs w:val="20"/>
        </w:rPr>
        <w:t>.</w:t>
      </w:r>
    </w:p>
    <w:p w14:paraId="1518C300"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 xml:space="preserve">Caberá ao </w:t>
      </w:r>
      <w:r w:rsidRPr="00F7349B">
        <w:rPr>
          <w:rFonts w:cs="Arial"/>
          <w:szCs w:val="20"/>
        </w:rPr>
        <w:t>Pregoeiro</w:t>
      </w:r>
      <w:r w:rsidRPr="00F7349B">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9A590C" w14:textId="3FBFFA12"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45791137" w14:textId="0646CAB3" w:rsidR="00F63BB0" w:rsidRPr="00F7349B" w:rsidRDefault="00F63BB0" w:rsidP="00662CC8">
      <w:pPr>
        <w:numPr>
          <w:ilvl w:val="2"/>
          <w:numId w:val="8"/>
        </w:numPr>
        <w:spacing w:before="120" w:after="120" w:line="276" w:lineRule="auto"/>
        <w:ind w:left="0" w:right="-1" w:firstLine="0"/>
        <w:jc w:val="both"/>
        <w:rPr>
          <w:rFonts w:cs="Arial"/>
          <w:color w:val="000000"/>
          <w:szCs w:val="20"/>
        </w:rPr>
      </w:pPr>
      <w:r w:rsidRPr="00F7349B">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As respostas aos pedidos de esclarecimentos serão divulgadas pelo sistema e vincularão os participantes e a Administração.</w:t>
      </w:r>
    </w:p>
    <w:p w14:paraId="3BF009C4"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DAS DISPOSIÇÕES GERAIS</w:t>
      </w:r>
    </w:p>
    <w:p w14:paraId="345FB4B4"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color w:val="000000"/>
          <w:szCs w:val="20"/>
        </w:rPr>
      </w:pPr>
    </w:p>
    <w:p w14:paraId="02B36745" w14:textId="47D43E1D" w:rsidR="000229B1" w:rsidRPr="000229B1" w:rsidRDefault="000229B1" w:rsidP="00EB5DDC">
      <w:pPr>
        <w:numPr>
          <w:ilvl w:val="1"/>
          <w:numId w:val="8"/>
        </w:numPr>
        <w:spacing w:before="120" w:after="120" w:line="276" w:lineRule="auto"/>
        <w:ind w:left="360" w:right="-1"/>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1C57FFEF" w14:textId="51756766" w:rsidR="000229B1" w:rsidRPr="0036245E" w:rsidRDefault="00654C16" w:rsidP="00662CC8">
      <w:pPr>
        <w:numPr>
          <w:ilvl w:val="1"/>
          <w:numId w:val="8"/>
        </w:numPr>
        <w:spacing w:before="120" w:after="120" w:line="276" w:lineRule="auto"/>
        <w:ind w:left="0" w:right="-1" w:firstLine="0"/>
        <w:jc w:val="both"/>
        <w:rPr>
          <w:rFonts w:cs="Arial"/>
          <w:b/>
          <w:color w:val="000000"/>
          <w:szCs w:val="20"/>
        </w:rPr>
      </w:pPr>
      <w:r w:rsidRPr="0036245E">
        <w:rPr>
          <w:rFonts w:cs="Arial"/>
          <w:b/>
          <w:color w:val="000000"/>
          <w:szCs w:val="20"/>
        </w:rPr>
        <w:t xml:space="preserve">O Edital está disponibilizado, na íntegra, no endereço eletrônico </w:t>
      </w:r>
      <w:r w:rsidRPr="0036245E">
        <w:rPr>
          <w:rStyle w:val="Hyperlink"/>
          <w:b/>
        </w:rPr>
        <w:t>www.comprasgovernamentais.gov.br</w:t>
      </w:r>
      <w:r w:rsidRPr="0036245E">
        <w:rPr>
          <w:rFonts w:cs="Arial"/>
          <w:b/>
          <w:color w:val="000000"/>
          <w:szCs w:val="20"/>
        </w:rPr>
        <w:t xml:space="preserve"> e </w:t>
      </w:r>
      <w:hyperlink r:id="rId16" w:history="1">
        <w:r w:rsidRPr="0036245E">
          <w:rPr>
            <w:rStyle w:val="Hyperlink"/>
            <w:rFonts w:cs="Arial"/>
            <w:b/>
            <w:szCs w:val="20"/>
          </w:rPr>
          <w:t>www.licitacao.ufersa.edu.br/noticias/</w:t>
        </w:r>
      </w:hyperlink>
      <w:r w:rsidRPr="0036245E">
        <w:rPr>
          <w:rFonts w:cs="Arial"/>
          <w:b/>
          <w:color w:val="000000"/>
          <w:szCs w:val="20"/>
        </w:rPr>
        <w:t>.</w:t>
      </w:r>
    </w:p>
    <w:p w14:paraId="770235E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Integram este Edital, para todos os fins e efeitos, os seguintes anexos:</w:t>
      </w:r>
    </w:p>
    <w:p w14:paraId="2ADB0D6D" w14:textId="4A449762" w:rsidR="000229B1" w:rsidRPr="000229B1" w:rsidRDefault="000229B1" w:rsidP="00F94C8F">
      <w:pPr>
        <w:numPr>
          <w:ilvl w:val="2"/>
          <w:numId w:val="8"/>
        </w:numPr>
        <w:tabs>
          <w:tab w:val="left" w:pos="1134"/>
        </w:tabs>
        <w:ind w:left="0" w:firstLine="0"/>
        <w:jc w:val="both"/>
        <w:rPr>
          <w:rFonts w:cs="Arial"/>
          <w:color w:val="000000"/>
          <w:szCs w:val="20"/>
        </w:rPr>
      </w:pPr>
      <w:r w:rsidRPr="000229B1">
        <w:rPr>
          <w:rFonts w:cs="Arial"/>
          <w:color w:val="000000"/>
          <w:szCs w:val="20"/>
        </w:rPr>
        <w:t xml:space="preserve">ANEXO I </w:t>
      </w:r>
      <w:r w:rsidR="00F8368B" w:rsidRPr="00DF1DEB">
        <w:rPr>
          <w:rFonts w:cs="Arial"/>
          <w:color w:val="000000"/>
          <w:szCs w:val="20"/>
        </w:rPr>
        <w:t>–</w:t>
      </w:r>
      <w:r w:rsidRPr="000229B1">
        <w:rPr>
          <w:rFonts w:cs="Arial"/>
          <w:color w:val="000000"/>
          <w:szCs w:val="20"/>
        </w:rPr>
        <w:t xml:space="preserve"> Termo de Referência;</w:t>
      </w:r>
    </w:p>
    <w:p w14:paraId="5B871F83" w14:textId="1B9563CC" w:rsidR="000229B1" w:rsidRDefault="00D924B0" w:rsidP="00F94C8F">
      <w:pPr>
        <w:numPr>
          <w:ilvl w:val="2"/>
          <w:numId w:val="8"/>
        </w:numPr>
        <w:tabs>
          <w:tab w:val="left" w:pos="1134"/>
        </w:tabs>
        <w:ind w:left="0" w:firstLine="0"/>
        <w:jc w:val="both"/>
        <w:rPr>
          <w:rFonts w:cs="Arial"/>
          <w:color w:val="000000"/>
          <w:szCs w:val="20"/>
        </w:rPr>
      </w:pPr>
      <w:r>
        <w:rPr>
          <w:rFonts w:cs="Arial"/>
          <w:color w:val="000000"/>
          <w:szCs w:val="20"/>
        </w:rPr>
        <w:t>ANEXO II</w:t>
      </w:r>
      <w:r w:rsidR="000229B1" w:rsidRPr="009A073A">
        <w:rPr>
          <w:rFonts w:cs="Arial"/>
          <w:color w:val="000000"/>
          <w:szCs w:val="20"/>
        </w:rPr>
        <w:t xml:space="preserve"> – Minuta de Termo de Contrato;</w:t>
      </w:r>
    </w:p>
    <w:p w14:paraId="062F63F3" w14:textId="6A956077" w:rsidR="00413B59" w:rsidRDefault="00413B59" w:rsidP="00F94C8F">
      <w:pPr>
        <w:numPr>
          <w:ilvl w:val="2"/>
          <w:numId w:val="8"/>
        </w:numPr>
        <w:tabs>
          <w:tab w:val="left" w:pos="1134"/>
        </w:tabs>
        <w:ind w:left="0" w:firstLine="0"/>
        <w:jc w:val="both"/>
        <w:rPr>
          <w:rFonts w:cs="Arial"/>
          <w:color w:val="000000"/>
          <w:szCs w:val="20"/>
        </w:rPr>
      </w:pPr>
      <w:r>
        <w:rPr>
          <w:rFonts w:cs="Arial"/>
          <w:color w:val="000000"/>
          <w:szCs w:val="20"/>
        </w:rPr>
        <w:t xml:space="preserve">ANEXO </w:t>
      </w:r>
      <w:r w:rsidR="00547764">
        <w:rPr>
          <w:rFonts w:cs="Arial"/>
          <w:color w:val="000000"/>
          <w:szCs w:val="20"/>
        </w:rPr>
        <w:t>III</w:t>
      </w:r>
      <w:r>
        <w:rPr>
          <w:rFonts w:cs="Arial"/>
          <w:color w:val="000000"/>
          <w:szCs w:val="20"/>
        </w:rPr>
        <w:t xml:space="preserve"> – </w:t>
      </w:r>
      <w:r w:rsidR="00760ACD" w:rsidRPr="00DF1DEB">
        <w:rPr>
          <w:rFonts w:cs="Arial"/>
          <w:color w:val="000000"/>
          <w:szCs w:val="20"/>
        </w:rPr>
        <w:t>Modelo de proposta</w:t>
      </w:r>
      <w:r>
        <w:rPr>
          <w:rFonts w:cs="Arial"/>
          <w:color w:val="000000"/>
          <w:szCs w:val="20"/>
        </w:rPr>
        <w:t>;</w:t>
      </w:r>
    </w:p>
    <w:p w14:paraId="309FDE30" w14:textId="7FA292AA" w:rsidR="00587263" w:rsidRPr="00DF1DEB" w:rsidRDefault="00001168" w:rsidP="00F94C8F">
      <w:pPr>
        <w:numPr>
          <w:ilvl w:val="2"/>
          <w:numId w:val="8"/>
        </w:numPr>
        <w:tabs>
          <w:tab w:val="left" w:pos="1134"/>
        </w:tabs>
        <w:ind w:left="0" w:firstLine="0"/>
        <w:jc w:val="both"/>
        <w:rPr>
          <w:rFonts w:cs="Arial"/>
          <w:color w:val="000000"/>
          <w:szCs w:val="20"/>
        </w:rPr>
      </w:pPr>
      <w:r w:rsidRPr="00DF1DEB">
        <w:rPr>
          <w:rFonts w:cs="Arial"/>
          <w:color w:val="000000"/>
          <w:szCs w:val="20"/>
        </w:rPr>
        <w:t xml:space="preserve">ANEXO </w:t>
      </w:r>
      <w:r w:rsidR="00547764">
        <w:rPr>
          <w:rFonts w:cs="Arial"/>
          <w:color w:val="000000"/>
          <w:szCs w:val="20"/>
        </w:rPr>
        <w:t>I</w:t>
      </w:r>
      <w:r w:rsidR="00760ACD">
        <w:rPr>
          <w:rFonts w:cs="Arial"/>
          <w:color w:val="000000"/>
          <w:szCs w:val="20"/>
        </w:rPr>
        <w:t xml:space="preserve">V </w:t>
      </w:r>
      <w:r w:rsidR="00F8368B" w:rsidRPr="00DF1DEB">
        <w:rPr>
          <w:rFonts w:cs="Arial"/>
          <w:color w:val="000000"/>
          <w:szCs w:val="20"/>
        </w:rPr>
        <w:t>–</w:t>
      </w:r>
      <w:r w:rsidR="00587263" w:rsidRPr="00DF1DEB">
        <w:rPr>
          <w:rFonts w:cs="Arial"/>
          <w:color w:val="000000"/>
          <w:szCs w:val="20"/>
        </w:rPr>
        <w:t xml:space="preserve"> IMR</w:t>
      </w:r>
      <w:r w:rsidR="00F8368B" w:rsidRPr="00DF1DEB">
        <w:rPr>
          <w:rFonts w:cs="Arial"/>
          <w:color w:val="000000"/>
          <w:szCs w:val="20"/>
        </w:rPr>
        <w:t>.</w:t>
      </w:r>
    </w:p>
    <w:p w14:paraId="1967A442" w14:textId="77777777" w:rsidR="000229B1" w:rsidRDefault="000229B1" w:rsidP="00D3245F">
      <w:pPr>
        <w:spacing w:before="120" w:after="120" w:line="276" w:lineRule="auto"/>
        <w:ind w:right="-1"/>
        <w:jc w:val="right"/>
        <w:rPr>
          <w:rFonts w:cs="Arial"/>
          <w:color w:val="000000"/>
          <w:szCs w:val="20"/>
        </w:rPr>
      </w:pPr>
      <w:proofErr w:type="gramStart"/>
      <w:r w:rsidRPr="000229B1">
        <w:rPr>
          <w:rFonts w:cs="Arial"/>
          <w:color w:val="000000"/>
          <w:szCs w:val="20"/>
        </w:rPr>
        <w:t>...........................................</w:t>
      </w:r>
      <w:proofErr w:type="gramEnd"/>
      <w:r w:rsidRPr="000229B1">
        <w:rPr>
          <w:rFonts w:cs="Arial"/>
          <w:color w:val="000000"/>
          <w:szCs w:val="20"/>
        </w:rPr>
        <w:t xml:space="preserve"> </w:t>
      </w:r>
      <w:proofErr w:type="gramStart"/>
      <w:r w:rsidRPr="000229B1">
        <w:rPr>
          <w:rFonts w:cs="Arial"/>
          <w:color w:val="000000"/>
          <w:szCs w:val="20"/>
        </w:rPr>
        <w:t>, ...</w:t>
      </w:r>
      <w:proofErr w:type="gramEnd"/>
      <w:r w:rsidRPr="000229B1">
        <w:rPr>
          <w:rFonts w:cs="Arial"/>
          <w:color w:val="000000"/>
          <w:szCs w:val="20"/>
        </w:rPr>
        <w:t>...... de ................................. de 20.....</w:t>
      </w:r>
    </w:p>
    <w:p w14:paraId="381524A2" w14:textId="77777777" w:rsidR="000229B1" w:rsidRDefault="000229B1" w:rsidP="00D3245F">
      <w:pPr>
        <w:spacing w:before="120" w:after="120" w:line="276" w:lineRule="auto"/>
        <w:ind w:right="-1"/>
        <w:jc w:val="center"/>
        <w:rPr>
          <w:rFonts w:cs="Arial"/>
          <w:b/>
          <w:color w:val="000000"/>
          <w:szCs w:val="20"/>
        </w:rPr>
      </w:pPr>
      <w:r w:rsidRPr="00C55CCA">
        <w:rPr>
          <w:rFonts w:cs="Arial"/>
          <w:b/>
          <w:color w:val="000000"/>
          <w:szCs w:val="20"/>
        </w:rPr>
        <w:t>Assinatura da autoridade competente</w:t>
      </w:r>
    </w:p>
    <w:p w14:paraId="54843739" w14:textId="4A50A5A4" w:rsidR="004077E4" w:rsidRDefault="004077E4" w:rsidP="00CB1DA2">
      <w:pPr>
        <w:tabs>
          <w:tab w:val="left" w:pos="567"/>
        </w:tabs>
        <w:spacing w:after="120" w:line="276" w:lineRule="auto"/>
        <w:ind w:right="-1"/>
        <w:jc w:val="center"/>
        <w:rPr>
          <w:rFonts w:cs="Arial"/>
          <w:b/>
          <w:bCs/>
          <w:color w:val="000000"/>
          <w:szCs w:val="20"/>
        </w:rPr>
      </w:pPr>
      <w:bookmarkStart w:id="7" w:name="_GoBack"/>
      <w:bookmarkEnd w:id="7"/>
      <w:r>
        <w:rPr>
          <w:rFonts w:cs="Arial"/>
          <w:b/>
          <w:bCs/>
          <w:color w:val="000000"/>
          <w:szCs w:val="20"/>
        </w:rPr>
        <w:lastRenderedPageBreak/>
        <w:t>ANEXO I</w:t>
      </w:r>
    </w:p>
    <w:p w14:paraId="50A0D1AE" w14:textId="2E0B6B2C" w:rsidR="00CB1DA2" w:rsidRDefault="00804940" w:rsidP="00CB1DA2">
      <w:pPr>
        <w:tabs>
          <w:tab w:val="left" w:pos="567"/>
        </w:tabs>
        <w:spacing w:after="120" w:line="276" w:lineRule="auto"/>
        <w:ind w:right="-1"/>
        <w:jc w:val="center"/>
        <w:rPr>
          <w:rFonts w:cs="Arial"/>
          <w:b/>
          <w:bCs/>
          <w:color w:val="000000"/>
          <w:szCs w:val="20"/>
        </w:rPr>
      </w:pPr>
      <w:r>
        <w:rPr>
          <w:rFonts w:cs="Arial"/>
          <w:b/>
          <w:bCs/>
          <w:color w:val="000000"/>
          <w:szCs w:val="20"/>
        </w:rPr>
        <w:t xml:space="preserve">TERMO DE REFERÊNCIA </w:t>
      </w:r>
    </w:p>
    <w:p w14:paraId="16BA5D3E" w14:textId="77777777" w:rsidR="004077E4" w:rsidRPr="001F4259" w:rsidRDefault="004077E4" w:rsidP="00B1118C">
      <w:pPr>
        <w:pStyle w:val="Nivel01"/>
        <w:numPr>
          <w:ilvl w:val="0"/>
          <w:numId w:val="16"/>
        </w:numPr>
        <w:shd w:val="clear" w:color="auto" w:fill="D9D9D9" w:themeFill="background1" w:themeFillShade="D9"/>
        <w:tabs>
          <w:tab w:val="left" w:pos="567"/>
          <w:tab w:val="left" w:pos="709"/>
        </w:tabs>
        <w:spacing w:before="240"/>
        <w:ind w:right="-1"/>
        <w:rPr>
          <w:rFonts w:cs="Arial"/>
        </w:rPr>
      </w:pPr>
      <w:r w:rsidRPr="001F4259">
        <w:rPr>
          <w:rFonts w:cs="Arial"/>
        </w:rPr>
        <w:t>DO OBJETO</w:t>
      </w:r>
    </w:p>
    <w:p w14:paraId="0697D0E5" w14:textId="52469615" w:rsidR="004077E4" w:rsidRDefault="00754869" w:rsidP="002F6A87">
      <w:pPr>
        <w:numPr>
          <w:ilvl w:val="1"/>
          <w:numId w:val="1"/>
        </w:numPr>
        <w:spacing w:before="120" w:after="120" w:line="276" w:lineRule="auto"/>
        <w:ind w:left="0" w:firstLine="0"/>
        <w:jc w:val="both"/>
        <w:rPr>
          <w:rFonts w:cs="Arial"/>
          <w:szCs w:val="20"/>
        </w:rPr>
      </w:pPr>
      <w:r>
        <w:rPr>
          <w:rFonts w:cs="Arial"/>
          <w:iCs/>
        </w:rPr>
        <w:t>C</w:t>
      </w:r>
      <w:r w:rsidRPr="006C3022">
        <w:rPr>
          <w:rFonts w:cs="Arial"/>
          <w:iCs/>
        </w:rPr>
        <w:t>ontratação</w:t>
      </w:r>
      <w:r w:rsidRPr="006C3022">
        <w:rPr>
          <w:rFonts w:cs="Arial"/>
        </w:rPr>
        <w:t xml:space="preserve"> </w:t>
      </w:r>
      <w:r w:rsidRPr="006C3022">
        <w:rPr>
          <w:rFonts w:cs="Arial"/>
          <w:szCs w:val="20"/>
        </w:rPr>
        <w:t xml:space="preserve">de empresa especializada </w:t>
      </w:r>
      <w:r w:rsidR="002F6A87" w:rsidRPr="002F6A87">
        <w:rPr>
          <w:rFonts w:cs="Arial"/>
          <w:szCs w:val="20"/>
        </w:rPr>
        <w:t>para prestação de serviços de hospedagem com alimentação, para atender às demandas da UFERSA</w:t>
      </w:r>
      <w:r>
        <w:rPr>
          <w:rFonts w:cs="Arial"/>
          <w:szCs w:val="20"/>
        </w:rPr>
        <w:t xml:space="preserve">, conforme condições, quantidades e exigências estabelecidas neste </w:t>
      </w:r>
      <w:r w:rsidR="004077E4" w:rsidRPr="008C1714">
        <w:rPr>
          <w:rFonts w:cs="Arial"/>
          <w:szCs w:val="20"/>
        </w:rPr>
        <w:t>instrumento:</w:t>
      </w:r>
    </w:p>
    <w:tbl>
      <w:tblPr>
        <w:tblW w:w="8958" w:type="dxa"/>
        <w:jc w:val="center"/>
        <w:tblLayout w:type="fixed"/>
        <w:tblLook w:val="0400" w:firstRow="0" w:lastRow="0" w:firstColumn="0" w:lastColumn="0" w:noHBand="0" w:noVBand="1"/>
      </w:tblPr>
      <w:tblGrid>
        <w:gridCol w:w="879"/>
        <w:gridCol w:w="2336"/>
        <w:gridCol w:w="785"/>
        <w:gridCol w:w="1985"/>
        <w:gridCol w:w="1134"/>
        <w:gridCol w:w="1839"/>
      </w:tblGrid>
      <w:tr w:rsidR="002357F6" w:rsidRPr="00A12E84" w14:paraId="0A593D7D" w14:textId="77777777" w:rsidTr="002F6A87">
        <w:trPr>
          <w:trHeight w:val="477"/>
          <w:jc w:val="center"/>
        </w:trPr>
        <w:tc>
          <w:tcPr>
            <w:tcW w:w="895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554588" w14:textId="149FDBD0" w:rsidR="002357F6" w:rsidRDefault="002357F6" w:rsidP="004F3151">
            <w:pPr>
              <w:jc w:val="center"/>
              <w:rPr>
                <w:b/>
                <w:sz w:val="16"/>
                <w:szCs w:val="16"/>
              </w:rPr>
            </w:pPr>
            <w:r>
              <w:rPr>
                <w:b/>
                <w:sz w:val="16"/>
                <w:szCs w:val="16"/>
              </w:rPr>
              <w:t>GRUPO ÚNICO</w:t>
            </w:r>
          </w:p>
        </w:tc>
      </w:tr>
      <w:tr w:rsidR="0080414B" w:rsidRPr="00A12E84" w14:paraId="2A0195DA" w14:textId="22C85426" w:rsidTr="002F6A87">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B8A736D" w14:textId="274C8514" w:rsidR="0080414B" w:rsidRPr="0080414B" w:rsidRDefault="0080414B" w:rsidP="004F3151">
            <w:pPr>
              <w:jc w:val="center"/>
              <w:rPr>
                <w:b/>
                <w:sz w:val="16"/>
                <w:szCs w:val="16"/>
              </w:rPr>
            </w:pPr>
            <w:r w:rsidRPr="0080414B">
              <w:rPr>
                <w:b/>
                <w:sz w:val="16"/>
                <w:szCs w:val="16"/>
              </w:rPr>
              <w:t>ITEM</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697B160E" w14:textId="3BDB1CE2" w:rsidR="0080414B" w:rsidRPr="0080414B" w:rsidRDefault="0080414B" w:rsidP="004F3151">
            <w:pPr>
              <w:jc w:val="center"/>
              <w:rPr>
                <w:b/>
                <w:sz w:val="16"/>
                <w:szCs w:val="16"/>
              </w:rPr>
            </w:pPr>
            <w:r w:rsidRPr="0080414B">
              <w:rPr>
                <w:b/>
                <w:sz w:val="16"/>
                <w:szCs w:val="16"/>
              </w:rPr>
              <w:t>DESCRIÇÃO</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20A01C9" w14:textId="108E4563" w:rsidR="0080414B" w:rsidRPr="0080414B" w:rsidRDefault="0080414B" w:rsidP="004F3151">
            <w:pPr>
              <w:jc w:val="center"/>
              <w:rPr>
                <w:b/>
                <w:sz w:val="16"/>
                <w:szCs w:val="16"/>
              </w:rPr>
            </w:pPr>
            <w:r w:rsidRPr="0080414B">
              <w:rPr>
                <w:b/>
                <w:sz w:val="16"/>
                <w:szCs w:val="16"/>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37C15B" w14:textId="15E2AC56" w:rsidR="0080414B" w:rsidRPr="0080414B" w:rsidRDefault="0080414B" w:rsidP="008774D2">
            <w:pPr>
              <w:jc w:val="center"/>
              <w:rPr>
                <w:b/>
                <w:sz w:val="16"/>
                <w:szCs w:val="16"/>
              </w:rPr>
            </w:pPr>
            <w:r w:rsidRPr="0080414B">
              <w:rPr>
                <w:b/>
                <w:sz w:val="16"/>
                <w:szCs w:val="16"/>
              </w:rPr>
              <w:t>QUANT.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7FBDE" w14:textId="63D5DBE2" w:rsidR="0080414B" w:rsidRPr="0080414B" w:rsidRDefault="0080414B" w:rsidP="004F3151">
            <w:pPr>
              <w:jc w:val="center"/>
              <w:rPr>
                <w:b/>
                <w:sz w:val="16"/>
                <w:szCs w:val="16"/>
              </w:rPr>
            </w:pPr>
            <w:r w:rsidRPr="0080414B">
              <w:rPr>
                <w:b/>
                <w:sz w:val="16"/>
                <w:szCs w:val="16"/>
              </w:rPr>
              <w:t>VALOR UNITÁRIO ESTIMADO (R$)</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4B2E0E5" w14:textId="77777777" w:rsidR="0080414B" w:rsidRPr="0080414B" w:rsidRDefault="0080414B" w:rsidP="004F3151">
            <w:pPr>
              <w:jc w:val="center"/>
              <w:rPr>
                <w:b/>
                <w:sz w:val="16"/>
                <w:szCs w:val="16"/>
              </w:rPr>
            </w:pPr>
          </w:p>
          <w:p w14:paraId="7A50F232" w14:textId="1E6152B5" w:rsidR="0080414B" w:rsidRPr="0080414B" w:rsidRDefault="0080414B" w:rsidP="004F3151">
            <w:pPr>
              <w:jc w:val="center"/>
              <w:rPr>
                <w:b/>
                <w:sz w:val="16"/>
                <w:szCs w:val="16"/>
              </w:rPr>
            </w:pPr>
            <w:r w:rsidRPr="0080414B">
              <w:rPr>
                <w:b/>
                <w:sz w:val="16"/>
                <w:szCs w:val="16"/>
              </w:rPr>
              <w:t>VALOR TOTAL ESTIMADO (R$)</w:t>
            </w:r>
          </w:p>
        </w:tc>
      </w:tr>
      <w:tr w:rsidR="0080414B" w:rsidRPr="00A12E84" w14:paraId="25B31C76" w14:textId="0E685171" w:rsidTr="002F6A87">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89E39FD" w14:textId="3A1FFA21" w:rsidR="0080414B" w:rsidRPr="00DF4EBA" w:rsidRDefault="0080414B" w:rsidP="004F3151">
            <w:pPr>
              <w:jc w:val="center"/>
              <w:rPr>
                <w:sz w:val="16"/>
                <w:szCs w:val="16"/>
              </w:rPr>
            </w:pPr>
            <w:r w:rsidRPr="00DF4EBA">
              <w:rPr>
                <w:sz w:val="16"/>
                <w:szCs w:val="16"/>
              </w:rPr>
              <w:t>1</w:t>
            </w:r>
          </w:p>
        </w:tc>
        <w:tc>
          <w:tcPr>
            <w:tcW w:w="2336" w:type="dxa"/>
            <w:tcBorders>
              <w:top w:val="single" w:sz="4" w:space="0" w:color="auto"/>
              <w:left w:val="single" w:sz="4" w:space="0" w:color="auto"/>
              <w:right w:val="single" w:sz="4" w:space="0" w:color="auto"/>
            </w:tcBorders>
            <w:shd w:val="clear" w:color="auto" w:fill="auto"/>
            <w:vAlign w:val="center"/>
          </w:tcPr>
          <w:p w14:paraId="6623E4B4" w14:textId="77777777" w:rsidR="0080414B" w:rsidRDefault="0080414B" w:rsidP="007D4381">
            <w:pPr>
              <w:jc w:val="both"/>
              <w:rPr>
                <w:rFonts w:cs="Arial"/>
                <w:bCs/>
                <w:szCs w:val="20"/>
              </w:rPr>
            </w:pPr>
            <w:r w:rsidRPr="007E5B72">
              <w:rPr>
                <w:rFonts w:cs="Arial"/>
                <w:b/>
                <w:bCs/>
                <w:szCs w:val="20"/>
              </w:rPr>
              <w:t>Diária individual</w:t>
            </w:r>
            <w:r w:rsidRPr="00215E5B">
              <w:rPr>
                <w:rFonts w:cs="Arial"/>
                <w:bCs/>
                <w:szCs w:val="20"/>
              </w:rPr>
              <w:t>, com café da manhã incluso, Instalações de nível padrão. Fornecimento de três garrafas de água mineral de 500ml, disponíveis no frigobar.</w:t>
            </w:r>
          </w:p>
          <w:p w14:paraId="0A09CC1A" w14:textId="77777777" w:rsidR="0080414B" w:rsidRDefault="0080414B" w:rsidP="007D4381">
            <w:pPr>
              <w:jc w:val="both"/>
              <w:rPr>
                <w:rFonts w:cs="Arial"/>
                <w:bCs/>
                <w:szCs w:val="20"/>
              </w:rPr>
            </w:pPr>
          </w:p>
          <w:p w14:paraId="3E414D6D" w14:textId="34E7AB7B" w:rsidR="0080414B" w:rsidRPr="00DF4EBA" w:rsidRDefault="0080414B" w:rsidP="007D4381">
            <w:pPr>
              <w:jc w:val="both"/>
              <w:rPr>
                <w:sz w:val="16"/>
                <w:szCs w:val="16"/>
              </w:rPr>
            </w:pPr>
            <w:r w:rsidRPr="002D217F">
              <w:rPr>
                <w:rFonts w:cs="Arial"/>
                <w:b/>
                <w:bCs/>
                <w:sz w:val="18"/>
                <w:szCs w:val="18"/>
              </w:rPr>
              <w:t>(CATSER 00000398-0)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424FD" w14:textId="46532AAD" w:rsidR="0080414B" w:rsidRPr="00DF4EBA" w:rsidRDefault="0080414B" w:rsidP="004F3151">
            <w:pPr>
              <w:jc w:val="center"/>
              <w:rPr>
                <w:sz w:val="16"/>
                <w:szCs w:val="16"/>
              </w:rPr>
            </w:pPr>
            <w:r w:rsidRPr="00DF4EBA">
              <w:rPr>
                <w:sz w:val="16"/>
                <w:szCs w:val="16"/>
              </w:rPr>
              <w:t>Unid.</w:t>
            </w:r>
          </w:p>
        </w:tc>
        <w:tc>
          <w:tcPr>
            <w:tcW w:w="1985" w:type="dxa"/>
            <w:tcBorders>
              <w:top w:val="single" w:sz="4" w:space="0" w:color="auto"/>
              <w:left w:val="single" w:sz="4" w:space="0" w:color="auto"/>
              <w:right w:val="single" w:sz="4" w:space="0" w:color="auto"/>
            </w:tcBorders>
            <w:shd w:val="clear" w:color="auto" w:fill="auto"/>
            <w:vAlign w:val="center"/>
          </w:tcPr>
          <w:p w14:paraId="221BF5D8" w14:textId="114FAFCE" w:rsidR="0080414B" w:rsidRPr="00DF4EBA" w:rsidRDefault="00BC26A2" w:rsidP="002165AF">
            <w:pPr>
              <w:jc w:val="center"/>
              <w:rPr>
                <w:sz w:val="16"/>
                <w:szCs w:val="16"/>
              </w:rPr>
            </w:pPr>
            <w:r>
              <w:rPr>
                <w:sz w:val="16"/>
                <w:szCs w:val="16"/>
              </w:rPr>
              <w:t>600</w:t>
            </w:r>
          </w:p>
        </w:tc>
        <w:tc>
          <w:tcPr>
            <w:tcW w:w="1134" w:type="dxa"/>
            <w:tcBorders>
              <w:top w:val="single" w:sz="4" w:space="0" w:color="auto"/>
              <w:left w:val="single" w:sz="4" w:space="0" w:color="auto"/>
              <w:right w:val="single" w:sz="4" w:space="0" w:color="auto"/>
            </w:tcBorders>
            <w:vAlign w:val="center"/>
          </w:tcPr>
          <w:p w14:paraId="7DC92CE0" w14:textId="3D29EBC0" w:rsidR="0080414B" w:rsidRPr="00DF4EBA" w:rsidRDefault="0031154B" w:rsidP="006D62BE">
            <w:pPr>
              <w:jc w:val="center"/>
              <w:rPr>
                <w:sz w:val="16"/>
                <w:szCs w:val="16"/>
              </w:rPr>
            </w:pPr>
            <w:r>
              <w:rPr>
                <w:sz w:val="16"/>
                <w:szCs w:val="16"/>
              </w:rPr>
              <w:t>R$ 136,66</w:t>
            </w:r>
          </w:p>
        </w:tc>
        <w:tc>
          <w:tcPr>
            <w:tcW w:w="1839" w:type="dxa"/>
            <w:tcBorders>
              <w:top w:val="single" w:sz="4" w:space="0" w:color="auto"/>
              <w:left w:val="single" w:sz="4" w:space="0" w:color="auto"/>
              <w:right w:val="single" w:sz="4" w:space="0" w:color="auto"/>
            </w:tcBorders>
            <w:vAlign w:val="center"/>
          </w:tcPr>
          <w:p w14:paraId="53091778" w14:textId="0CBBAD19" w:rsidR="0080414B" w:rsidRPr="00DF4EBA" w:rsidRDefault="0031154B" w:rsidP="006D62BE">
            <w:pPr>
              <w:jc w:val="center"/>
              <w:rPr>
                <w:sz w:val="16"/>
                <w:szCs w:val="16"/>
              </w:rPr>
            </w:pPr>
            <w:r>
              <w:rPr>
                <w:sz w:val="16"/>
                <w:szCs w:val="16"/>
              </w:rPr>
              <w:t>R$ 81.996,00</w:t>
            </w:r>
          </w:p>
        </w:tc>
      </w:tr>
      <w:tr w:rsidR="00BC26A2" w:rsidRPr="00A12E84" w14:paraId="3325F87B" w14:textId="77777777" w:rsidTr="002F6A87">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81F61A4" w14:textId="6ED74061" w:rsidR="00BC26A2" w:rsidRPr="00DF4EBA" w:rsidRDefault="00BC26A2" w:rsidP="004F3151">
            <w:pPr>
              <w:jc w:val="center"/>
              <w:rPr>
                <w:sz w:val="16"/>
                <w:szCs w:val="16"/>
              </w:rPr>
            </w:pPr>
            <w:r>
              <w:rPr>
                <w:sz w:val="16"/>
                <w:szCs w:val="16"/>
              </w:rPr>
              <w:t>2</w:t>
            </w:r>
          </w:p>
        </w:tc>
        <w:tc>
          <w:tcPr>
            <w:tcW w:w="2336" w:type="dxa"/>
            <w:tcBorders>
              <w:top w:val="single" w:sz="4" w:space="0" w:color="auto"/>
              <w:left w:val="single" w:sz="4" w:space="0" w:color="auto"/>
              <w:right w:val="single" w:sz="4" w:space="0" w:color="auto"/>
            </w:tcBorders>
            <w:shd w:val="clear" w:color="auto" w:fill="auto"/>
            <w:vAlign w:val="center"/>
          </w:tcPr>
          <w:p w14:paraId="3E9CE34D" w14:textId="26A7D891" w:rsidR="00BC26A2" w:rsidRDefault="00BC26A2" w:rsidP="00BC26A2">
            <w:pPr>
              <w:jc w:val="both"/>
              <w:rPr>
                <w:rFonts w:cs="Arial"/>
                <w:bCs/>
                <w:szCs w:val="20"/>
              </w:rPr>
            </w:pPr>
            <w:r w:rsidRPr="007E5B72">
              <w:rPr>
                <w:rFonts w:cs="Arial"/>
                <w:b/>
                <w:bCs/>
                <w:szCs w:val="20"/>
              </w:rPr>
              <w:t>Diária em quarto duplo</w:t>
            </w:r>
            <w:r w:rsidRPr="00215E5B">
              <w:rPr>
                <w:rFonts w:cs="Arial"/>
                <w:bCs/>
                <w:szCs w:val="20"/>
              </w:rPr>
              <w:t>, com café da manhã incluso, Instalações de nível padrão. Fornecimento de três garrafas de água mineral de 500ml, disponíveis no frigobar.</w:t>
            </w:r>
          </w:p>
          <w:p w14:paraId="23C8D498" w14:textId="77777777" w:rsidR="00BC26A2" w:rsidRDefault="00BC26A2" w:rsidP="00BC26A2">
            <w:pPr>
              <w:jc w:val="both"/>
              <w:rPr>
                <w:rFonts w:cs="Arial"/>
                <w:bCs/>
                <w:szCs w:val="20"/>
              </w:rPr>
            </w:pPr>
          </w:p>
          <w:p w14:paraId="06F19B96" w14:textId="6A9099F7" w:rsidR="00BC26A2" w:rsidRPr="00215E5B" w:rsidRDefault="00BC26A2" w:rsidP="00BC26A2">
            <w:pPr>
              <w:jc w:val="both"/>
              <w:rPr>
                <w:rFonts w:cs="Arial"/>
                <w:bCs/>
                <w:szCs w:val="20"/>
              </w:rPr>
            </w:pPr>
            <w:r w:rsidRPr="002D217F">
              <w:rPr>
                <w:rFonts w:cs="Arial"/>
                <w:b/>
                <w:bCs/>
                <w:sz w:val="18"/>
                <w:szCs w:val="18"/>
              </w:rPr>
              <w:t>(CATSER 00000398-0)</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EA7625" w14:textId="77777777" w:rsidR="00BC26A2" w:rsidRPr="00DF4EBA" w:rsidRDefault="00BC26A2" w:rsidP="004F3151">
            <w:pPr>
              <w:jc w:val="center"/>
              <w:rPr>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26C37389" w14:textId="102BEA5A" w:rsidR="00BC26A2" w:rsidRDefault="00BC26A2" w:rsidP="002165AF">
            <w:pPr>
              <w:jc w:val="center"/>
              <w:rPr>
                <w:sz w:val="16"/>
                <w:szCs w:val="16"/>
              </w:rPr>
            </w:pPr>
            <w:r>
              <w:rPr>
                <w:sz w:val="16"/>
                <w:szCs w:val="16"/>
              </w:rPr>
              <w:t>200</w:t>
            </w:r>
          </w:p>
        </w:tc>
        <w:tc>
          <w:tcPr>
            <w:tcW w:w="1134" w:type="dxa"/>
            <w:tcBorders>
              <w:top w:val="single" w:sz="4" w:space="0" w:color="auto"/>
              <w:left w:val="single" w:sz="4" w:space="0" w:color="auto"/>
              <w:right w:val="single" w:sz="4" w:space="0" w:color="auto"/>
            </w:tcBorders>
            <w:vAlign w:val="center"/>
          </w:tcPr>
          <w:p w14:paraId="33341F9E" w14:textId="6E675382" w:rsidR="00BC26A2" w:rsidRDefault="0031154B" w:rsidP="006D62BE">
            <w:pPr>
              <w:jc w:val="center"/>
              <w:rPr>
                <w:sz w:val="16"/>
                <w:szCs w:val="16"/>
              </w:rPr>
            </w:pPr>
            <w:r>
              <w:rPr>
                <w:sz w:val="16"/>
                <w:szCs w:val="16"/>
              </w:rPr>
              <w:t>R$ 163,22</w:t>
            </w:r>
          </w:p>
        </w:tc>
        <w:tc>
          <w:tcPr>
            <w:tcW w:w="1839" w:type="dxa"/>
            <w:tcBorders>
              <w:top w:val="single" w:sz="4" w:space="0" w:color="auto"/>
              <w:left w:val="single" w:sz="4" w:space="0" w:color="auto"/>
              <w:right w:val="single" w:sz="4" w:space="0" w:color="auto"/>
            </w:tcBorders>
            <w:vAlign w:val="center"/>
          </w:tcPr>
          <w:p w14:paraId="71ADC9DC" w14:textId="093DB449" w:rsidR="00BC26A2" w:rsidRDefault="0031154B" w:rsidP="006D62BE">
            <w:pPr>
              <w:jc w:val="center"/>
              <w:rPr>
                <w:sz w:val="16"/>
                <w:szCs w:val="16"/>
              </w:rPr>
            </w:pPr>
            <w:r>
              <w:rPr>
                <w:sz w:val="16"/>
                <w:szCs w:val="16"/>
              </w:rPr>
              <w:t>R$ 32.644,00</w:t>
            </w:r>
          </w:p>
        </w:tc>
      </w:tr>
      <w:tr w:rsidR="00BC26A2" w:rsidRPr="00A12E84" w14:paraId="615E0449" w14:textId="77777777" w:rsidTr="002F6A87">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273AFF4" w14:textId="52CDBD9A" w:rsidR="00BC26A2" w:rsidRPr="00DF4EBA" w:rsidRDefault="00BC26A2" w:rsidP="004F3151">
            <w:pPr>
              <w:jc w:val="center"/>
              <w:rPr>
                <w:sz w:val="16"/>
                <w:szCs w:val="16"/>
              </w:rPr>
            </w:pPr>
            <w:r>
              <w:rPr>
                <w:sz w:val="16"/>
                <w:szCs w:val="16"/>
              </w:rPr>
              <w:t>3</w:t>
            </w:r>
          </w:p>
        </w:tc>
        <w:tc>
          <w:tcPr>
            <w:tcW w:w="2336" w:type="dxa"/>
            <w:tcBorders>
              <w:top w:val="single" w:sz="4" w:space="0" w:color="auto"/>
              <w:left w:val="single" w:sz="4" w:space="0" w:color="auto"/>
              <w:right w:val="single" w:sz="4" w:space="0" w:color="auto"/>
            </w:tcBorders>
            <w:shd w:val="clear" w:color="auto" w:fill="auto"/>
            <w:vAlign w:val="center"/>
          </w:tcPr>
          <w:p w14:paraId="7FCA3098" w14:textId="2D2BB7C3" w:rsidR="00BC26A2" w:rsidRDefault="00BC26A2" w:rsidP="00BC26A2">
            <w:pPr>
              <w:jc w:val="both"/>
              <w:rPr>
                <w:rFonts w:cs="Arial"/>
                <w:bCs/>
                <w:szCs w:val="20"/>
              </w:rPr>
            </w:pPr>
            <w:r w:rsidRPr="007E5B72">
              <w:rPr>
                <w:rFonts w:cs="Arial"/>
                <w:b/>
                <w:bCs/>
                <w:szCs w:val="20"/>
              </w:rPr>
              <w:t>Diária em quarto triplo</w:t>
            </w:r>
            <w:r w:rsidRPr="00215E5B">
              <w:rPr>
                <w:rFonts w:cs="Arial"/>
                <w:bCs/>
                <w:szCs w:val="20"/>
              </w:rPr>
              <w:t>, com café da manhã incluso, Instalações de nível padrão. Fornecimento de três garrafas de água mineral de 500ml, disponíveis no frigobar.</w:t>
            </w:r>
          </w:p>
          <w:p w14:paraId="0AB73660" w14:textId="77777777" w:rsidR="00BC26A2" w:rsidRDefault="00BC26A2" w:rsidP="00BC26A2">
            <w:pPr>
              <w:jc w:val="both"/>
              <w:rPr>
                <w:rFonts w:cs="Arial"/>
                <w:bCs/>
                <w:szCs w:val="20"/>
              </w:rPr>
            </w:pPr>
          </w:p>
          <w:p w14:paraId="6B31FB02" w14:textId="31ADBDCB" w:rsidR="00BC26A2" w:rsidRPr="00215E5B" w:rsidRDefault="00BC26A2" w:rsidP="00BC26A2">
            <w:pPr>
              <w:jc w:val="both"/>
              <w:rPr>
                <w:rFonts w:cs="Arial"/>
                <w:bCs/>
                <w:szCs w:val="20"/>
              </w:rPr>
            </w:pPr>
            <w:r w:rsidRPr="002D217F">
              <w:rPr>
                <w:rFonts w:cs="Arial"/>
                <w:b/>
                <w:bCs/>
                <w:sz w:val="18"/>
                <w:szCs w:val="18"/>
              </w:rPr>
              <w:t>(CATSER 00000398-0)</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764A0" w14:textId="77777777" w:rsidR="00BC26A2" w:rsidRPr="00DF4EBA" w:rsidRDefault="00BC26A2" w:rsidP="004F3151">
            <w:pPr>
              <w:jc w:val="center"/>
              <w:rPr>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3A5C335B" w14:textId="01358AFC" w:rsidR="00BC26A2" w:rsidRDefault="00BC26A2" w:rsidP="002165AF">
            <w:pPr>
              <w:jc w:val="center"/>
              <w:rPr>
                <w:sz w:val="16"/>
                <w:szCs w:val="16"/>
              </w:rPr>
            </w:pPr>
            <w:r>
              <w:rPr>
                <w:sz w:val="16"/>
                <w:szCs w:val="16"/>
              </w:rPr>
              <w:t>100</w:t>
            </w:r>
          </w:p>
        </w:tc>
        <w:tc>
          <w:tcPr>
            <w:tcW w:w="1134" w:type="dxa"/>
            <w:tcBorders>
              <w:top w:val="single" w:sz="4" w:space="0" w:color="auto"/>
              <w:left w:val="single" w:sz="4" w:space="0" w:color="auto"/>
              <w:right w:val="single" w:sz="4" w:space="0" w:color="auto"/>
            </w:tcBorders>
            <w:vAlign w:val="center"/>
          </w:tcPr>
          <w:p w14:paraId="7E2AECD1" w14:textId="3A6DDDA6" w:rsidR="00BC26A2" w:rsidRDefault="0031154B" w:rsidP="006D62BE">
            <w:pPr>
              <w:jc w:val="center"/>
              <w:rPr>
                <w:sz w:val="16"/>
                <w:szCs w:val="16"/>
              </w:rPr>
            </w:pPr>
            <w:r>
              <w:rPr>
                <w:sz w:val="16"/>
                <w:szCs w:val="16"/>
              </w:rPr>
              <w:t>R$ 207,67</w:t>
            </w:r>
          </w:p>
        </w:tc>
        <w:tc>
          <w:tcPr>
            <w:tcW w:w="1839" w:type="dxa"/>
            <w:tcBorders>
              <w:top w:val="single" w:sz="4" w:space="0" w:color="auto"/>
              <w:left w:val="single" w:sz="4" w:space="0" w:color="auto"/>
              <w:right w:val="single" w:sz="4" w:space="0" w:color="auto"/>
            </w:tcBorders>
            <w:vAlign w:val="center"/>
          </w:tcPr>
          <w:p w14:paraId="4FCC080F" w14:textId="3E2077AB" w:rsidR="00BC26A2" w:rsidRDefault="0031154B" w:rsidP="006D62BE">
            <w:pPr>
              <w:jc w:val="center"/>
              <w:rPr>
                <w:sz w:val="16"/>
                <w:szCs w:val="16"/>
              </w:rPr>
            </w:pPr>
            <w:r>
              <w:rPr>
                <w:sz w:val="16"/>
                <w:szCs w:val="16"/>
              </w:rPr>
              <w:t>R$ 20.767,00</w:t>
            </w:r>
          </w:p>
        </w:tc>
      </w:tr>
      <w:tr w:rsidR="00BC26A2" w:rsidRPr="00A12E84" w14:paraId="64191E59" w14:textId="075A36BC" w:rsidTr="002F6A87">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0F65551" w14:textId="37FCA8BE" w:rsidR="00BC26A2" w:rsidRPr="00DF4EBA" w:rsidRDefault="00BC26A2" w:rsidP="0080414B">
            <w:pPr>
              <w:jc w:val="center"/>
              <w:rPr>
                <w:sz w:val="16"/>
                <w:szCs w:val="16"/>
              </w:rPr>
            </w:pPr>
            <w:r>
              <w:rPr>
                <w:sz w:val="16"/>
                <w:szCs w:val="16"/>
              </w:rPr>
              <w:t>4</w:t>
            </w:r>
          </w:p>
        </w:tc>
        <w:tc>
          <w:tcPr>
            <w:tcW w:w="2336" w:type="dxa"/>
            <w:tcBorders>
              <w:top w:val="single" w:sz="4" w:space="0" w:color="auto"/>
              <w:left w:val="single" w:sz="4" w:space="0" w:color="auto"/>
              <w:right w:val="single" w:sz="4" w:space="0" w:color="auto"/>
            </w:tcBorders>
            <w:shd w:val="clear" w:color="auto" w:fill="auto"/>
            <w:vAlign w:val="center"/>
          </w:tcPr>
          <w:p w14:paraId="2D3D0E84" w14:textId="77777777" w:rsidR="00BC26A2" w:rsidRDefault="00BC26A2" w:rsidP="007D4381">
            <w:pPr>
              <w:jc w:val="both"/>
              <w:rPr>
                <w:rFonts w:cs="Arial"/>
                <w:szCs w:val="20"/>
              </w:rPr>
            </w:pPr>
            <w:r w:rsidRPr="007E5B72">
              <w:rPr>
                <w:rFonts w:cs="Arial"/>
                <w:b/>
                <w:szCs w:val="20"/>
              </w:rPr>
              <w:t>Almoço</w:t>
            </w:r>
            <w:r>
              <w:rPr>
                <w:rFonts w:cs="Arial"/>
                <w:szCs w:val="20"/>
              </w:rPr>
              <w:t xml:space="preserve"> (sem bebida alcoólica inclusa).</w:t>
            </w:r>
          </w:p>
          <w:p w14:paraId="1A62AC08" w14:textId="77777777" w:rsidR="00BC26A2" w:rsidRDefault="00BC26A2" w:rsidP="007D4381">
            <w:pPr>
              <w:jc w:val="both"/>
              <w:rPr>
                <w:rFonts w:cs="Arial"/>
                <w:szCs w:val="20"/>
              </w:rPr>
            </w:pPr>
          </w:p>
          <w:p w14:paraId="6F4AA63F" w14:textId="7AFFE8D6" w:rsidR="00BC26A2" w:rsidRPr="00DF4EBA" w:rsidRDefault="00BC26A2" w:rsidP="007D4381">
            <w:pPr>
              <w:jc w:val="both"/>
              <w:rPr>
                <w:sz w:val="16"/>
                <w:szCs w:val="16"/>
              </w:rPr>
            </w:pPr>
            <w:r w:rsidRPr="002D217F">
              <w:rPr>
                <w:rFonts w:cs="Arial"/>
                <w:b/>
                <w:sz w:val="18"/>
                <w:szCs w:val="18"/>
              </w:rPr>
              <w:t xml:space="preserve">(CATSER </w:t>
            </w:r>
            <w:r w:rsidR="00AE132C" w:rsidRPr="002D217F">
              <w:rPr>
                <w:rFonts w:cs="Arial"/>
                <w:b/>
                <w:bCs/>
                <w:sz w:val="18"/>
                <w:szCs w:val="18"/>
              </w:rPr>
              <w:t>00000398-0</w:t>
            </w:r>
            <w:r w:rsidRPr="002D217F">
              <w:rPr>
                <w:rFonts w:cs="Arial"/>
                <w:b/>
                <w:sz w:val="18"/>
                <w:szCs w:val="18"/>
              </w:rPr>
              <w:t>)</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D8B786" w14:textId="30EB8028" w:rsidR="00BC26A2" w:rsidRPr="00DF4EBA" w:rsidRDefault="00BC26A2" w:rsidP="0080414B">
            <w:pPr>
              <w:jc w:val="center"/>
              <w:rPr>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4D7D89B7" w14:textId="398ED290" w:rsidR="00BC26A2" w:rsidRPr="00DF4EBA" w:rsidRDefault="00BC26A2" w:rsidP="0080414B">
            <w:pPr>
              <w:jc w:val="center"/>
              <w:rPr>
                <w:sz w:val="16"/>
                <w:szCs w:val="16"/>
              </w:rPr>
            </w:pPr>
            <w:r>
              <w:rPr>
                <w:sz w:val="16"/>
                <w:szCs w:val="16"/>
              </w:rPr>
              <w:t>750</w:t>
            </w:r>
          </w:p>
        </w:tc>
        <w:tc>
          <w:tcPr>
            <w:tcW w:w="1134" w:type="dxa"/>
            <w:tcBorders>
              <w:top w:val="single" w:sz="4" w:space="0" w:color="auto"/>
              <w:left w:val="single" w:sz="4" w:space="0" w:color="auto"/>
              <w:right w:val="single" w:sz="4" w:space="0" w:color="auto"/>
            </w:tcBorders>
            <w:vAlign w:val="center"/>
          </w:tcPr>
          <w:p w14:paraId="27CF7FB1" w14:textId="1C206644" w:rsidR="00BC26A2" w:rsidRPr="00DF4EBA" w:rsidRDefault="0031154B" w:rsidP="0080414B">
            <w:pPr>
              <w:jc w:val="center"/>
              <w:rPr>
                <w:sz w:val="16"/>
                <w:szCs w:val="16"/>
              </w:rPr>
            </w:pPr>
            <w:r>
              <w:rPr>
                <w:sz w:val="16"/>
                <w:szCs w:val="16"/>
              </w:rPr>
              <w:t>R$ 30,02</w:t>
            </w:r>
          </w:p>
        </w:tc>
        <w:tc>
          <w:tcPr>
            <w:tcW w:w="1839" w:type="dxa"/>
            <w:tcBorders>
              <w:top w:val="single" w:sz="4" w:space="0" w:color="auto"/>
              <w:left w:val="single" w:sz="4" w:space="0" w:color="auto"/>
              <w:right w:val="single" w:sz="4" w:space="0" w:color="auto"/>
            </w:tcBorders>
            <w:vAlign w:val="center"/>
          </w:tcPr>
          <w:p w14:paraId="2AF27A07" w14:textId="3F7805DD" w:rsidR="00BC26A2" w:rsidRPr="00DF4EBA" w:rsidRDefault="0031154B" w:rsidP="0080414B">
            <w:pPr>
              <w:jc w:val="center"/>
              <w:rPr>
                <w:sz w:val="16"/>
                <w:szCs w:val="16"/>
              </w:rPr>
            </w:pPr>
            <w:r>
              <w:rPr>
                <w:sz w:val="16"/>
                <w:szCs w:val="16"/>
              </w:rPr>
              <w:t>R$ 22.515,00</w:t>
            </w:r>
          </w:p>
        </w:tc>
      </w:tr>
      <w:tr w:rsidR="00BC26A2" w:rsidRPr="00A12E84" w14:paraId="13393294" w14:textId="6C76B654" w:rsidTr="002F6A87">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4A1507" w14:textId="71099EDA" w:rsidR="00BC26A2" w:rsidRPr="00DF4EBA" w:rsidRDefault="00BC26A2" w:rsidP="0080414B">
            <w:pPr>
              <w:jc w:val="center"/>
              <w:rPr>
                <w:sz w:val="16"/>
                <w:szCs w:val="16"/>
              </w:rPr>
            </w:pPr>
            <w:r>
              <w:rPr>
                <w:sz w:val="16"/>
                <w:szCs w:val="16"/>
              </w:rPr>
              <w:t>5</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654DC96D" w14:textId="77777777" w:rsidR="00BC26A2" w:rsidRDefault="00BC26A2" w:rsidP="007D4381">
            <w:pPr>
              <w:jc w:val="both"/>
              <w:rPr>
                <w:rFonts w:cs="Arial"/>
                <w:szCs w:val="20"/>
              </w:rPr>
            </w:pPr>
            <w:r w:rsidRPr="007E5B72">
              <w:rPr>
                <w:rFonts w:cs="Arial"/>
                <w:b/>
                <w:szCs w:val="20"/>
              </w:rPr>
              <w:t>Jantar</w:t>
            </w:r>
            <w:r>
              <w:rPr>
                <w:rFonts w:cs="Arial"/>
                <w:szCs w:val="20"/>
              </w:rPr>
              <w:t xml:space="preserve"> (sem bebida alcoólica inclusa).</w:t>
            </w:r>
          </w:p>
          <w:p w14:paraId="74353ABA" w14:textId="77777777" w:rsidR="00BC26A2" w:rsidRDefault="00BC26A2" w:rsidP="007D4381">
            <w:pPr>
              <w:jc w:val="both"/>
              <w:rPr>
                <w:rFonts w:cs="Arial"/>
                <w:szCs w:val="20"/>
              </w:rPr>
            </w:pPr>
          </w:p>
          <w:p w14:paraId="71159AC9" w14:textId="461FF5A8" w:rsidR="00BC26A2" w:rsidRPr="00DF4EBA" w:rsidRDefault="00BC26A2" w:rsidP="007D4381">
            <w:pPr>
              <w:jc w:val="both"/>
              <w:rPr>
                <w:sz w:val="16"/>
                <w:szCs w:val="16"/>
              </w:rPr>
            </w:pPr>
            <w:r w:rsidRPr="002D217F">
              <w:rPr>
                <w:rFonts w:cs="Arial"/>
                <w:b/>
                <w:sz w:val="18"/>
                <w:szCs w:val="18"/>
              </w:rPr>
              <w:t xml:space="preserve">(CATSER </w:t>
            </w:r>
            <w:r w:rsidR="00AE132C" w:rsidRPr="002D217F">
              <w:rPr>
                <w:rFonts w:cs="Arial"/>
                <w:b/>
                <w:bCs/>
                <w:sz w:val="18"/>
                <w:szCs w:val="18"/>
              </w:rPr>
              <w:t>00000398-0</w:t>
            </w:r>
            <w:r w:rsidRPr="002D217F">
              <w:rPr>
                <w:rFonts w:cs="Arial"/>
                <w:b/>
                <w:sz w:val="18"/>
                <w:szCs w:val="18"/>
              </w:rPr>
              <w:t>)</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00AED" w14:textId="00D8C3CE" w:rsidR="00BC26A2" w:rsidRPr="00DF4EBA" w:rsidRDefault="00BC26A2" w:rsidP="0080414B">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E848AF" w14:textId="3730ACEA" w:rsidR="00BC26A2" w:rsidRPr="00DF4EBA" w:rsidRDefault="00BC26A2" w:rsidP="0080414B">
            <w:pPr>
              <w:jc w:val="center"/>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vAlign w:val="center"/>
          </w:tcPr>
          <w:p w14:paraId="46A8B291" w14:textId="3B66D78D" w:rsidR="00BC26A2" w:rsidRPr="00DF4EBA" w:rsidRDefault="0031154B" w:rsidP="0080414B">
            <w:pPr>
              <w:jc w:val="center"/>
              <w:rPr>
                <w:sz w:val="16"/>
                <w:szCs w:val="16"/>
              </w:rPr>
            </w:pPr>
            <w:r>
              <w:rPr>
                <w:sz w:val="16"/>
                <w:szCs w:val="16"/>
              </w:rPr>
              <w:t>R$ 30,09</w:t>
            </w:r>
          </w:p>
        </w:tc>
        <w:tc>
          <w:tcPr>
            <w:tcW w:w="1839" w:type="dxa"/>
            <w:tcBorders>
              <w:top w:val="single" w:sz="4" w:space="0" w:color="auto"/>
              <w:left w:val="single" w:sz="4" w:space="0" w:color="auto"/>
              <w:bottom w:val="single" w:sz="4" w:space="0" w:color="auto"/>
              <w:right w:val="single" w:sz="4" w:space="0" w:color="auto"/>
            </w:tcBorders>
            <w:vAlign w:val="center"/>
          </w:tcPr>
          <w:p w14:paraId="213D96E6" w14:textId="6DA79F3D" w:rsidR="00BC26A2" w:rsidRPr="00DF4EBA" w:rsidRDefault="0031154B" w:rsidP="0080414B">
            <w:pPr>
              <w:jc w:val="center"/>
              <w:rPr>
                <w:sz w:val="16"/>
                <w:szCs w:val="16"/>
              </w:rPr>
            </w:pPr>
            <w:r>
              <w:rPr>
                <w:sz w:val="16"/>
                <w:szCs w:val="16"/>
              </w:rPr>
              <w:t>R$ 13.540,50</w:t>
            </w:r>
          </w:p>
        </w:tc>
      </w:tr>
      <w:tr w:rsidR="00BC26A2" w:rsidRPr="00A12E84" w14:paraId="78F37DFC" w14:textId="77777777" w:rsidTr="002F6A87">
        <w:trPr>
          <w:trHeight w:val="477"/>
          <w:jc w:val="center"/>
        </w:trPr>
        <w:tc>
          <w:tcPr>
            <w:tcW w:w="7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904D3" w14:textId="14EEBF78" w:rsidR="00BC26A2" w:rsidRPr="00DF4EBA" w:rsidRDefault="00BC26A2" w:rsidP="006D62BE">
            <w:pPr>
              <w:jc w:val="center"/>
              <w:rPr>
                <w:sz w:val="16"/>
                <w:szCs w:val="16"/>
              </w:rPr>
            </w:pPr>
            <w:r>
              <w:rPr>
                <w:b/>
                <w:sz w:val="16"/>
                <w:szCs w:val="16"/>
              </w:rPr>
              <w:t>VALOR TOTAL ESTIMADO (R$)</w:t>
            </w:r>
          </w:p>
        </w:tc>
        <w:tc>
          <w:tcPr>
            <w:tcW w:w="1839" w:type="dxa"/>
            <w:tcBorders>
              <w:top w:val="single" w:sz="4" w:space="0" w:color="auto"/>
              <w:left w:val="single" w:sz="4" w:space="0" w:color="auto"/>
              <w:bottom w:val="single" w:sz="4" w:space="0" w:color="auto"/>
              <w:right w:val="single" w:sz="4" w:space="0" w:color="auto"/>
            </w:tcBorders>
            <w:vAlign w:val="center"/>
          </w:tcPr>
          <w:p w14:paraId="699AF69B" w14:textId="0319F34C" w:rsidR="00BC26A2" w:rsidRPr="00DF4EBA" w:rsidRDefault="0031154B" w:rsidP="006D62BE">
            <w:pPr>
              <w:jc w:val="center"/>
              <w:rPr>
                <w:sz w:val="16"/>
                <w:szCs w:val="16"/>
              </w:rPr>
            </w:pPr>
            <w:r>
              <w:rPr>
                <w:sz w:val="16"/>
                <w:szCs w:val="16"/>
              </w:rPr>
              <w:t>R$ 171.462,50</w:t>
            </w:r>
          </w:p>
        </w:tc>
      </w:tr>
    </w:tbl>
    <w:p w14:paraId="1564B0E8" w14:textId="77777777"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 objeto da licitação tem a natureza de serviço comum</w:t>
      </w:r>
      <w:r>
        <w:rPr>
          <w:rFonts w:cs="Times New Roman"/>
          <w:szCs w:val="20"/>
        </w:rPr>
        <w:t>.</w:t>
      </w:r>
    </w:p>
    <w:p w14:paraId="52E37924" w14:textId="77777777"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Os quantitativos e respectivos códigos dos itens são os discriminados na tabela acima.</w:t>
      </w:r>
    </w:p>
    <w:p w14:paraId="7BAB3124" w14:textId="77777777" w:rsidR="004077E4" w:rsidRPr="00963ADE" w:rsidRDefault="004077E4" w:rsidP="004077E4">
      <w:pPr>
        <w:numPr>
          <w:ilvl w:val="1"/>
          <w:numId w:val="1"/>
        </w:numPr>
        <w:spacing w:before="120" w:after="120" w:line="276" w:lineRule="auto"/>
        <w:ind w:left="0" w:firstLine="0"/>
        <w:jc w:val="both"/>
        <w:rPr>
          <w:b/>
          <w:bCs/>
          <w:szCs w:val="20"/>
        </w:rPr>
      </w:pPr>
      <w:r w:rsidRPr="00963ADE">
        <w:rPr>
          <w:rFonts w:cs="Times New Roman"/>
          <w:szCs w:val="20"/>
        </w:rPr>
        <w:t>O prazo de vigência do contrato é de 12</w:t>
      </w:r>
      <w:r>
        <w:rPr>
          <w:rFonts w:cs="Times New Roman"/>
          <w:szCs w:val="20"/>
        </w:rPr>
        <w:t xml:space="preserve"> (doze) meses</w:t>
      </w:r>
      <w:r w:rsidRPr="00963ADE">
        <w:rPr>
          <w:rFonts w:cs="Times New Roman"/>
          <w:szCs w:val="20"/>
        </w:rPr>
        <w:t>, podendo ser prorrogado por interesse das partes até o limite de 60 (sessenta) meses, com base no artigo 57, II, da Lei 8.666, de 1993</w:t>
      </w:r>
      <w:r>
        <w:rPr>
          <w:rFonts w:cs="Times New Roman"/>
          <w:szCs w:val="20"/>
        </w:rPr>
        <w:t>.</w:t>
      </w:r>
    </w:p>
    <w:p w14:paraId="718934D3" w14:textId="77777777" w:rsidR="004077E4" w:rsidRPr="00963ADE"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963ADE">
        <w:rPr>
          <w:rFonts w:cs="Arial"/>
          <w:b/>
        </w:rPr>
        <w:lastRenderedPageBreak/>
        <w:t>JUSTIFICATIVA E OBJETIVO DA CONTRATAÇÃO</w:t>
      </w:r>
    </w:p>
    <w:p w14:paraId="6CE767A9" w14:textId="1F5A3014" w:rsidR="004077E4" w:rsidRPr="00701252" w:rsidRDefault="007D4381" w:rsidP="007D4381">
      <w:pPr>
        <w:numPr>
          <w:ilvl w:val="1"/>
          <w:numId w:val="1"/>
        </w:numPr>
        <w:spacing w:before="120" w:after="120" w:line="276" w:lineRule="auto"/>
        <w:ind w:left="0" w:firstLine="0"/>
        <w:jc w:val="both"/>
      </w:pPr>
      <w:r w:rsidRPr="007D4381">
        <w:rPr>
          <w:color w:val="000000"/>
        </w:rPr>
        <w:t xml:space="preserve">A Universidade Federal Rural do </w:t>
      </w:r>
      <w:proofErr w:type="spellStart"/>
      <w:r w:rsidRPr="007D4381">
        <w:rPr>
          <w:color w:val="000000"/>
        </w:rPr>
        <w:t>Semi-Árido</w:t>
      </w:r>
      <w:proofErr w:type="spellEnd"/>
      <w:r w:rsidRPr="007D4381">
        <w:rPr>
          <w:color w:val="000000"/>
        </w:rPr>
        <w:t xml:space="preserve"> – UFERSA, na cidade de Mossoró/RN, resolve realizar certame licitatório para contratação de empresa especializada para prestação de serviços de Hospedagem com Alimentação, devido ao grande fluxo de professores convidados para participação de bancas de concurso público, participação em seminários ou para proferirem palestras, propiciando a disseminação do conhecimento científico. Essa contratação possibilitará, ainda, que sejam feitos convites a servidores Técnicos Administrativos ou Professores, com ou sem vínculo com a Administração Pública Federal, para realizarem palestras, treinamentos e capacitações aos Técnicos Administrativos em Educação, Docentes e Discentes da UFERSA. Os convidados não pertencentes ao quadro do Governo Federal, quando for o caso, virão desempenhar atividades de extrema importância aos três pilares da Instituição: Ensino, Pesquisa e Extensão.</w:t>
      </w:r>
      <w:r>
        <w:rPr>
          <w:color w:val="000000"/>
        </w:rPr>
        <w:t xml:space="preserve"> </w:t>
      </w:r>
      <w:r w:rsidRPr="007D4381">
        <w:rPr>
          <w:color w:val="000000"/>
        </w:rPr>
        <w:t>Reserva-se a Instituição no direito de, havendo necessidade, convidar pesquisadores de alto nível de capacitação e especialização, ainda que vinculados a Instituições Privadas ou que trabalhem como pesquisadores independentes, para participar das atividades acima relacionadas</w:t>
      </w:r>
      <w:r w:rsidR="004077E4" w:rsidRPr="00996BA4">
        <w:t>.</w:t>
      </w:r>
    </w:p>
    <w:p w14:paraId="0480A81F" w14:textId="77777777" w:rsidR="004077E4" w:rsidRPr="00CD778A"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CD778A">
        <w:rPr>
          <w:rFonts w:cs="Arial"/>
          <w:b/>
        </w:rPr>
        <w:t>D</w:t>
      </w:r>
      <w:r>
        <w:rPr>
          <w:rFonts w:cs="Arial"/>
          <w:b/>
        </w:rPr>
        <w:t>ESCRIÇÃO DA SOLUÇÃO</w:t>
      </w:r>
    </w:p>
    <w:p w14:paraId="56BE6C20" w14:textId="181BA638" w:rsidR="004077E4" w:rsidRPr="007E0046" w:rsidRDefault="004077E4" w:rsidP="004077E4">
      <w:pPr>
        <w:numPr>
          <w:ilvl w:val="1"/>
          <w:numId w:val="1"/>
        </w:numPr>
        <w:spacing w:before="120" w:after="120" w:line="276" w:lineRule="auto"/>
        <w:ind w:left="0" w:firstLine="0"/>
        <w:jc w:val="both"/>
        <w:rPr>
          <w:rFonts w:cs="Times New Roman"/>
          <w:szCs w:val="20"/>
        </w:rPr>
      </w:pPr>
      <w:r w:rsidRPr="007E0046">
        <w:rPr>
          <w:rFonts w:cs="Times New Roman"/>
          <w:szCs w:val="20"/>
        </w:rPr>
        <w:t xml:space="preserve">A descrição da solução como um todo, conforme minudenciado nos Estudos Preliminares, abrange a prestação do serviço de </w:t>
      </w:r>
      <w:r w:rsidR="00315587" w:rsidRPr="006C3022">
        <w:rPr>
          <w:rFonts w:cs="Arial"/>
          <w:szCs w:val="20"/>
        </w:rPr>
        <w:t xml:space="preserve">empresa especializada </w:t>
      </w:r>
      <w:r w:rsidR="00315587">
        <w:rPr>
          <w:rFonts w:cs="Arial"/>
          <w:szCs w:val="20"/>
        </w:rPr>
        <w:t xml:space="preserve">para </w:t>
      </w:r>
      <w:r w:rsidR="00ED2AAD" w:rsidRPr="002F6A87">
        <w:rPr>
          <w:rFonts w:cs="Arial"/>
          <w:szCs w:val="20"/>
        </w:rPr>
        <w:t>prestação de serviços de hospedagem com alimentação, para atender às demandas da UFERSA</w:t>
      </w:r>
      <w:r w:rsidRPr="007E0046">
        <w:rPr>
          <w:rFonts w:cs="Times New Roman"/>
          <w:szCs w:val="20"/>
        </w:rPr>
        <w:t>.</w:t>
      </w:r>
    </w:p>
    <w:p w14:paraId="6246F0AC"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DA CLASSIFICAÇÃO DOS SERVIÇOS E FORMA DE SELEÇÃO DO FORNECEDOR</w:t>
      </w:r>
    </w:p>
    <w:p w14:paraId="568BE9A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 xml:space="preserve">Trata-se de serviço comum de caráter continuado sem fornecimento de mão de obra em regime de dedicação exclusiva, a ser contratado mediante licitação, na modalidade pregão, em sua forma eletrônica. </w:t>
      </w:r>
    </w:p>
    <w:p w14:paraId="284D341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Os serviços a serem contratados enquadram-se nos pressupostos do Decreto n° 9.507, de 21 de setembro de 2018, não se constituindo em quaisquer das atividades, previstas no art. 3º do aludido decreto, cuja execução indireta é vedada.</w:t>
      </w:r>
    </w:p>
    <w:p w14:paraId="34D409C2"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A prestação dos serviços não gera vínculo empregatício entre os empregados da Contratada e a Administração Contratante, vedando-se qualquer relação entre estes que caracterize pessoalidade e subordinação direta.</w:t>
      </w:r>
    </w:p>
    <w:p w14:paraId="4587222E"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REQUISITOS DA CONTRATAÇÃO</w:t>
      </w:r>
    </w:p>
    <w:p w14:paraId="1942848F" w14:textId="77777777" w:rsidR="004077E4"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 xml:space="preserve">Conforme </w:t>
      </w:r>
      <w:r w:rsidRPr="00C879CC">
        <w:rPr>
          <w:rFonts w:cs="Times New Roman"/>
          <w:szCs w:val="20"/>
        </w:rPr>
        <w:t>Estudos Preliminares,</w:t>
      </w:r>
      <w:r w:rsidRPr="006F2DFF">
        <w:rPr>
          <w:rFonts w:cs="Times New Roman"/>
          <w:szCs w:val="20"/>
        </w:rPr>
        <w:t xml:space="preserve"> os requisitos da contratação abrangem o seguinte:</w:t>
      </w:r>
    </w:p>
    <w:p w14:paraId="5FFD8208" w14:textId="59A62313" w:rsidR="0040101E" w:rsidRPr="006F2DFF" w:rsidRDefault="0040101E" w:rsidP="0040101E">
      <w:pPr>
        <w:numPr>
          <w:ilvl w:val="2"/>
          <w:numId w:val="1"/>
        </w:numPr>
        <w:spacing w:before="120" w:after="120" w:line="276" w:lineRule="auto"/>
        <w:ind w:left="0" w:firstLine="0"/>
        <w:jc w:val="both"/>
      </w:pPr>
      <w:r w:rsidRPr="0040101E">
        <w:t>O serviço tem natureza continuada visto que a interrupção deste pode comprometer as atividades elencadas no item 2 deste Termo de Referência</w:t>
      </w:r>
      <w:r>
        <w:t>.</w:t>
      </w:r>
    </w:p>
    <w:p w14:paraId="286FD3D1" w14:textId="69E44F42" w:rsidR="0040101E" w:rsidRPr="0040101E" w:rsidRDefault="0040101E" w:rsidP="0040101E">
      <w:pPr>
        <w:numPr>
          <w:ilvl w:val="2"/>
          <w:numId w:val="1"/>
        </w:numPr>
        <w:spacing w:before="120" w:after="120" w:line="276" w:lineRule="auto"/>
        <w:ind w:left="0" w:firstLine="0"/>
        <w:jc w:val="both"/>
        <w:rPr>
          <w:rFonts w:cs="Times New Roman"/>
          <w:szCs w:val="20"/>
        </w:rPr>
      </w:pPr>
      <w:r w:rsidRPr="0040101E">
        <w:rPr>
          <w:rFonts w:cs="Times New Roman"/>
          <w:szCs w:val="20"/>
        </w:rPr>
        <w:t>As acomodações deverão ser em suítes simples e individuais</w:t>
      </w:r>
      <w:r w:rsidR="00CF0617">
        <w:rPr>
          <w:rFonts w:cs="Times New Roman"/>
          <w:szCs w:val="20"/>
        </w:rPr>
        <w:t xml:space="preserve"> </w:t>
      </w:r>
      <w:r w:rsidRPr="0040101E">
        <w:rPr>
          <w:rFonts w:cs="Times New Roman"/>
          <w:szCs w:val="20"/>
        </w:rPr>
        <w:t>(o hotel deve dispor de, no mínimo, 50 suítes nestas características):</w:t>
      </w:r>
    </w:p>
    <w:p w14:paraId="651DC99F"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Suíte com BWC individual e chuveiro com disponibilidade de banho quente e frio;</w:t>
      </w:r>
    </w:p>
    <w:p w14:paraId="42CCCAA7"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Suíte com disponibilidade de ar condicionado e TV;</w:t>
      </w:r>
    </w:p>
    <w:p w14:paraId="4587461B"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Suíte com frigobar individual, incluindo exclusivamente o fornecimento de três garrafas de água mineral de 500ml disponíveis no frigobar;</w:t>
      </w:r>
    </w:p>
    <w:p w14:paraId="719940B0"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Suíte com telefone individual, permitindo exclusivamente ligações para contatos com a recepção, portaria ou outras dependências internas do hotel;</w:t>
      </w:r>
    </w:p>
    <w:p w14:paraId="1F5399B3"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Acesso gratuito à internet disponível (no mínimo) no apartamento e no restaurante do hotel;</w:t>
      </w:r>
    </w:p>
    <w:p w14:paraId="653C21F2" w14:textId="4A9899F5"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 xml:space="preserve">Suíte com instalações físicas e prediais, iluminação e mobília </w:t>
      </w:r>
      <w:r w:rsidR="00ED3E14" w:rsidRPr="0040101E">
        <w:rPr>
          <w:rFonts w:cs="Times New Roman"/>
          <w:szCs w:val="20"/>
        </w:rPr>
        <w:t>usual adequado, bem como meios para guarda de roupas e pertences</w:t>
      </w:r>
      <w:r w:rsidRPr="0040101E">
        <w:rPr>
          <w:rFonts w:cs="Times New Roman"/>
          <w:szCs w:val="20"/>
        </w:rPr>
        <w:t>;</w:t>
      </w:r>
    </w:p>
    <w:p w14:paraId="4EEF2A6A"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Serviço diário de camareira com arrumação, limpeza e troca de roupa de cama e banho (não será incluso serviço extra de lavanderia);</w:t>
      </w:r>
    </w:p>
    <w:p w14:paraId="483AF4C1" w14:textId="77777777" w:rsidR="0040101E" w:rsidRPr="0040101E" w:rsidRDefault="0040101E" w:rsidP="000B109B">
      <w:pPr>
        <w:numPr>
          <w:ilvl w:val="3"/>
          <w:numId w:val="1"/>
        </w:numPr>
        <w:tabs>
          <w:tab w:val="left" w:pos="709"/>
        </w:tabs>
        <w:spacing w:before="120" w:after="120" w:line="276" w:lineRule="auto"/>
        <w:ind w:left="0" w:firstLine="0"/>
        <w:jc w:val="both"/>
        <w:rPr>
          <w:rFonts w:cs="Times New Roman"/>
          <w:szCs w:val="20"/>
        </w:rPr>
      </w:pPr>
      <w:r w:rsidRPr="0040101E">
        <w:rPr>
          <w:rFonts w:cs="Times New Roman"/>
          <w:szCs w:val="20"/>
        </w:rPr>
        <w:lastRenderedPageBreak/>
        <w:t>Dispor de 01 (uma) vaga de estacionamento privativo ou garagem para cada apartamento/hóspede;</w:t>
      </w:r>
    </w:p>
    <w:p w14:paraId="18CC7E8F" w14:textId="77777777" w:rsidR="0040101E" w:rsidRPr="0040101E" w:rsidRDefault="0040101E" w:rsidP="0040101E">
      <w:pPr>
        <w:numPr>
          <w:ilvl w:val="3"/>
          <w:numId w:val="1"/>
        </w:numPr>
        <w:spacing w:before="120" w:after="120" w:line="276" w:lineRule="auto"/>
        <w:ind w:left="0" w:firstLine="0"/>
        <w:jc w:val="both"/>
        <w:rPr>
          <w:rFonts w:cs="Times New Roman"/>
          <w:szCs w:val="20"/>
        </w:rPr>
      </w:pPr>
      <w:proofErr w:type="spellStart"/>
      <w:r w:rsidRPr="0040101E">
        <w:rPr>
          <w:rFonts w:cs="Times New Roman"/>
          <w:szCs w:val="20"/>
        </w:rPr>
        <w:t>Check</w:t>
      </w:r>
      <w:proofErr w:type="spellEnd"/>
      <w:r w:rsidRPr="0040101E">
        <w:rPr>
          <w:rFonts w:cs="Times New Roman"/>
          <w:szCs w:val="20"/>
        </w:rPr>
        <w:t xml:space="preserve"> in às 14h00min e </w:t>
      </w:r>
      <w:proofErr w:type="spellStart"/>
      <w:r w:rsidRPr="0040101E">
        <w:rPr>
          <w:rFonts w:cs="Times New Roman"/>
          <w:szCs w:val="20"/>
        </w:rPr>
        <w:t>Check</w:t>
      </w:r>
      <w:proofErr w:type="spellEnd"/>
      <w:r w:rsidRPr="0040101E">
        <w:rPr>
          <w:rFonts w:cs="Times New Roman"/>
          <w:szCs w:val="20"/>
        </w:rPr>
        <w:t xml:space="preserve"> out às 12h00min;</w:t>
      </w:r>
    </w:p>
    <w:p w14:paraId="782003BF" w14:textId="77777777"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 xml:space="preserve">Café da manhã incluindo, no mínimo: café, leite, dois tipos de sucos, iogurte, água, três tipos de frutas, salada de frutas, três tipos de pão, dois tipos de bolo, três tipos de biscoitos ou bolachas, frios (dois tipos de queijos, presunto, salame e </w:t>
      </w:r>
      <w:proofErr w:type="spellStart"/>
      <w:r w:rsidRPr="0040101E">
        <w:rPr>
          <w:rFonts w:cs="Times New Roman"/>
          <w:szCs w:val="20"/>
        </w:rPr>
        <w:t>etc</w:t>
      </w:r>
      <w:proofErr w:type="spellEnd"/>
      <w:r w:rsidRPr="0040101E">
        <w:rPr>
          <w:rFonts w:cs="Times New Roman"/>
          <w:szCs w:val="20"/>
        </w:rPr>
        <w:t>), salsicha, ovos ou omeletes, cuscuz ou tapioca, queijo quente, todos servidos à vontade;</w:t>
      </w:r>
    </w:p>
    <w:p w14:paraId="7F3CA161" w14:textId="77777777"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Almoço incluindo, no mínimo: entrada com duas opções de saladas; prato principal com duas opções entre carne, frango e peixe, três guarnições, uma opção de massa, um tipo de molho para massa, duas opções de sobremesas, suco, refrigerante e água, servidos à vontade;</w:t>
      </w:r>
    </w:p>
    <w:p w14:paraId="54081520" w14:textId="79E5AA61"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Jantar incluindo, no mínimo: entrada com duas opções, sendo uma destas</w:t>
      </w:r>
      <w:r w:rsidR="005C591B">
        <w:rPr>
          <w:rFonts w:cs="Times New Roman"/>
          <w:szCs w:val="20"/>
        </w:rPr>
        <w:t xml:space="preserve"> </w:t>
      </w:r>
      <w:r w:rsidRPr="0040101E">
        <w:rPr>
          <w:rFonts w:cs="Times New Roman"/>
          <w:szCs w:val="20"/>
        </w:rPr>
        <w:t>salada; prato principal com duas opções entre carne, frango e peixe, três guarnições, uma opção de massa, um tipo de molho para massa, duas opções de sobremesa, suco, refrigerante e água, servidos à vontade;</w:t>
      </w:r>
    </w:p>
    <w:p w14:paraId="551F5573" w14:textId="7777777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Não haverá cobrança de taxa adicional de serviço;</w:t>
      </w:r>
    </w:p>
    <w:p w14:paraId="2E1DFB0A" w14:textId="7777777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Não haverá cobrança de “No Show” para notificações de desistência com até 24h (vinte e quatro horas) de antecedência da data prevista para hospedagem;</w:t>
      </w:r>
    </w:p>
    <w:p w14:paraId="4F347570" w14:textId="44692C84"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Em caso de desistência realizada em prazo inferior às 24h (vinte e quatro horas) de antecedência da data prevista para hospedagem, somente será permitida a cobrança de “No Show” em valor equivalente a 25% do valor de 1</w:t>
      </w:r>
      <w:r w:rsidR="00487559">
        <w:rPr>
          <w:rFonts w:cs="Times New Roman"/>
          <w:szCs w:val="20"/>
        </w:rPr>
        <w:t xml:space="preserve"> </w:t>
      </w:r>
      <w:r w:rsidRPr="0040101E">
        <w:rPr>
          <w:rFonts w:cs="Times New Roman"/>
          <w:szCs w:val="20"/>
        </w:rPr>
        <w:t>(uma) diária, ainda que tenha sido feita reserva para dois ou mais dias;</w:t>
      </w:r>
      <w:r>
        <w:rPr>
          <w:rFonts w:cs="Times New Roman"/>
          <w:szCs w:val="20"/>
        </w:rPr>
        <w:t xml:space="preserve"> e</w:t>
      </w:r>
    </w:p>
    <w:p w14:paraId="143EF8A7" w14:textId="7F94CE3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 xml:space="preserve">A CONTRATADA deverá contar com a recepção com funcionamento durante 24 </w:t>
      </w:r>
      <w:r>
        <w:rPr>
          <w:rFonts w:cs="Times New Roman"/>
          <w:szCs w:val="20"/>
        </w:rPr>
        <w:t>horas e equipada com telefone.</w:t>
      </w:r>
    </w:p>
    <w:p w14:paraId="1EEB8EC1"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MODELO DE EXECUÇÃO DO OBJETO</w:t>
      </w:r>
    </w:p>
    <w:p w14:paraId="519D12DD" w14:textId="77777777" w:rsidR="004F3151" w:rsidRDefault="004F3151" w:rsidP="004F3151">
      <w:pPr>
        <w:numPr>
          <w:ilvl w:val="1"/>
          <w:numId w:val="1"/>
        </w:numPr>
        <w:spacing w:before="120" w:after="120" w:line="276" w:lineRule="auto"/>
        <w:ind w:left="0" w:firstLine="0"/>
        <w:jc w:val="both"/>
        <w:rPr>
          <w:color w:val="000000"/>
        </w:rPr>
      </w:pPr>
      <w:r>
        <w:rPr>
          <w:color w:val="000000"/>
        </w:rPr>
        <w:t>Os serviços serão executados conforme discriminado abaixo:</w:t>
      </w:r>
    </w:p>
    <w:p w14:paraId="319EDD5D" w14:textId="77777777" w:rsidR="00A67101" w:rsidRDefault="00A67101" w:rsidP="00A67101">
      <w:pPr>
        <w:numPr>
          <w:ilvl w:val="2"/>
          <w:numId w:val="1"/>
        </w:numPr>
        <w:spacing w:before="120" w:after="120" w:line="276" w:lineRule="auto"/>
        <w:ind w:left="0" w:firstLine="0"/>
        <w:jc w:val="both"/>
      </w:pPr>
      <w:r>
        <w:t>A CONTRATANTE enviará a CONTRATADA, com pelo menos 24 horas de antecedência, Solicitação de Hospedagem;</w:t>
      </w:r>
    </w:p>
    <w:p w14:paraId="369EF7F3" w14:textId="77777777" w:rsidR="00A67101" w:rsidRDefault="00A67101" w:rsidP="00233F62">
      <w:pPr>
        <w:numPr>
          <w:ilvl w:val="3"/>
          <w:numId w:val="1"/>
        </w:numPr>
        <w:spacing w:before="120" w:after="120" w:line="276" w:lineRule="auto"/>
        <w:ind w:left="0" w:firstLine="0"/>
        <w:jc w:val="both"/>
      </w:pPr>
      <w:r>
        <w:t xml:space="preserve"> A Solicitação de Hospedagem deverá conter os dados do (s) hóspede (s); período de permanência; horário previsto para entrada (</w:t>
      </w:r>
      <w:proofErr w:type="spellStart"/>
      <w:r>
        <w:t>Check</w:t>
      </w:r>
      <w:proofErr w:type="spellEnd"/>
      <w:r>
        <w:t xml:space="preserve"> in) e saída (</w:t>
      </w:r>
      <w:proofErr w:type="spellStart"/>
      <w:r>
        <w:t>Check</w:t>
      </w:r>
      <w:proofErr w:type="spellEnd"/>
      <w:r>
        <w:t xml:space="preserve"> out) e outras informações que a CONTRATANTE julgar pertinente, mediante pedido da CONTRATADA; </w:t>
      </w:r>
    </w:p>
    <w:p w14:paraId="0B9B03D7" w14:textId="77777777" w:rsidR="00A67101" w:rsidRDefault="00A67101" w:rsidP="00233F62">
      <w:pPr>
        <w:numPr>
          <w:ilvl w:val="2"/>
          <w:numId w:val="1"/>
        </w:numPr>
        <w:spacing w:before="120" w:after="120" w:line="276" w:lineRule="auto"/>
        <w:ind w:left="0" w:firstLine="0"/>
        <w:jc w:val="both"/>
      </w:pPr>
      <w:r>
        <w:t>A CONTRATANTE enviará a CONTRATADA, a Solicitação de Hospedagem, preferencialmente por e-mail institucional, cuja confirmação de recebimento pela CONTRATADA se dará pela mesma forma;</w:t>
      </w:r>
    </w:p>
    <w:p w14:paraId="54EF0B6C" w14:textId="77777777" w:rsidR="00A67101" w:rsidRDefault="00A67101" w:rsidP="00233F62">
      <w:pPr>
        <w:numPr>
          <w:ilvl w:val="3"/>
          <w:numId w:val="1"/>
        </w:numPr>
        <w:spacing w:before="120" w:after="120" w:line="276" w:lineRule="auto"/>
        <w:ind w:left="0" w:firstLine="0"/>
        <w:jc w:val="both"/>
      </w:pPr>
      <w:r>
        <w:t>Nos casos de Solicitação de Hospedagem pela CONTRATANTE e confirmação de recebimento pela CONTRATADA, os e-mails deverão ser enviados sempre com cópia para o hóspede;</w:t>
      </w:r>
    </w:p>
    <w:p w14:paraId="7196108A" w14:textId="77777777" w:rsidR="00A67101" w:rsidRDefault="00A67101" w:rsidP="00233F62">
      <w:pPr>
        <w:numPr>
          <w:ilvl w:val="3"/>
          <w:numId w:val="1"/>
        </w:numPr>
        <w:spacing w:before="120" w:after="120" w:line="276" w:lineRule="auto"/>
        <w:ind w:left="0" w:firstLine="0"/>
        <w:jc w:val="both"/>
      </w:pPr>
      <w:r>
        <w:t>Excepcionalmente, nos casos imprevistos, a exemplo dos finais de semanas, a hospedagem poderá ser solicitada por telefone e a Solicitação de Hospedagem, enviada no primeiro dia útil seguinte, garantindo-se sempre o direito da CONTRATADA de receber pela hospedagem efetivamente ocorrida;</w:t>
      </w:r>
    </w:p>
    <w:p w14:paraId="250563F6" w14:textId="77777777" w:rsidR="00A67101" w:rsidRDefault="00A67101" w:rsidP="00A67101">
      <w:pPr>
        <w:numPr>
          <w:ilvl w:val="2"/>
          <w:numId w:val="1"/>
        </w:numPr>
        <w:spacing w:before="120" w:after="120" w:line="276" w:lineRule="auto"/>
        <w:ind w:left="0" w:firstLine="0"/>
        <w:jc w:val="both"/>
      </w:pPr>
      <w:r>
        <w:t>Previamente ao envio do e-mail de Solicitação de hospedagem, a CONTRATADA poderá ser acionada por telefone pela CONTRATANTE para consulta acerca de disponibilidade de vagas nas instalações (Quartos);</w:t>
      </w:r>
    </w:p>
    <w:p w14:paraId="5AD8A883" w14:textId="77777777" w:rsidR="00A67101" w:rsidRDefault="00A67101" w:rsidP="00A67101">
      <w:pPr>
        <w:numPr>
          <w:ilvl w:val="2"/>
          <w:numId w:val="1"/>
        </w:numPr>
        <w:spacing w:before="120" w:after="120" w:line="276" w:lineRule="auto"/>
        <w:ind w:left="0" w:firstLine="0"/>
        <w:jc w:val="both"/>
      </w:pPr>
      <w:r>
        <w:t xml:space="preserve">Caso a CONTRATADA não tenha quartos disponíveis no momento, deverá providenciar a hospedagem em outro hotel, cujo aceite da localização e condições de </w:t>
      </w:r>
      <w:proofErr w:type="spellStart"/>
      <w:r>
        <w:t>hospedagemficará</w:t>
      </w:r>
      <w:proofErr w:type="spellEnd"/>
      <w:r>
        <w:t xml:space="preserve"> condicionado à consulta do fiscal técnico da CONTRATANTE e/ou na ausência deste, pelo Gestor do Contrato e sem quaisquer custos adicionais relativos a diferença de diárias;</w:t>
      </w:r>
    </w:p>
    <w:p w14:paraId="44C582C1" w14:textId="003BB1FA" w:rsidR="00A67101" w:rsidRDefault="00A67101" w:rsidP="00A67101">
      <w:pPr>
        <w:numPr>
          <w:ilvl w:val="2"/>
          <w:numId w:val="1"/>
        </w:numPr>
        <w:spacing w:before="120" w:after="120" w:line="276" w:lineRule="auto"/>
        <w:ind w:left="0" w:firstLine="0"/>
        <w:jc w:val="both"/>
      </w:pPr>
      <w:r>
        <w:lastRenderedPageBreak/>
        <w:t>A CONTRATADA deverá confirmar à CONTRATANTE a hospedagem</w:t>
      </w:r>
      <w:r w:rsidR="00764835">
        <w:t xml:space="preserve"> </w:t>
      </w:r>
      <w:r>
        <w:t>em até 60 (sessenta) minutos, após o recebimento da</w:t>
      </w:r>
      <w:r w:rsidR="00764835">
        <w:t xml:space="preserve"> </w:t>
      </w:r>
      <w:r>
        <w:t>respectiva solicitação;</w:t>
      </w:r>
    </w:p>
    <w:p w14:paraId="683605CB" w14:textId="78AE8A44" w:rsidR="00A67101" w:rsidRDefault="00A67101" w:rsidP="00A67101">
      <w:pPr>
        <w:numPr>
          <w:ilvl w:val="2"/>
          <w:numId w:val="1"/>
        </w:numPr>
        <w:spacing w:before="120" w:after="120" w:line="276" w:lineRule="auto"/>
        <w:ind w:left="0" w:firstLine="0"/>
        <w:jc w:val="both"/>
      </w:pPr>
      <w:r>
        <w:t>A CONTRATADA</w:t>
      </w:r>
      <w:r w:rsidR="007B5AA0">
        <w:t xml:space="preserve"> </w:t>
      </w:r>
      <w:r>
        <w:t>deverá repetir procedimentos às suas próprias custas para correção de falhas verificadas, principalmente na hipótese de prestação de serviço em desacordo com as condições pactuadas;</w:t>
      </w:r>
    </w:p>
    <w:p w14:paraId="7B893B39" w14:textId="77777777" w:rsidR="00A67101" w:rsidRDefault="00A67101" w:rsidP="00A67101">
      <w:pPr>
        <w:numPr>
          <w:ilvl w:val="2"/>
          <w:numId w:val="1"/>
        </w:numPr>
        <w:spacing w:before="120" w:after="120" w:line="276" w:lineRule="auto"/>
        <w:ind w:left="0" w:firstLine="0"/>
        <w:jc w:val="both"/>
      </w:pPr>
      <w:r>
        <w:t>Deverá ser apresentado relatório da CONTRATADA, com a descrição dos serviços que foram realizados, para que este integre o processo de pagamento da nota fiscal.</w:t>
      </w:r>
    </w:p>
    <w:p w14:paraId="64EE48B7" w14:textId="5AB1EAEC" w:rsidR="004474C8" w:rsidRPr="00956F60" w:rsidRDefault="00A67101" w:rsidP="00A67101">
      <w:pPr>
        <w:numPr>
          <w:ilvl w:val="2"/>
          <w:numId w:val="1"/>
        </w:numPr>
        <w:spacing w:before="120" w:after="120" w:line="276" w:lineRule="auto"/>
        <w:ind w:left="0" w:firstLine="0"/>
        <w:jc w:val="both"/>
        <w:rPr>
          <w:rFonts w:cs="Times New Roman"/>
          <w:b/>
          <w:bCs/>
          <w:szCs w:val="20"/>
        </w:rPr>
      </w:pPr>
      <w:r>
        <w:t>Durante o período de vigência da contratação, a CONTRATADA deverá manter-se em condições de atender prontamente a CONTRATANTE</w:t>
      </w:r>
      <w:r w:rsidR="004474C8" w:rsidRPr="00956F60">
        <w:rPr>
          <w:rFonts w:cs="Arial"/>
          <w:b/>
          <w:color w:val="222222"/>
          <w:szCs w:val="20"/>
          <w:shd w:val="clear" w:color="auto" w:fill="FFFFFF"/>
        </w:rPr>
        <w:t>.</w:t>
      </w:r>
    </w:p>
    <w:p w14:paraId="3F95B06E" w14:textId="4C368C2E"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rPr>
      </w:pPr>
      <w:r w:rsidRPr="00635C53">
        <w:rPr>
          <w:rFonts w:cs="Arial"/>
          <w:b/>
        </w:rPr>
        <w:t>MODELO DE GESTÃO DO CONTRATO E CRITÉRIOS DE MEDIÇÃO</w:t>
      </w:r>
    </w:p>
    <w:p w14:paraId="724DF66A"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O acompanhamento e a fiscalização do serviço serão de responsabilidade dos servidores indicados e designados por Portaria da PROAD, anexa ao processo, cabendo a estes anotar e registrar todas as ocorrências verificadas durante a execução da contratação.</w:t>
      </w:r>
    </w:p>
    <w:p w14:paraId="33F32909"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A comunicação entre a fiscalização do serviço e a CONTRATADA será realizada por escrito sempre que o ato exigir tal formalidade, admitindo-se o uso de mensagem eletrônica institucional para esse fim.</w:t>
      </w:r>
    </w:p>
    <w:p w14:paraId="127A00BC"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Para fins de comprovação de execução dos serviços e subsídio à fiscalização do contrato no que tange ao pagamento da nota fiscal, a CONTRATADA deverá emitir relatório mensal dos serviços realizados.</w:t>
      </w:r>
    </w:p>
    <w:p w14:paraId="6D7AE431" w14:textId="77777777" w:rsidR="00722EB8" w:rsidRPr="00722EB8" w:rsidRDefault="00722EB8" w:rsidP="00233F62">
      <w:pPr>
        <w:numPr>
          <w:ilvl w:val="2"/>
          <w:numId w:val="1"/>
        </w:numPr>
        <w:spacing w:before="120" w:after="120" w:line="276" w:lineRule="auto"/>
        <w:ind w:left="0" w:firstLine="0"/>
        <w:jc w:val="both"/>
        <w:rPr>
          <w:color w:val="000000"/>
        </w:rPr>
      </w:pPr>
      <w:r w:rsidRPr="00722EB8">
        <w:rPr>
          <w:color w:val="000000"/>
        </w:rPr>
        <w:t>O relatório deverá vir juntamente com a nota fiscal e conterá os seguintes elementos:</w:t>
      </w:r>
    </w:p>
    <w:p w14:paraId="1E9118F9" w14:textId="4C0D20B7"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Assinatura do representante da CONTRATADA;</w:t>
      </w:r>
    </w:p>
    <w:p w14:paraId="3F77D4F6" w14:textId="45D5914F"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Espaço para assinatura do responsável pelo acompanhamento do serviço por parte da CONTRATANTE;</w:t>
      </w:r>
    </w:p>
    <w:p w14:paraId="7331A64C" w14:textId="26A72F68"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Data e hora da realização dos serviços;</w:t>
      </w:r>
    </w:p>
    <w:p w14:paraId="52C5B602" w14:textId="54A47DAC"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 xml:space="preserve">Discriminação detalhada dos serviços realizados; e </w:t>
      </w:r>
    </w:p>
    <w:p w14:paraId="05E44312" w14:textId="1FB08393"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Espaço para observações pertinentes.</w:t>
      </w:r>
    </w:p>
    <w:p w14:paraId="20EDC2F0" w14:textId="54C8EFE5" w:rsidR="00722EB8" w:rsidRPr="00722EB8" w:rsidRDefault="00722EB8" w:rsidP="00233F62">
      <w:pPr>
        <w:numPr>
          <w:ilvl w:val="2"/>
          <w:numId w:val="1"/>
        </w:numPr>
        <w:spacing w:before="120" w:after="120" w:line="276" w:lineRule="auto"/>
        <w:ind w:left="0" w:firstLine="0"/>
        <w:jc w:val="both"/>
        <w:rPr>
          <w:color w:val="000000"/>
        </w:rPr>
      </w:pPr>
      <w:r w:rsidRPr="00722EB8">
        <w:rPr>
          <w:color w:val="000000"/>
        </w:rPr>
        <w:t>O fiscal deverá mensalmente ajustar o pagamento devido à CONTRATADA</w:t>
      </w:r>
      <w:r w:rsidR="0057603F">
        <w:rPr>
          <w:color w:val="000000"/>
        </w:rPr>
        <w:t xml:space="preserve"> </w:t>
      </w:r>
      <w:r w:rsidRPr="00722EB8">
        <w:rPr>
          <w:color w:val="000000"/>
        </w:rPr>
        <w:t>de acordo com a aplicação dos indicadores constantes no instrumento de medição de resultado</w:t>
      </w:r>
      <w:r w:rsidR="00233F62">
        <w:rPr>
          <w:color w:val="000000"/>
        </w:rPr>
        <w:t xml:space="preserve"> </w:t>
      </w:r>
      <w:r w:rsidRPr="00722EB8">
        <w:rPr>
          <w:color w:val="000000"/>
        </w:rPr>
        <w:t>(IMR).</w:t>
      </w:r>
    </w:p>
    <w:p w14:paraId="5C5C29E8" w14:textId="3BA8022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Aos servidores responsáveis pela fiscalização do contrato, designados pela UFERSA, caberão o ateste das notas fiscais de serviços prestados,</w:t>
      </w:r>
      <w:r w:rsidR="00233F62">
        <w:rPr>
          <w:color w:val="000000"/>
        </w:rPr>
        <w:t xml:space="preserve"> </w:t>
      </w:r>
      <w:r w:rsidRPr="00722EB8">
        <w:rPr>
          <w:color w:val="000000"/>
        </w:rPr>
        <w:t>desde que cumpridas as exigências estabelecidas no Contrato e no Edital de licitação com seus anexos.</w:t>
      </w:r>
    </w:p>
    <w:p w14:paraId="56C09660" w14:textId="5461451D"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 acompanhamento e a fiscalização do Contrato poderão ser processados nos</w:t>
      </w:r>
      <w:r w:rsidR="0057603F">
        <w:rPr>
          <w:color w:val="000000"/>
        </w:rPr>
        <w:t xml:space="preserve"> termos dos </w:t>
      </w:r>
      <w:proofErr w:type="spellStart"/>
      <w:r w:rsidR="0057603F">
        <w:rPr>
          <w:color w:val="000000"/>
        </w:rPr>
        <w:t>arts</w:t>
      </w:r>
      <w:proofErr w:type="spellEnd"/>
      <w:r w:rsidR="0057603F">
        <w:rPr>
          <w:color w:val="000000"/>
        </w:rPr>
        <w:t>. 39 a 47 da IN SEGES/</w:t>
      </w:r>
      <w:r w:rsidRPr="00722EB8">
        <w:rPr>
          <w:color w:val="000000"/>
        </w:rPr>
        <w:t>MP</w:t>
      </w:r>
      <w:r w:rsidR="0057603F">
        <w:rPr>
          <w:color w:val="000000"/>
        </w:rPr>
        <w:t xml:space="preserve"> </w:t>
      </w:r>
      <w:r w:rsidRPr="00722EB8">
        <w:rPr>
          <w:color w:val="000000"/>
        </w:rPr>
        <w:t>nº 05/2017.</w:t>
      </w:r>
    </w:p>
    <w:p w14:paraId="3555CCB3" w14:textId="7777777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Os servidores indicados para fiscalizar o contrato podem sustar qualquer serviço que esteja em desacordo com o especificado, sempre que essa medida se tornar necessária.</w:t>
      </w:r>
    </w:p>
    <w:p w14:paraId="379AB11D" w14:textId="7777777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 pagamento será realizado mensalmente tomando por base os serviços realizados no mês de referência, mediante a apresentação de notas fiscais;</w:t>
      </w:r>
    </w:p>
    <w:p w14:paraId="44898751" w14:textId="145FA925" w:rsidR="00722EB8" w:rsidRPr="00722EB8" w:rsidRDefault="00722EB8" w:rsidP="00233F62">
      <w:pPr>
        <w:numPr>
          <w:ilvl w:val="2"/>
          <w:numId w:val="1"/>
        </w:numPr>
        <w:spacing w:before="120" w:after="120" w:line="276" w:lineRule="auto"/>
        <w:ind w:left="0" w:hanging="6"/>
        <w:jc w:val="both"/>
        <w:rPr>
          <w:color w:val="000000"/>
        </w:rPr>
      </w:pPr>
      <w:r w:rsidRPr="00722EB8">
        <w:rPr>
          <w:color w:val="000000"/>
        </w:rPr>
        <w:t xml:space="preserve"> Para o pagamento referente aos serviços, deverá ser </w:t>
      </w:r>
      <w:r w:rsidR="00233F62" w:rsidRPr="00722EB8">
        <w:rPr>
          <w:color w:val="000000"/>
        </w:rPr>
        <w:t>emitida nota fiscal de serviço</w:t>
      </w:r>
      <w:r w:rsidRPr="00722EB8">
        <w:rPr>
          <w:color w:val="000000"/>
        </w:rPr>
        <w:t>.</w:t>
      </w:r>
    </w:p>
    <w:p w14:paraId="10F263DB" w14:textId="6B1909D6" w:rsidR="004077E4" w:rsidRPr="00E93B43" w:rsidRDefault="00722EB8" w:rsidP="00722EB8">
      <w:pPr>
        <w:numPr>
          <w:ilvl w:val="1"/>
          <w:numId w:val="1"/>
        </w:numPr>
        <w:spacing w:before="120" w:after="120" w:line="276" w:lineRule="auto"/>
        <w:jc w:val="both"/>
        <w:rPr>
          <w:rFonts w:cs="Arial"/>
        </w:rPr>
      </w:pPr>
      <w:r w:rsidRPr="00722EB8">
        <w:rPr>
          <w:color w:val="000000"/>
        </w:rPr>
        <w:t>Demais regras relativas à gestão contratual estarão dispostas na legislação que rege a matéria</w:t>
      </w:r>
      <w:r w:rsidR="004077E4" w:rsidRPr="00635C53">
        <w:rPr>
          <w:rFonts w:cs="Times New Roman"/>
          <w:szCs w:val="20"/>
        </w:rPr>
        <w:t>.</w:t>
      </w:r>
    </w:p>
    <w:p w14:paraId="3DED8806" w14:textId="77777777" w:rsidR="004077E4" w:rsidRPr="007B7E1C" w:rsidRDefault="004077E4" w:rsidP="00B1118C">
      <w:pPr>
        <w:pStyle w:val="PargrafodaLista"/>
        <w:keepNext/>
        <w:keepLines/>
        <w:numPr>
          <w:ilvl w:val="1"/>
          <w:numId w:val="15"/>
        </w:numPr>
        <w:spacing w:before="120" w:after="120" w:line="276" w:lineRule="auto"/>
        <w:contextualSpacing w:val="0"/>
        <w:jc w:val="both"/>
        <w:outlineLvl w:val="0"/>
        <w:rPr>
          <w:rFonts w:eastAsiaTheme="majorEastAsia" w:cs="Arial"/>
          <w:b/>
          <w:bCs/>
          <w:vanish/>
          <w:color w:val="000000"/>
          <w:szCs w:val="20"/>
        </w:rPr>
      </w:pPr>
    </w:p>
    <w:p w14:paraId="5C88223F"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INFORMAÇÕES RELEVANTES PARA O DIMENSIONAMENTO DA PROPOSTA</w:t>
      </w:r>
    </w:p>
    <w:p w14:paraId="6D96C372" w14:textId="77777777" w:rsidR="004077E4" w:rsidRPr="009843B9" w:rsidRDefault="004077E4" w:rsidP="004077E4">
      <w:pPr>
        <w:numPr>
          <w:ilvl w:val="1"/>
          <w:numId w:val="1"/>
        </w:numPr>
        <w:spacing w:before="120" w:after="120" w:line="276" w:lineRule="auto"/>
        <w:ind w:left="0" w:firstLine="0"/>
        <w:jc w:val="both"/>
        <w:rPr>
          <w:rFonts w:cs="Times New Roman"/>
          <w:szCs w:val="20"/>
        </w:rPr>
      </w:pPr>
      <w:r w:rsidRPr="009843B9">
        <w:rPr>
          <w:rFonts w:cs="Times New Roman"/>
          <w:szCs w:val="20"/>
        </w:rPr>
        <w:t>A demanda do órgão tem como base as seguintes características:</w:t>
      </w:r>
    </w:p>
    <w:p w14:paraId="17092197" w14:textId="60898311" w:rsidR="009C571F" w:rsidRPr="009C571F" w:rsidRDefault="009C571F" w:rsidP="00D7493E">
      <w:pPr>
        <w:numPr>
          <w:ilvl w:val="2"/>
          <w:numId w:val="1"/>
        </w:numPr>
        <w:pBdr>
          <w:top w:val="nil"/>
          <w:left w:val="nil"/>
          <w:bottom w:val="nil"/>
          <w:right w:val="nil"/>
          <w:between w:val="nil"/>
        </w:pBdr>
        <w:spacing w:line="276" w:lineRule="auto"/>
        <w:ind w:left="0" w:firstLine="0"/>
        <w:jc w:val="both"/>
        <w:rPr>
          <w:rFonts w:cs="Times New Roman"/>
          <w:szCs w:val="20"/>
        </w:rPr>
      </w:pPr>
      <w:r w:rsidRPr="009C571F">
        <w:rPr>
          <w:rFonts w:cs="Times New Roman"/>
          <w:szCs w:val="20"/>
        </w:rPr>
        <w:t xml:space="preserve">Os </w:t>
      </w:r>
      <w:r w:rsidR="00246234">
        <w:rPr>
          <w:rFonts w:cs="Times New Roman"/>
          <w:szCs w:val="20"/>
        </w:rPr>
        <w:t xml:space="preserve">serviços que serão contratados </w:t>
      </w:r>
      <w:r w:rsidRPr="009C571F">
        <w:rPr>
          <w:rFonts w:cs="Times New Roman"/>
          <w:szCs w:val="20"/>
        </w:rPr>
        <w:t>deverão ser prestados notadamente na cidade de Mossoró/RN;</w:t>
      </w:r>
    </w:p>
    <w:p w14:paraId="7EA688F6" w14:textId="545A5467" w:rsidR="00C22E2B" w:rsidRPr="003B55B2" w:rsidRDefault="009C571F" w:rsidP="00D7493E">
      <w:pPr>
        <w:numPr>
          <w:ilvl w:val="3"/>
          <w:numId w:val="1"/>
        </w:numPr>
        <w:pBdr>
          <w:top w:val="nil"/>
          <w:left w:val="nil"/>
          <w:bottom w:val="nil"/>
          <w:right w:val="nil"/>
          <w:between w:val="nil"/>
        </w:pBdr>
        <w:spacing w:line="276" w:lineRule="auto"/>
        <w:ind w:left="0" w:firstLine="0"/>
        <w:jc w:val="both"/>
        <w:rPr>
          <w:rFonts w:cs="Times New Roman"/>
          <w:b/>
          <w:szCs w:val="20"/>
        </w:rPr>
      </w:pPr>
      <w:r w:rsidRPr="009C571F">
        <w:rPr>
          <w:rFonts w:cs="Times New Roman"/>
          <w:szCs w:val="20"/>
        </w:rPr>
        <w:lastRenderedPageBreak/>
        <w:t xml:space="preserve"> As instalações deverão situar-se num raio máximo de 15 km da UFERSA, Campus Mossoró</w:t>
      </w:r>
      <w:r w:rsidR="00C22E2B">
        <w:rPr>
          <w:rFonts w:cs="Times New Roman"/>
          <w:b/>
          <w:szCs w:val="20"/>
        </w:rPr>
        <w:t>.</w:t>
      </w:r>
    </w:p>
    <w:p w14:paraId="20827307" w14:textId="77777777" w:rsidR="004077E4" w:rsidRPr="003B55B2" w:rsidRDefault="004077E4" w:rsidP="00E93B43">
      <w:pPr>
        <w:keepNext/>
        <w:keepLines/>
        <w:numPr>
          <w:ilvl w:val="0"/>
          <w:numId w:val="1"/>
        </w:numPr>
        <w:shd w:val="clear" w:color="auto" w:fill="D9D9D9" w:themeFill="background1" w:themeFillShade="D9"/>
        <w:tabs>
          <w:tab w:val="left" w:pos="567"/>
          <w:tab w:val="left" w:pos="709"/>
        </w:tabs>
        <w:spacing w:before="240" w:after="120"/>
        <w:ind w:left="0" w:right="-1" w:firstLine="0"/>
        <w:jc w:val="both"/>
        <w:outlineLvl w:val="0"/>
        <w:rPr>
          <w:rFonts w:cs="Arial"/>
          <w:b/>
        </w:rPr>
      </w:pPr>
      <w:r w:rsidRPr="003B55B2">
        <w:rPr>
          <w:rFonts w:cs="Arial"/>
          <w:b/>
        </w:rPr>
        <w:t>OBRIGAÇÕES DA CONTRATANTE</w:t>
      </w:r>
    </w:p>
    <w:p w14:paraId="5F59314E"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Exigir o cumprimento de todas as obrigações assumidas pela Contratada, de acordo com as cláusulas contratuais e os termos de sua proposta;</w:t>
      </w:r>
    </w:p>
    <w:p w14:paraId="7BC56E4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238EA6"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F246AD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Pagar à Contratada o valor resultante da prestação do serviço, no prazo e condições estabelecidas no Edital e seus anexos;</w:t>
      </w:r>
    </w:p>
    <w:p w14:paraId="4322BF13"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Efetuar as retenções tributárias devidas sobre o valor da Nota Fiscal/Fatura da contratada, no que couber, em conformidade com o item 6 do Anexo XI da IN SEGES/MP nº 5/2017. </w:t>
      </w:r>
    </w:p>
    <w:p w14:paraId="27090C0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Não praticar atos de ingerência na administração da Contratada, tais como:</w:t>
      </w:r>
    </w:p>
    <w:p w14:paraId="211E3C83"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20041F45"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Direcionar a contratação de pessoas para trabalhar nas empresas Contratadas;</w:t>
      </w:r>
    </w:p>
    <w:p w14:paraId="59305DF3"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Considerar os trabalhadores da Contratada como colaboradores eventuais do próprio órgão ou entidade responsável pela contratação, especialmente para efeito de concessão de diárias e passagens.</w:t>
      </w:r>
    </w:p>
    <w:p w14:paraId="2F9122D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Fornecer por escrito as informações necessárias para o desenvolvimento dos serviços objeto do contrato;</w:t>
      </w:r>
    </w:p>
    <w:p w14:paraId="6DF2A41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Realizar avaliações periódicas da qualidade dos serviços, após seu recebimento;</w:t>
      </w:r>
    </w:p>
    <w:p w14:paraId="108CF3B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Cientificar o órgão de representação judicial da Advocacia-Geral da União para adoção das medidas cabíveis quando do descumprimento das obrigações pela Contratada; </w:t>
      </w:r>
    </w:p>
    <w:p w14:paraId="0A6EC81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Arquivar, entre outros documentos, projetos, "as </w:t>
      </w:r>
      <w:proofErr w:type="spellStart"/>
      <w:r w:rsidRPr="00D7657D">
        <w:rPr>
          <w:rFonts w:cs="Times New Roman"/>
          <w:szCs w:val="20"/>
        </w:rPr>
        <w:t>built</w:t>
      </w:r>
      <w:proofErr w:type="spellEnd"/>
      <w:r w:rsidRPr="00D7657D">
        <w:rPr>
          <w:rFonts w:cs="Times New Roman"/>
          <w:szCs w:val="20"/>
        </w:rPr>
        <w:t>", especificações técnicas, orçamentos, termos de recebimento, contratos e aditamentos, relatórios de inspeções técnicas após o recebimento do serviço e notificações expedidas;</w:t>
      </w:r>
    </w:p>
    <w:p w14:paraId="7E8EAE79" w14:textId="56FDEF11" w:rsidR="004077E4" w:rsidRPr="00635C53"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Fiscalizar o cumprimento dos requisitos legais, quando a contratada houver se beneficiado da preferência estabelecida pelo art. 3º, § 5º, da Lei nº 8.666, de 1993</w:t>
      </w:r>
      <w:r w:rsidR="004077E4" w:rsidRPr="00635C53">
        <w:rPr>
          <w:rFonts w:cs="Times New Roman"/>
          <w:szCs w:val="20"/>
        </w:rPr>
        <w:t>.</w:t>
      </w:r>
    </w:p>
    <w:p w14:paraId="42C86127"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OBRIGAÇÕES DA CONTRATADA</w:t>
      </w:r>
    </w:p>
    <w:p w14:paraId="7FB60E60" w14:textId="4F95B1F1"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w:t>
      </w:r>
      <w:r w:rsidR="006006D3">
        <w:rPr>
          <w:rFonts w:cs="Times New Roman"/>
          <w:szCs w:val="20"/>
        </w:rPr>
        <w:t>de Referência e em sua proposta.</w:t>
      </w:r>
    </w:p>
    <w:p w14:paraId="06526AB2" w14:textId="5294C69B"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Reparar, corrigir, remover ou substituir, às suas expensas, no total ou em parte, no prazo fixado pelo fiscal do contrato, os serviços efetuados em que se verificarem vícios, defeitos ou incorreções resultantes da execu</w:t>
      </w:r>
      <w:r w:rsidR="006006D3">
        <w:rPr>
          <w:rFonts w:cs="Times New Roman"/>
          <w:szCs w:val="20"/>
        </w:rPr>
        <w:t>ção ou dos materiais empregados.</w:t>
      </w:r>
    </w:p>
    <w:p w14:paraId="22D3DED8" w14:textId="3970D9FC"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 xml:space="preserve">Responsabilizar-se pelos vícios e danos decorrentes da execução do objeto, </w:t>
      </w:r>
      <w:r>
        <w:rPr>
          <w:rFonts w:cs="Arial"/>
          <w:color w:val="000000"/>
          <w:szCs w:val="20"/>
        </w:rPr>
        <w:t xml:space="preserve">bem como </w:t>
      </w:r>
      <w:r w:rsidRPr="001D6D07">
        <w:rPr>
          <w:rFonts w:cs="Arial"/>
          <w:color w:val="000000"/>
          <w:szCs w:val="20"/>
        </w:rPr>
        <w:t>por todo e qualquer dano causado à União ou à entidade federal</w:t>
      </w:r>
      <w:r>
        <w:rPr>
          <w:rFonts w:cs="Arial"/>
          <w:color w:val="000000"/>
          <w:szCs w:val="20"/>
        </w:rPr>
        <w:t>,</w:t>
      </w:r>
      <w:r w:rsidRPr="001D6D07">
        <w:rPr>
          <w:rFonts w:cs="Arial"/>
          <w:color w:val="000000"/>
          <w:szCs w:val="20"/>
        </w:rPr>
        <w:t xml:space="preserve"> devendo ressarcir imediatamente a Administração em sua integralidade</w:t>
      </w:r>
      <w:r>
        <w:rPr>
          <w:rFonts w:cs="Arial"/>
          <w:color w:val="000000"/>
          <w:szCs w:val="20"/>
        </w:rPr>
        <w:t xml:space="preserve">, </w:t>
      </w:r>
      <w:r w:rsidRPr="00610BB7">
        <w:rPr>
          <w:rFonts w:cs="Arial"/>
          <w:color w:val="000000"/>
          <w:szCs w:val="20"/>
        </w:rPr>
        <w:t xml:space="preserve">ficando a Contratante autorizada a descontar da garantia, caso </w:t>
      </w:r>
      <w:r w:rsidRPr="00610BB7">
        <w:rPr>
          <w:rFonts w:cs="Arial"/>
          <w:color w:val="000000"/>
          <w:szCs w:val="20"/>
        </w:rPr>
        <w:lastRenderedPageBreak/>
        <w:t>exigida no edital, ou dos pagamentos devidos à Contratada, o valor correspondente aos danos sofridos</w:t>
      </w:r>
      <w:r w:rsidR="006006D3">
        <w:rPr>
          <w:rFonts w:cs="Times New Roman"/>
          <w:szCs w:val="20"/>
        </w:rPr>
        <w:t>.</w:t>
      </w:r>
    </w:p>
    <w:p w14:paraId="3518D671" w14:textId="70BE10AE"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Utilizar empregados habilitados e com conhecimentos básicos dos serviços a serem executados, em conformidade com as normas e de</w:t>
      </w:r>
      <w:r w:rsidR="006006D3">
        <w:rPr>
          <w:rFonts w:cs="Times New Roman"/>
          <w:szCs w:val="20"/>
        </w:rPr>
        <w:t>terminações em vigor.</w:t>
      </w:r>
    </w:p>
    <w:p w14:paraId="57EA404B" w14:textId="0CF46235"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r w:rsidR="006006D3">
        <w:rPr>
          <w:rFonts w:cs="Arial"/>
          <w:color w:val="000000"/>
          <w:szCs w:val="20"/>
        </w:rPr>
        <w:t>.</w:t>
      </w:r>
    </w:p>
    <w:p w14:paraId="14E77BF4" w14:textId="3D46D245"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w:t>
      </w:r>
      <w:r w:rsidR="006006D3">
        <w:rPr>
          <w:rFonts w:cs="Times New Roman"/>
          <w:szCs w:val="20"/>
        </w:rPr>
        <w:t>III-B da IN SEGES/MP nº 05/2017.</w:t>
      </w:r>
    </w:p>
    <w:p w14:paraId="5828B93C" w14:textId="77162B50" w:rsidR="00DD1E2C" w:rsidRPr="00DD1E2C" w:rsidRDefault="00DD1E2C" w:rsidP="00DD1E2C">
      <w:pPr>
        <w:numPr>
          <w:ilvl w:val="1"/>
          <w:numId w:val="1"/>
        </w:numPr>
        <w:spacing w:before="120" w:after="120" w:line="276" w:lineRule="auto"/>
        <w:ind w:left="0" w:firstLine="0"/>
        <w:jc w:val="both"/>
        <w:rPr>
          <w:rFonts w:cs="Times New Roman"/>
          <w:szCs w:val="20"/>
        </w:rPr>
      </w:pPr>
      <w:r w:rsidRPr="00E44631">
        <w:rPr>
          <w:rFonts w:cs="Arial"/>
          <w:szCs w:val="20"/>
        </w:rPr>
        <w:t>Responsabilizar</w:t>
      </w:r>
      <w:r w:rsidRPr="00EE2EBF">
        <w:rPr>
          <w:rFonts w:cs="Arial"/>
          <w:color w:val="000000"/>
          <w:szCs w:val="20"/>
        </w:rPr>
        <w:t>-se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sidR="006006D3">
        <w:rPr>
          <w:rFonts w:cs="Arial"/>
          <w:color w:val="000000"/>
          <w:szCs w:val="20"/>
        </w:rPr>
        <w:t>.</w:t>
      </w:r>
    </w:p>
    <w:p w14:paraId="0F8AFD63" w14:textId="3065FE62"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Comunicar ao Fiscal do contrato, no prazo de 24 (vinte e quatro) horas, qualquer ocorrência anormal ou acidente que se </w:t>
      </w:r>
      <w:r w:rsidR="006006D3">
        <w:rPr>
          <w:rFonts w:cs="Times New Roman"/>
          <w:szCs w:val="20"/>
        </w:rPr>
        <w:t>verifique no local dos serviços.</w:t>
      </w:r>
    </w:p>
    <w:p w14:paraId="089C0389" w14:textId="56295516" w:rsidR="00747A21" w:rsidRPr="00DD1E2C" w:rsidRDefault="00747A21" w:rsidP="00DD1E2C">
      <w:pPr>
        <w:numPr>
          <w:ilvl w:val="1"/>
          <w:numId w:val="1"/>
        </w:numPr>
        <w:spacing w:before="120" w:after="120" w:line="276" w:lineRule="auto"/>
        <w:ind w:left="0" w:firstLine="0"/>
        <w:jc w:val="both"/>
        <w:rPr>
          <w:rFonts w:cs="Times New Roman"/>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r w:rsidR="006006D3">
        <w:rPr>
          <w:szCs w:val="20"/>
        </w:rPr>
        <w:t>.</w:t>
      </w:r>
    </w:p>
    <w:p w14:paraId="622765DA" w14:textId="7F9713BF"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Paralisar, por determinação da Contratante, qualquer atividade que não esteja sendo executada de acordo com a boa técnica ou que ponha em risco a segurança </w:t>
      </w:r>
      <w:r w:rsidR="006006D3">
        <w:rPr>
          <w:rFonts w:cs="Times New Roman"/>
          <w:szCs w:val="20"/>
        </w:rPr>
        <w:t>de pessoas ou bens de terceiros.</w:t>
      </w:r>
    </w:p>
    <w:p w14:paraId="4A8B7D9B" w14:textId="0BBD5261" w:rsidR="00173C42" w:rsidRDefault="00173C42" w:rsidP="00173C42">
      <w:pPr>
        <w:numPr>
          <w:ilvl w:val="1"/>
          <w:numId w:val="1"/>
        </w:numPr>
        <w:spacing w:before="120" w:after="120" w:line="276" w:lineRule="auto"/>
        <w:ind w:left="0" w:firstLine="0"/>
        <w:jc w:val="both"/>
        <w:rPr>
          <w:rFonts w:cs="Times New Roman"/>
          <w:szCs w:val="20"/>
        </w:rPr>
      </w:pPr>
      <w:r w:rsidRPr="001D6D07">
        <w:rPr>
          <w:szCs w:val="20"/>
        </w:rPr>
        <w:t>Promover a guarda, manutenção e vigilância de materiais, ferramentas, e tudo o que for necessário à execução dos serviços, durante a vigência do contrato</w:t>
      </w:r>
      <w:r w:rsidR="006006D3">
        <w:rPr>
          <w:szCs w:val="20"/>
        </w:rPr>
        <w:t>.</w:t>
      </w:r>
    </w:p>
    <w:p w14:paraId="1C7B4074" w14:textId="4A1ECBD8" w:rsidR="00DD1E2C" w:rsidRP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Promover a organização técnica e administrativa dos serviços, de modo a conduzi-los eficaz e eficientemente, de acordo com os documentos e especificações que integram este Termo de Referência, no prazo determina</w:t>
      </w:r>
      <w:r w:rsidR="006006D3">
        <w:rPr>
          <w:rFonts w:cs="Times New Roman"/>
          <w:szCs w:val="20"/>
        </w:rPr>
        <w:t>do.</w:t>
      </w:r>
    </w:p>
    <w:p w14:paraId="3F6456F7" w14:textId="77422EB0"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Conduzir os trabalhos com estrita observância às normas da legislação pertinente, cumprindo as determinações dos Poderes Públicos, mantendo sempre limpo o local dos serviços e nas melhores condições de </w:t>
      </w:r>
      <w:r w:rsidR="006006D3">
        <w:rPr>
          <w:rFonts w:cs="Times New Roman"/>
          <w:szCs w:val="20"/>
        </w:rPr>
        <w:t>segurança, higiene e disciplina.</w:t>
      </w:r>
    </w:p>
    <w:p w14:paraId="5CB4E011" w14:textId="2124B97C" w:rsidR="00173C42" w:rsidRPr="00173C42" w:rsidRDefault="00173C42" w:rsidP="00173C42">
      <w:pPr>
        <w:numPr>
          <w:ilvl w:val="1"/>
          <w:numId w:val="1"/>
        </w:numPr>
        <w:spacing w:before="120" w:after="120" w:line="276" w:lineRule="auto"/>
        <w:ind w:left="0" w:firstLine="0"/>
        <w:jc w:val="both"/>
        <w:rPr>
          <w:rFonts w:cs="Times New Roman"/>
          <w:szCs w:val="20"/>
        </w:rPr>
      </w:pPr>
      <w:r w:rsidRPr="006F426A">
        <w:rPr>
          <w:szCs w:val="20"/>
        </w:rPr>
        <w:t>Submeter previamente, por escrito, à Contratante, para análise e aprovação, quaisquer mudanças nos métodos executivos que fujam às especificações do memorial descritivo</w:t>
      </w:r>
      <w:r w:rsidR="006006D3">
        <w:rPr>
          <w:szCs w:val="20"/>
        </w:rPr>
        <w:t>.</w:t>
      </w:r>
    </w:p>
    <w:p w14:paraId="767597F3" w14:textId="43CEECE5" w:rsidR="00173C42" w:rsidRPr="00173C42" w:rsidRDefault="00173C42" w:rsidP="00173C42">
      <w:pPr>
        <w:numPr>
          <w:ilvl w:val="1"/>
          <w:numId w:val="1"/>
        </w:numPr>
        <w:spacing w:before="120" w:after="120" w:line="276" w:lineRule="auto"/>
        <w:ind w:left="0" w:firstLine="0"/>
        <w:jc w:val="both"/>
        <w:rPr>
          <w:rFonts w:cs="Times New Roman"/>
          <w:szCs w:val="20"/>
        </w:rPr>
      </w:pPr>
      <w:r w:rsidRPr="001D6D07">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6006D3">
        <w:rPr>
          <w:rFonts w:cs="Arial"/>
          <w:color w:val="000000"/>
          <w:szCs w:val="20"/>
        </w:rPr>
        <w:t>.</w:t>
      </w:r>
    </w:p>
    <w:p w14:paraId="4CE408AC" w14:textId="10F85313" w:rsidR="00173C42" w:rsidRPr="00DD1E2C"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Manter durante toda a vigência do contrato, em compatibilidade com as obrigações assumidas, todas as condições de habilitação e qualificação exigidas na licitação</w:t>
      </w:r>
      <w:r w:rsidR="006006D3">
        <w:rPr>
          <w:rFonts w:cs="Arial"/>
          <w:color w:val="000000"/>
          <w:szCs w:val="20"/>
        </w:rPr>
        <w:t>.</w:t>
      </w:r>
    </w:p>
    <w:p w14:paraId="07691DBF" w14:textId="5056D728"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sidR="006006D3">
        <w:rPr>
          <w:rFonts w:cs="Times New Roman"/>
          <w:szCs w:val="20"/>
        </w:rPr>
        <w:t>ida pela Lei nº 13.146, de 2015.</w:t>
      </w:r>
    </w:p>
    <w:p w14:paraId="73969E45" w14:textId="57CAAB39"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Guardar sigilo sobre todas as informações obtidas em decorrência do cumprimento do contrato</w:t>
      </w:r>
      <w:r w:rsidR="006006D3">
        <w:rPr>
          <w:rFonts w:cs="Arial"/>
          <w:color w:val="000000"/>
          <w:szCs w:val="20"/>
        </w:rPr>
        <w:t>.</w:t>
      </w:r>
    </w:p>
    <w:p w14:paraId="697CB4FD" w14:textId="463D5412"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R="006006D3">
        <w:rPr>
          <w:rFonts w:cs="Arial"/>
          <w:color w:val="000000"/>
          <w:szCs w:val="20"/>
        </w:rPr>
        <w:t>.</w:t>
      </w:r>
    </w:p>
    <w:p w14:paraId="18A943C2" w14:textId="553327C0" w:rsidR="00173C42" w:rsidRPr="00DD1E2C" w:rsidRDefault="00173C42" w:rsidP="00173C42">
      <w:pPr>
        <w:numPr>
          <w:ilvl w:val="1"/>
          <w:numId w:val="1"/>
        </w:numPr>
        <w:spacing w:before="120" w:after="120" w:line="276" w:lineRule="auto"/>
        <w:ind w:left="0" w:firstLine="0"/>
        <w:jc w:val="both"/>
        <w:rPr>
          <w:rFonts w:cs="Times New Roman"/>
          <w:szCs w:val="20"/>
        </w:rPr>
      </w:pPr>
      <w:r w:rsidRPr="001D6D07">
        <w:rPr>
          <w:szCs w:val="20"/>
        </w:rPr>
        <w:t>Cumprir, além dos postulados legais vigentes de âmbito federal, estadual ou municipal, as normas de segurança da Contratante</w:t>
      </w:r>
      <w:r w:rsidR="006006D3">
        <w:rPr>
          <w:szCs w:val="20"/>
        </w:rPr>
        <w:t>.</w:t>
      </w:r>
    </w:p>
    <w:p w14:paraId="66A6DDF5" w14:textId="77C60339"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Prestar os serviços dentro dos parâmetros e rotinas estabelecidos, fornecendo todos os materiais, equipamentos e utensílios em quantidade, qualidade e tecnologia adequadas, com a observância às recomendações aceitas pela b</w:t>
      </w:r>
      <w:r w:rsidR="009A6D0B">
        <w:rPr>
          <w:rFonts w:cs="Times New Roman"/>
          <w:szCs w:val="20"/>
        </w:rPr>
        <w:t>oa técnica, normas e legislação.</w:t>
      </w:r>
    </w:p>
    <w:p w14:paraId="7EB4D63B" w14:textId="77777777" w:rsidR="00173C42" w:rsidRPr="00173C42" w:rsidRDefault="00173C42" w:rsidP="00173C42">
      <w:pPr>
        <w:numPr>
          <w:ilvl w:val="1"/>
          <w:numId w:val="1"/>
        </w:numPr>
        <w:spacing w:before="120" w:after="120" w:line="276" w:lineRule="auto"/>
        <w:ind w:left="0" w:firstLine="0"/>
        <w:jc w:val="both"/>
        <w:rPr>
          <w:rFonts w:cs="Times New Roman"/>
          <w:szCs w:val="20"/>
        </w:rPr>
      </w:pPr>
      <w:r w:rsidRPr="00173C42">
        <w:rPr>
          <w:rFonts w:cs="Times New Roman"/>
          <w:szCs w:val="20"/>
        </w:rPr>
        <w:t>Assegurar à CONTRATANTE, em conformidade com o previsto no subitem 6.1, “</w:t>
      </w:r>
      <w:proofErr w:type="spellStart"/>
      <w:r w:rsidRPr="00173C42">
        <w:rPr>
          <w:rFonts w:cs="Times New Roman"/>
          <w:szCs w:val="20"/>
        </w:rPr>
        <w:t>a”e</w:t>
      </w:r>
      <w:proofErr w:type="spellEnd"/>
      <w:r w:rsidRPr="00173C42">
        <w:rPr>
          <w:rFonts w:cs="Times New Roman"/>
          <w:szCs w:val="20"/>
        </w:rPr>
        <w:t xml:space="preserve"> “b”, do Anexo VII – F da Instrução Normativa SEGES/MP nº 5, de 25/05/2017:</w:t>
      </w:r>
    </w:p>
    <w:p w14:paraId="7A8B94E2" w14:textId="2276E69B" w:rsidR="00173C42" w:rsidRPr="00173C42" w:rsidRDefault="00401FBE" w:rsidP="00173C42">
      <w:pPr>
        <w:numPr>
          <w:ilvl w:val="2"/>
          <w:numId w:val="1"/>
        </w:numPr>
        <w:spacing w:before="120" w:after="120" w:line="276" w:lineRule="auto"/>
        <w:ind w:left="0" w:firstLine="0"/>
        <w:jc w:val="both"/>
        <w:rPr>
          <w:rFonts w:cs="Times New Roman"/>
          <w:szCs w:val="20"/>
        </w:rPr>
      </w:pPr>
      <w:r>
        <w:rPr>
          <w:rFonts w:cs="Times New Roman"/>
          <w:szCs w:val="20"/>
        </w:rPr>
        <w:t xml:space="preserve">  </w:t>
      </w:r>
      <w:r w:rsidR="00173C42" w:rsidRPr="00173C42">
        <w:rPr>
          <w:rFonts w:cs="Times New Roman"/>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w:t>
      </w:r>
      <w:r w:rsidR="00E35C48">
        <w:rPr>
          <w:rFonts w:cs="Times New Roman"/>
          <w:szCs w:val="20"/>
        </w:rPr>
        <w:t>ilizar os mesmos sem limitações; e</w:t>
      </w:r>
    </w:p>
    <w:p w14:paraId="6DE2150A" w14:textId="46799483" w:rsidR="00173C42" w:rsidRDefault="00401FBE" w:rsidP="00173C42">
      <w:pPr>
        <w:numPr>
          <w:ilvl w:val="2"/>
          <w:numId w:val="1"/>
        </w:numPr>
        <w:spacing w:before="120" w:after="120" w:line="276" w:lineRule="auto"/>
        <w:ind w:left="0" w:firstLine="0"/>
        <w:jc w:val="both"/>
        <w:rPr>
          <w:rFonts w:cs="Times New Roman"/>
          <w:szCs w:val="20"/>
        </w:rPr>
      </w:pPr>
      <w:r>
        <w:rPr>
          <w:rFonts w:cs="Times New Roman"/>
          <w:szCs w:val="20"/>
        </w:rPr>
        <w:t xml:space="preserve">  </w:t>
      </w:r>
      <w:r w:rsidR="00173C42" w:rsidRPr="00173C42">
        <w:rPr>
          <w:rFonts w:cs="Times New Roman"/>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009A6D0B">
        <w:rPr>
          <w:rFonts w:cs="Times New Roman"/>
          <w:szCs w:val="20"/>
        </w:rPr>
        <w:t>.</w:t>
      </w:r>
    </w:p>
    <w:p w14:paraId="77406F28" w14:textId="4B6B205F" w:rsidR="00AD65B7" w:rsidRPr="00DD1E2C" w:rsidRDefault="00AD65B7" w:rsidP="00AD65B7">
      <w:pPr>
        <w:numPr>
          <w:ilvl w:val="1"/>
          <w:numId w:val="1"/>
        </w:numPr>
        <w:spacing w:before="120" w:after="120" w:line="276" w:lineRule="auto"/>
        <w:ind w:left="0" w:firstLine="0"/>
        <w:jc w:val="both"/>
        <w:rPr>
          <w:rFonts w:cs="Times New Roman"/>
          <w:szCs w:val="20"/>
        </w:rPr>
      </w:pPr>
      <w:r w:rsidRPr="00AD65B7">
        <w:rPr>
          <w:rFonts w:cs="Times New Roman"/>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r w:rsidR="00E35C48">
        <w:rPr>
          <w:rFonts w:cs="Times New Roman"/>
          <w:szCs w:val="20"/>
        </w:rPr>
        <w:t>.</w:t>
      </w:r>
    </w:p>
    <w:p w14:paraId="2C67E4FC" w14:textId="38A2E79F" w:rsidR="00EB6F60" w:rsidRPr="00635C53" w:rsidRDefault="00EB6F60" w:rsidP="00EB6F60">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Pr>
          <w:rFonts w:cs="Arial"/>
          <w:b/>
        </w:rPr>
        <w:t>DO INÍCIO DA EXECUÇÃO DOS SERVIÇO</w:t>
      </w:r>
      <w:r w:rsidRPr="00635C53">
        <w:rPr>
          <w:rFonts w:cs="Arial"/>
          <w:b/>
        </w:rPr>
        <w:t xml:space="preserve">  </w:t>
      </w:r>
    </w:p>
    <w:p w14:paraId="036A4C26" w14:textId="77777777" w:rsidR="00EB6F60" w:rsidRPr="00EB6F60" w:rsidRDefault="00EB6F60" w:rsidP="00EB6F60">
      <w:pPr>
        <w:numPr>
          <w:ilvl w:val="1"/>
          <w:numId w:val="1"/>
        </w:numPr>
        <w:spacing w:before="120" w:after="120" w:line="276" w:lineRule="auto"/>
        <w:ind w:left="0" w:hanging="6"/>
        <w:jc w:val="both"/>
        <w:rPr>
          <w:szCs w:val="20"/>
        </w:rPr>
      </w:pPr>
      <w:r w:rsidRPr="00EB6F60">
        <w:rPr>
          <w:szCs w:val="20"/>
        </w:rPr>
        <w:t>A execução dos serviços será iniciada após data da assinatura do contrato, mediante Ordem de Serviço expedida pela Contratante.</w:t>
      </w:r>
    </w:p>
    <w:p w14:paraId="0644E888"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 xml:space="preserve">DA SUBCONTRATAÇÃO  </w:t>
      </w:r>
    </w:p>
    <w:p w14:paraId="1C996FEB" w14:textId="77777777" w:rsidR="004077E4" w:rsidRPr="00E50404" w:rsidRDefault="004077E4" w:rsidP="004077E4">
      <w:pPr>
        <w:pStyle w:val="Nivel10"/>
        <w:numPr>
          <w:ilvl w:val="1"/>
          <w:numId w:val="1"/>
        </w:numPr>
        <w:spacing w:before="120" w:after="120" w:line="240" w:lineRule="auto"/>
        <w:ind w:left="0" w:firstLine="0"/>
        <w:rPr>
          <w:b w:val="0"/>
          <w:color w:val="auto"/>
        </w:rPr>
      </w:pPr>
      <w:r w:rsidRPr="00E50404">
        <w:rPr>
          <w:b w:val="0"/>
          <w:color w:val="auto"/>
        </w:rPr>
        <w:t>Não será admitida a subcontratação do objeto licitatório.</w:t>
      </w:r>
    </w:p>
    <w:p w14:paraId="45673AED"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ALTERAÇÃO SUBJETIVA</w:t>
      </w:r>
    </w:p>
    <w:p w14:paraId="244C648D" w14:textId="77777777" w:rsidR="004077E4" w:rsidRDefault="004077E4" w:rsidP="004077E4">
      <w:pPr>
        <w:numPr>
          <w:ilvl w:val="1"/>
          <w:numId w:val="1"/>
        </w:numPr>
        <w:spacing w:before="120" w:after="120" w:line="276" w:lineRule="auto"/>
        <w:ind w:left="0"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BA2F85"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 xml:space="preserve">CONTROLE E FISCALIZAÇÃO DA EXECUÇÃO </w:t>
      </w:r>
    </w:p>
    <w:p w14:paraId="7EBDC0E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6759F">
        <w:rPr>
          <w:rFonts w:cs="Arial"/>
          <w:szCs w:val="20"/>
          <w:lang w:eastAsia="en-US"/>
        </w:rPr>
        <w:t>arts</w:t>
      </w:r>
      <w:proofErr w:type="spellEnd"/>
      <w:r w:rsidRPr="0066759F">
        <w:rPr>
          <w:rFonts w:cs="Arial"/>
          <w:szCs w:val="20"/>
          <w:lang w:eastAsia="en-US"/>
        </w:rPr>
        <w:t>. 67 e 73 da Lei nº 8.666, de 1993.</w:t>
      </w:r>
    </w:p>
    <w:p w14:paraId="509F4C77"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45618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22BC1C6A"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lastRenderedPageBreak/>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59ADF35"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71BFC8"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3D73918" w14:textId="77777777" w:rsidR="004077E4" w:rsidRPr="00E44631" w:rsidRDefault="004077E4" w:rsidP="004077E4">
      <w:pPr>
        <w:numPr>
          <w:ilvl w:val="1"/>
          <w:numId w:val="1"/>
        </w:numPr>
        <w:spacing w:before="120" w:after="120" w:line="276" w:lineRule="auto"/>
        <w:ind w:left="0"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Pr="00E44631">
        <w:rPr>
          <w:rFonts w:cs="Arial"/>
          <w:szCs w:val="20"/>
          <w:lang w:eastAsia="en-US"/>
        </w:rPr>
        <w:t>.</w:t>
      </w:r>
    </w:p>
    <w:p w14:paraId="32B6149A" w14:textId="77777777" w:rsidR="004077E4" w:rsidRPr="005D4308" w:rsidRDefault="004077E4" w:rsidP="004077E4">
      <w:pPr>
        <w:numPr>
          <w:ilvl w:val="1"/>
          <w:numId w:val="1"/>
        </w:numPr>
        <w:spacing w:before="120" w:after="120" w:line="276" w:lineRule="auto"/>
        <w:ind w:left="0"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E412B58" w14:textId="75C50CA0" w:rsidR="004077E4" w:rsidRPr="008819F6" w:rsidRDefault="004077E4" w:rsidP="004077E4">
      <w:pPr>
        <w:numPr>
          <w:ilvl w:val="1"/>
          <w:numId w:val="1"/>
        </w:numPr>
        <w:spacing w:before="120" w:after="120" w:line="276" w:lineRule="auto"/>
        <w:ind w:left="0" w:firstLine="0"/>
        <w:jc w:val="both"/>
        <w:rPr>
          <w:rFonts w:cs="Arial"/>
          <w:szCs w:val="20"/>
        </w:rPr>
      </w:pPr>
      <w:r w:rsidRPr="008819F6">
        <w:rPr>
          <w:rFonts w:cs="Arial"/>
          <w:szCs w:val="20"/>
        </w:rPr>
        <w:t xml:space="preserve">A fiscalização técnica dos contratos avaliará constantemente a execução do objeto e utilizará </w:t>
      </w:r>
      <w:r w:rsidRPr="00B5493D">
        <w:rPr>
          <w:rFonts w:cs="Arial"/>
          <w:szCs w:val="20"/>
        </w:rPr>
        <w:t xml:space="preserve">o Instrumento de </w:t>
      </w:r>
      <w:r w:rsidRPr="00B5493D">
        <w:rPr>
          <w:rFonts w:cs="Arial"/>
          <w:lang w:eastAsia="en-US"/>
        </w:rPr>
        <w:t>Medição</w:t>
      </w:r>
      <w:r w:rsidRPr="00B5493D">
        <w:rPr>
          <w:rFonts w:cs="Arial"/>
          <w:szCs w:val="20"/>
        </w:rPr>
        <w:t xml:space="preserve"> de Resultado (IMR), co</w:t>
      </w:r>
      <w:r w:rsidR="009E3514">
        <w:rPr>
          <w:rFonts w:cs="Arial"/>
          <w:szCs w:val="20"/>
        </w:rPr>
        <w:t xml:space="preserve">nforme modelo previsto no Anexo </w:t>
      </w:r>
      <w:r w:rsidR="00D31A75">
        <w:rPr>
          <w:rFonts w:cs="Arial"/>
          <w:szCs w:val="20"/>
        </w:rPr>
        <w:t xml:space="preserve">V </w:t>
      </w:r>
      <w:r w:rsidRPr="00B5493D">
        <w:rPr>
          <w:rFonts w:cs="Arial"/>
          <w:szCs w:val="20"/>
        </w:rPr>
        <w:t xml:space="preserve">ou outro instrumento substituto para aferição da qualidade da prestação dos serviços, </w:t>
      </w:r>
      <w:r w:rsidRPr="008819F6">
        <w:rPr>
          <w:rFonts w:cs="Arial"/>
          <w:szCs w:val="20"/>
        </w:rPr>
        <w:t>devendo haver o redimensionamento no pagamento com base nos indicadores estabelecidos, sempre que a CONTRATADA:</w:t>
      </w:r>
    </w:p>
    <w:p w14:paraId="752888CF" w14:textId="77777777" w:rsidR="004077E4" w:rsidRDefault="004077E4" w:rsidP="004077E4">
      <w:pPr>
        <w:spacing w:before="120" w:after="120" w:line="276" w:lineRule="auto"/>
        <w:jc w:val="both"/>
        <w:rPr>
          <w:rFonts w:cs="Arial"/>
          <w:szCs w:val="20"/>
        </w:rPr>
      </w:pPr>
      <w:r w:rsidRPr="008819F6">
        <w:rPr>
          <w:rFonts w:cs="Arial"/>
          <w:szCs w:val="20"/>
        </w:rPr>
        <w:t>a) não produzir os resultados, deixar de executar, ou não executar com a qualidade mínima exigida as atividades contratadas; ou</w:t>
      </w:r>
    </w:p>
    <w:p w14:paraId="2F157618" w14:textId="77777777" w:rsidR="004077E4" w:rsidRPr="008819F6" w:rsidRDefault="004077E4" w:rsidP="004077E4">
      <w:pPr>
        <w:spacing w:before="120" w:after="120" w:line="276" w:lineRule="auto"/>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65604B29" w14:textId="77777777" w:rsidR="004077E4" w:rsidRDefault="004077E4" w:rsidP="004077E4">
      <w:pPr>
        <w:numPr>
          <w:ilvl w:val="2"/>
          <w:numId w:val="1"/>
        </w:numPr>
        <w:spacing w:before="120" w:after="120" w:line="276" w:lineRule="auto"/>
        <w:ind w:left="0" w:firstLine="0"/>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3A3058EF"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BD09805"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3C64F7CB"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88309E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61EBC2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04240B18"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14:paraId="75CA47AB"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C2C74E9" w14:textId="77777777" w:rsidR="004077E4" w:rsidRPr="00B5493D" w:rsidRDefault="004077E4" w:rsidP="004077E4">
      <w:pPr>
        <w:numPr>
          <w:ilvl w:val="1"/>
          <w:numId w:val="1"/>
        </w:numPr>
        <w:spacing w:before="120" w:after="120" w:line="276" w:lineRule="auto"/>
        <w:ind w:left="0" w:firstLine="0"/>
        <w:jc w:val="both"/>
        <w:rPr>
          <w:rFonts w:cs="Arial"/>
          <w:szCs w:val="20"/>
          <w:lang w:eastAsia="en-US"/>
        </w:rPr>
      </w:pPr>
      <w:r w:rsidRPr="00B5493D">
        <w:rPr>
          <w:rFonts w:cs="Arial"/>
          <w:szCs w:val="20"/>
          <w:lang w:eastAsia="en-US"/>
        </w:rPr>
        <w:t xml:space="preserve">A </w:t>
      </w:r>
      <w:r w:rsidRPr="00B5493D">
        <w:rPr>
          <w:rFonts w:cs="Arial"/>
          <w:szCs w:val="20"/>
        </w:rPr>
        <w:t>fiscalização</w:t>
      </w:r>
      <w:r w:rsidRPr="00B5493D">
        <w:rPr>
          <w:rFonts w:cs="Arial"/>
          <w:szCs w:val="20"/>
          <w:lang w:eastAsia="en-US"/>
        </w:rPr>
        <w:t xml:space="preserve"> da execução dos serviços abrange, ainda, as seguintes rotinas:</w:t>
      </w:r>
    </w:p>
    <w:p w14:paraId="008E1059" w14:textId="77777777" w:rsidR="004077E4" w:rsidRPr="00B5493D" w:rsidRDefault="004077E4" w:rsidP="004077E4">
      <w:pPr>
        <w:numPr>
          <w:ilvl w:val="2"/>
          <w:numId w:val="1"/>
        </w:numPr>
        <w:spacing w:before="120" w:after="120" w:line="276" w:lineRule="auto"/>
        <w:ind w:left="0" w:firstLine="0"/>
        <w:jc w:val="both"/>
        <w:rPr>
          <w:rFonts w:cs="Arial"/>
          <w:i/>
          <w:color w:val="FF0000"/>
          <w:szCs w:val="20"/>
          <w:lang w:eastAsia="en-US"/>
        </w:rPr>
      </w:pPr>
      <w:r w:rsidRPr="00B5493D">
        <w:rPr>
          <w:rFonts w:cs="Arial"/>
          <w:szCs w:val="20"/>
        </w:rPr>
        <w:t>Atestar a prestação do serviço e o controle do quantitativo de horas, que será anotada no Relatório de serviço.</w:t>
      </w:r>
    </w:p>
    <w:p w14:paraId="6515E9FE" w14:textId="77777777" w:rsidR="004077E4" w:rsidRPr="0066759F" w:rsidRDefault="004077E4" w:rsidP="004077E4">
      <w:pPr>
        <w:pStyle w:val="PargrafodaLista"/>
        <w:numPr>
          <w:ilvl w:val="1"/>
          <w:numId w:val="1"/>
        </w:numPr>
        <w:spacing w:before="120" w:after="120" w:line="276" w:lineRule="auto"/>
        <w:ind w:left="0" w:firstLine="0"/>
        <w:jc w:val="both"/>
        <w:rPr>
          <w:rFonts w:cs="Arial"/>
          <w:szCs w:val="20"/>
        </w:rPr>
      </w:pPr>
      <w:r w:rsidRPr="0066759F">
        <w:rPr>
          <w:rFonts w:cs="Arial"/>
          <w:szCs w:val="20"/>
        </w:rPr>
        <w:t>As disposições previstas nesta cláusula não excluem o disposto no Anexo VIII da Instrução Normativa SLTI/</w:t>
      </w:r>
      <w:r>
        <w:rPr>
          <w:rFonts w:cs="Arial"/>
          <w:szCs w:val="20"/>
        </w:rPr>
        <w:t>MP</w:t>
      </w:r>
      <w:r w:rsidRPr="0066759F">
        <w:rPr>
          <w:rFonts w:cs="Arial"/>
          <w:szCs w:val="20"/>
        </w:rPr>
        <w:t xml:space="preserve"> nº 05, de 2017, aplicável no que for pertinente à contratação.</w:t>
      </w:r>
    </w:p>
    <w:p w14:paraId="14BE8FF1"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DA4C73F" w14:textId="77777777" w:rsidR="004077E4" w:rsidRPr="0068054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lang w:eastAsia="en-US"/>
        </w:rPr>
      </w:pPr>
      <w:r w:rsidRPr="00635C53">
        <w:rPr>
          <w:rFonts w:cs="Arial"/>
          <w:b/>
        </w:rPr>
        <w:t xml:space="preserve">DO RECEBIMENTO E ACEITAÇÃO DO OBJETO  </w:t>
      </w:r>
    </w:p>
    <w:p w14:paraId="657CACA7" w14:textId="77777777" w:rsidR="004077E4" w:rsidRPr="0085196B" w:rsidRDefault="004077E4" w:rsidP="004077E4">
      <w:pPr>
        <w:numPr>
          <w:ilvl w:val="1"/>
          <w:numId w:val="1"/>
        </w:numPr>
        <w:spacing w:before="120" w:after="120" w:line="276" w:lineRule="auto"/>
        <w:ind w:left="0" w:firstLine="0"/>
        <w:jc w:val="both"/>
        <w:rPr>
          <w:rFonts w:cs="Arial"/>
          <w:color w:val="000000" w:themeColor="text1"/>
          <w:lang w:eastAsia="en-US"/>
        </w:rPr>
      </w:pPr>
      <w:r>
        <w:rPr>
          <w:rFonts w:cs="Arial"/>
          <w:iCs/>
        </w:rPr>
        <w:t>A emissão da Nota Fiscal/Fatura deve ser precedida do recebimento definitivo dos serviços, nos termos abaixo.</w:t>
      </w:r>
      <w:r w:rsidRPr="0085196B">
        <w:rPr>
          <w:rFonts w:cs="Arial"/>
          <w:iCs/>
        </w:rPr>
        <w:t xml:space="preserve"> </w:t>
      </w:r>
    </w:p>
    <w:p w14:paraId="7AF86ABD" w14:textId="77777777" w:rsidR="004077E4" w:rsidRPr="002004CF"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B5493D">
        <w:rPr>
          <w:rFonts w:cs="Arial"/>
          <w:i/>
          <w:lang w:eastAsia="en-US"/>
        </w:rPr>
        <w:t xml:space="preserve">5 </w:t>
      </w:r>
      <w:r w:rsidRPr="000D1436">
        <w:rPr>
          <w:rFonts w:cs="Arial"/>
          <w:lang w:eastAsia="en-US"/>
        </w:rPr>
        <w:t>dias corridos</w:t>
      </w:r>
      <w:r w:rsidRPr="00B5493D">
        <w:rPr>
          <w:rFonts w:cs="Arial"/>
          <w:lang w:eastAsia="en-US"/>
        </w:rPr>
        <w:t xml:space="preserve"> do </w:t>
      </w:r>
      <w:r>
        <w:rPr>
          <w:rFonts w:cs="Arial"/>
          <w:color w:val="000000"/>
          <w:lang w:eastAsia="en-US"/>
        </w:rPr>
        <w:t xml:space="preserve">adimplemento da parcela, a CONTRATADA deverá entregar toda a documentação comprobatória do cumprimento da obrigação contratual;  </w:t>
      </w:r>
    </w:p>
    <w:p w14:paraId="2723E054" w14:textId="77777777" w:rsidR="004077E4" w:rsidRPr="003D2014"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w:t>
      </w:r>
      <w:r w:rsidRPr="00B5493D">
        <w:rPr>
          <w:rFonts w:cs="Arial"/>
          <w:szCs w:val="20"/>
        </w:rPr>
        <w:t xml:space="preserve">gestor/fiscal do contrato </w:t>
      </w:r>
      <w:r>
        <w:rPr>
          <w:rFonts w:cs="Arial"/>
          <w:szCs w:val="20"/>
        </w:rPr>
        <w:t>após a entrega da documentação acima</w:t>
      </w:r>
      <w:r w:rsidRPr="002004CF">
        <w:rPr>
          <w:rFonts w:cs="Arial"/>
          <w:szCs w:val="20"/>
        </w:rPr>
        <w:t>, da seguinte forma:</w:t>
      </w:r>
    </w:p>
    <w:p w14:paraId="2661C02C" w14:textId="77777777" w:rsidR="004077E4" w:rsidRPr="00E86C3D" w:rsidRDefault="004077E4" w:rsidP="004077E4">
      <w:pPr>
        <w:numPr>
          <w:ilvl w:val="2"/>
          <w:numId w:val="1"/>
        </w:numPr>
        <w:spacing w:before="120" w:after="120" w:line="276" w:lineRule="auto"/>
        <w:ind w:left="0" w:firstLine="0"/>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0F1620AB" w14:textId="18C4EA40" w:rsidR="004077E4" w:rsidRPr="002004CF"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0D1436">
        <w:rPr>
          <w:rFonts w:cs="Arial"/>
          <w:szCs w:val="20"/>
        </w:rPr>
        <w:t>.</w:t>
      </w:r>
    </w:p>
    <w:p w14:paraId="5EEFFAF0" w14:textId="77777777" w:rsidR="004077E4" w:rsidRDefault="004077E4" w:rsidP="008A4373">
      <w:pPr>
        <w:numPr>
          <w:ilvl w:val="3"/>
          <w:numId w:val="1"/>
        </w:numPr>
        <w:tabs>
          <w:tab w:val="left" w:pos="993"/>
        </w:tabs>
        <w:spacing w:before="120" w:after="120" w:line="276" w:lineRule="auto"/>
        <w:ind w:left="0" w:firstLine="0"/>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Pr>
          <w:rFonts w:cs="Arial"/>
          <w:color w:val="000000"/>
          <w:lang w:eastAsia="en-US"/>
        </w:rPr>
        <w:t>R</w:t>
      </w:r>
      <w:r w:rsidRPr="00851E2F">
        <w:rPr>
          <w:rFonts w:cs="Arial"/>
          <w:color w:val="000000"/>
          <w:lang w:eastAsia="en-US"/>
        </w:rPr>
        <w:t xml:space="preserve">ecebimento </w:t>
      </w:r>
      <w:r>
        <w:rPr>
          <w:rFonts w:cs="Arial"/>
          <w:color w:val="000000"/>
          <w:lang w:eastAsia="en-US"/>
        </w:rPr>
        <w:t>P</w:t>
      </w:r>
      <w:r w:rsidRPr="00851E2F">
        <w:rPr>
          <w:rFonts w:cs="Arial"/>
          <w:color w:val="000000"/>
          <w:lang w:eastAsia="en-US"/>
        </w:rPr>
        <w:t>rovisório.</w:t>
      </w:r>
    </w:p>
    <w:p w14:paraId="377AB995" w14:textId="77777777" w:rsidR="004077E4" w:rsidRDefault="004077E4" w:rsidP="008A4373">
      <w:pPr>
        <w:pStyle w:val="PargrafodaLista"/>
        <w:numPr>
          <w:ilvl w:val="3"/>
          <w:numId w:val="1"/>
        </w:numPr>
        <w:tabs>
          <w:tab w:val="left" w:pos="993"/>
        </w:tabs>
        <w:spacing w:before="120" w:after="120" w:line="276" w:lineRule="auto"/>
        <w:ind w:left="0" w:firstLine="0"/>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7A2E4E49" w14:textId="77777777" w:rsidR="004077E4" w:rsidRPr="00E86C3D" w:rsidRDefault="004077E4" w:rsidP="008A4373">
      <w:pPr>
        <w:numPr>
          <w:ilvl w:val="2"/>
          <w:numId w:val="1"/>
        </w:numPr>
        <w:tabs>
          <w:tab w:val="left" w:pos="993"/>
        </w:tabs>
        <w:spacing w:before="120" w:after="120" w:line="276" w:lineRule="auto"/>
        <w:ind w:left="0" w:firstLine="0"/>
        <w:jc w:val="both"/>
        <w:rPr>
          <w:rFonts w:cs="Arial"/>
          <w:color w:val="000000" w:themeColor="text1"/>
          <w:lang w:eastAsia="en-US"/>
        </w:rPr>
      </w:pPr>
      <w:r>
        <w:rPr>
          <w:rFonts w:cs="Arial"/>
          <w:color w:val="000000"/>
          <w:lang w:eastAsia="en-US"/>
        </w:rPr>
        <w:t xml:space="preserve">No prazo de até </w:t>
      </w:r>
      <w:r w:rsidRPr="00B5493D">
        <w:rPr>
          <w:rFonts w:cs="Arial"/>
          <w:lang w:eastAsia="en-US"/>
        </w:rPr>
        <w:t xml:space="preserve">10 dias corridos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D7E3975" w14:textId="77777777" w:rsidR="004077E4" w:rsidRPr="00724CAD"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E6F2FEB" w14:textId="77777777" w:rsidR="004077E4" w:rsidRPr="00847814"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lastRenderedPageBreak/>
        <w:t xml:space="preserve">Será considerado como ocorrido o recebimento provisório com a entrega do relatório circunstanciado ou, em havendo mais de um a ser feito, com a entrega do último. </w:t>
      </w:r>
    </w:p>
    <w:p w14:paraId="1A8E3239" w14:textId="77777777" w:rsidR="004077E4" w:rsidRPr="00847814" w:rsidRDefault="004077E4" w:rsidP="008A4373">
      <w:pPr>
        <w:pStyle w:val="PargrafodaLista"/>
        <w:numPr>
          <w:ilvl w:val="4"/>
          <w:numId w:val="1"/>
        </w:numPr>
        <w:tabs>
          <w:tab w:val="left" w:pos="993"/>
        </w:tabs>
        <w:spacing w:before="120" w:after="120" w:line="276" w:lineRule="auto"/>
        <w:ind w:left="0" w:firstLine="0"/>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5C29851B" w14:textId="77777777" w:rsidR="004077E4" w:rsidRDefault="004077E4" w:rsidP="004077E4">
      <w:pPr>
        <w:numPr>
          <w:ilvl w:val="1"/>
          <w:numId w:val="1"/>
        </w:numPr>
        <w:spacing w:before="120" w:after="120" w:line="276" w:lineRule="auto"/>
        <w:ind w:left="0"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w:t>
      </w:r>
      <w:r w:rsidRPr="00B5493D">
        <w:rPr>
          <w:rFonts w:cs="Arial"/>
          <w:lang w:eastAsia="en-US"/>
        </w:rPr>
        <w:t xml:space="preserve">até 10 (dez) dias corridos </w:t>
      </w:r>
      <w:r>
        <w:rPr>
          <w:rFonts w:cs="Arial"/>
          <w:color w:val="000000"/>
          <w:lang w:eastAsia="en-US"/>
        </w:rPr>
        <w:t xml:space="preserve">a partir do recebimento provisório dos serviços, o Gestor do Contrato deverá providenciar o recebimento definitivo, ato que concretiza o ateste da execução dos serviços, obedecendo as seguintes diretrizes: </w:t>
      </w:r>
    </w:p>
    <w:p w14:paraId="3FE432D4"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07EB693"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082EEACA" w14:textId="77777777" w:rsidR="004077E4" w:rsidRPr="00BB7BCE" w:rsidRDefault="004077E4" w:rsidP="004077E4">
      <w:pPr>
        <w:numPr>
          <w:ilvl w:val="2"/>
          <w:numId w:val="1"/>
        </w:numPr>
        <w:spacing w:before="120" w:after="120" w:line="276" w:lineRule="auto"/>
        <w:ind w:left="0" w:firstLine="0"/>
        <w:jc w:val="both"/>
      </w:pPr>
      <w:r>
        <w:rPr>
          <w:rFonts w:cs="Arial"/>
          <w:color w:val="000000"/>
          <w:lang w:eastAsia="en-US"/>
        </w:rPr>
        <w:t>Comunicar a empresa para que emita a Nota Fiscal ou Fatura, com o valor exato dimensionado pela fiscalização,</w:t>
      </w:r>
      <w:r w:rsidRPr="00BB7BCE">
        <w:rPr>
          <w:rFonts w:cs="Arial"/>
          <w:color w:val="000000"/>
          <w:lang w:eastAsia="en-US"/>
        </w:rPr>
        <w:t xml:space="preserve"> </w:t>
      </w:r>
      <w:r w:rsidRPr="00680543">
        <w:rPr>
          <w:rFonts w:cs="Arial"/>
          <w:szCs w:val="20"/>
        </w:rPr>
        <w:t>com base no Instrumento de Medição de Resultado (IMR), ou instrumento substituto.</w:t>
      </w:r>
      <w:ins w:id="8" w:author="Hugo Teixeira Montezuma Sales" w:date="2018-12-21T12:21:00Z">
        <w:r>
          <w:rPr>
            <w:rFonts w:cs="Arial"/>
            <w:color w:val="000000"/>
            <w:lang w:eastAsia="en-US"/>
          </w:rPr>
          <w:t xml:space="preserve"> </w:t>
        </w:r>
      </w:ins>
    </w:p>
    <w:p w14:paraId="0AF2028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Pr>
          <w:rFonts w:cs="Arial"/>
          <w:szCs w:val="20"/>
        </w:rPr>
        <w:t xml:space="preserve">, ou, </w:t>
      </w:r>
      <w:r>
        <w:rPr>
          <w:szCs w:val="20"/>
        </w:rPr>
        <w:t>em qualquer época, das garantias concedidas e das responsabilidades assumidas em contrato e por força das disposições legais em vigor.</w:t>
      </w:r>
    </w:p>
    <w:p w14:paraId="0156CE68" w14:textId="77777777" w:rsidR="004077E4" w:rsidRPr="007E51AF" w:rsidRDefault="004077E4" w:rsidP="004077E4">
      <w:pPr>
        <w:numPr>
          <w:ilvl w:val="1"/>
          <w:numId w:val="1"/>
        </w:numPr>
        <w:spacing w:before="120" w:after="120" w:line="276" w:lineRule="auto"/>
        <w:ind w:left="0"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A392074"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DO PAGAMENTO</w:t>
      </w:r>
    </w:p>
    <w:p w14:paraId="7C9EF694" w14:textId="77777777" w:rsidR="004077E4" w:rsidRDefault="004077E4" w:rsidP="004077E4">
      <w:pPr>
        <w:numPr>
          <w:ilvl w:val="1"/>
          <w:numId w:val="1"/>
        </w:numPr>
        <w:spacing w:before="120" w:after="120" w:line="276" w:lineRule="auto"/>
        <w:ind w:left="0"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 30</w:t>
      </w:r>
      <w:r>
        <w:rPr>
          <w:rFonts w:eastAsia="Arial"/>
          <w:color w:val="000000" w:themeColor="text1"/>
        </w:rPr>
        <w:t xml:space="preserve">(trinta) </w:t>
      </w:r>
      <w:r>
        <w:rPr>
          <w:color w:val="000000" w:themeColor="text1"/>
        </w:rPr>
        <w:t xml:space="preserve">dias, contados do recebimento da Nota Fiscal/Fatura. </w:t>
      </w:r>
    </w:p>
    <w:p w14:paraId="79667B7B" w14:textId="77777777" w:rsidR="004077E4" w:rsidRDefault="004077E4" w:rsidP="004077E4">
      <w:pPr>
        <w:numPr>
          <w:ilvl w:val="2"/>
          <w:numId w:val="1"/>
        </w:numPr>
        <w:spacing w:before="120" w:after="120" w:line="276" w:lineRule="auto"/>
        <w:ind w:left="0" w:firstLine="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B9C174A" w14:textId="77777777" w:rsidR="004077E4" w:rsidRDefault="004077E4" w:rsidP="004077E4">
      <w:pPr>
        <w:numPr>
          <w:ilvl w:val="1"/>
          <w:numId w:val="1"/>
        </w:numPr>
        <w:spacing w:before="120" w:after="120" w:line="276" w:lineRule="auto"/>
        <w:ind w:left="0" w:firstLine="0"/>
        <w:jc w:val="both"/>
        <w:rPr>
          <w:rFonts w:cs="Arial"/>
        </w:rPr>
      </w:pPr>
      <w:r w:rsidRPr="0085196B">
        <w:rPr>
          <w:rFonts w:cs="Arial"/>
          <w:iCs/>
        </w:rPr>
        <w:t xml:space="preserve">A emissão da Nota Fiscal/Fatura será precedida do recebimento definitivo do serviço, </w:t>
      </w:r>
      <w:r>
        <w:rPr>
          <w:rFonts w:cs="Arial"/>
          <w:iCs/>
        </w:rPr>
        <w:t>conforme este Termo de Referência</w:t>
      </w:r>
    </w:p>
    <w:p w14:paraId="5E366A97" w14:textId="77777777" w:rsidR="004077E4" w:rsidRDefault="004077E4" w:rsidP="004077E4">
      <w:pPr>
        <w:numPr>
          <w:ilvl w:val="1"/>
          <w:numId w:val="1"/>
        </w:numPr>
        <w:spacing w:before="120" w:after="120" w:line="276" w:lineRule="auto"/>
        <w:ind w:left="0" w:firstLine="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68A414AB" w14:textId="77777777" w:rsidR="004077E4" w:rsidRDefault="004077E4" w:rsidP="004077E4">
      <w:pPr>
        <w:numPr>
          <w:ilvl w:val="2"/>
          <w:numId w:val="1"/>
        </w:numPr>
        <w:spacing w:before="120" w:after="120" w:line="276" w:lineRule="auto"/>
        <w:ind w:left="0" w:firstLine="0"/>
        <w:jc w:val="both"/>
        <w:rPr>
          <w:color w:val="000000"/>
        </w:rPr>
      </w:pPr>
      <w:r>
        <w:rPr>
          <w:color w:val="000000"/>
        </w:rPr>
        <w:t xml:space="preserve">Constatando-se, junto ao SICAF,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79B9E0F3" w14:textId="77777777" w:rsidR="004077E4" w:rsidRDefault="004077E4" w:rsidP="004077E4">
      <w:pPr>
        <w:numPr>
          <w:ilvl w:val="1"/>
          <w:numId w:val="1"/>
        </w:numPr>
        <w:spacing w:before="120" w:after="120" w:line="276" w:lineRule="auto"/>
        <w:ind w:left="0"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6AF7BBA4"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 prazo de validade; </w:t>
      </w:r>
    </w:p>
    <w:p w14:paraId="3CE67C0A"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A data da emissão; </w:t>
      </w:r>
    </w:p>
    <w:p w14:paraId="7131500A"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Os dados do contrato e do órgão contratante; </w:t>
      </w:r>
    </w:p>
    <w:p w14:paraId="0BD8899F"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 período de prestação dos serviços; </w:t>
      </w:r>
    </w:p>
    <w:p w14:paraId="0D244127"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lastRenderedPageBreak/>
        <w:t xml:space="preserve">O valor a pagar; e </w:t>
      </w:r>
    </w:p>
    <w:p w14:paraId="42E424F9" w14:textId="77777777" w:rsidR="004077E4" w:rsidRPr="0085196B" w:rsidRDefault="004077E4" w:rsidP="004077E4">
      <w:pPr>
        <w:numPr>
          <w:ilvl w:val="2"/>
          <w:numId w:val="1"/>
        </w:numPr>
        <w:spacing w:before="120" w:after="120" w:line="276" w:lineRule="auto"/>
        <w:ind w:left="0" w:firstLine="0"/>
        <w:jc w:val="both"/>
        <w:rPr>
          <w:color w:val="000000"/>
        </w:rPr>
      </w:pPr>
      <w:r>
        <w:rPr>
          <w:color w:val="000000"/>
        </w:rPr>
        <w:t>Eventual destaque do valor de retenções tributárias cabíveis.</w:t>
      </w:r>
    </w:p>
    <w:p w14:paraId="456B39F3" w14:textId="77777777" w:rsidR="004077E4" w:rsidRPr="0085196B" w:rsidRDefault="004077E4" w:rsidP="004077E4">
      <w:pPr>
        <w:numPr>
          <w:ilvl w:val="1"/>
          <w:numId w:val="1"/>
        </w:numPr>
        <w:spacing w:before="120" w:after="120" w:line="276" w:lineRule="auto"/>
        <w:ind w:left="0"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D9B02C8" w14:textId="77777777" w:rsidR="004077E4" w:rsidRDefault="004077E4" w:rsidP="004077E4">
      <w:pPr>
        <w:numPr>
          <w:ilvl w:val="1"/>
          <w:numId w:val="1"/>
        </w:numPr>
        <w:spacing w:before="120" w:after="120" w:line="276" w:lineRule="auto"/>
        <w:ind w:left="0"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7EC694E2"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Não produziu os </w:t>
      </w:r>
      <w:r w:rsidRPr="00680050">
        <w:rPr>
          <w:color w:val="000000"/>
        </w:rPr>
        <w:t>resultados acordados;</w:t>
      </w:r>
    </w:p>
    <w:p w14:paraId="234AA753"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executar as atividades contratadas, ou não as executou com a qualidade mínima exigida;</w:t>
      </w:r>
    </w:p>
    <w:p w14:paraId="0201F37F"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1FE70889"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7D3F287D"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Antes de cada pagamento à contratada, será realizada consulta ao </w:t>
      </w:r>
      <w:r>
        <w:rPr>
          <w:rFonts w:cs="Arial"/>
          <w:szCs w:val="20"/>
          <w:lang w:eastAsia="en-US"/>
        </w:rPr>
        <w:t>SICAF</w:t>
      </w:r>
      <w:r w:rsidRPr="00680050">
        <w:rPr>
          <w:rFonts w:cs="Arial"/>
          <w:szCs w:val="20"/>
          <w:lang w:eastAsia="en-US"/>
        </w:rPr>
        <w:t xml:space="preserve"> para verificar a manutenção das condições de habilitação exigidas no edital. </w:t>
      </w:r>
    </w:p>
    <w:p w14:paraId="7B014781"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Constatando-se, junto ao </w:t>
      </w:r>
      <w:r>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B21290E"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230EE6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36CA0B"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52F2060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680050">
        <w:rPr>
          <w:rFonts w:cs="Arial"/>
          <w:szCs w:val="20"/>
          <w:lang w:eastAsia="en-US"/>
        </w:rPr>
        <w:t xml:space="preserve">.  </w:t>
      </w:r>
    </w:p>
    <w:p w14:paraId="29DE01F4" w14:textId="77777777" w:rsidR="004077E4" w:rsidRPr="00680050" w:rsidRDefault="004077E4" w:rsidP="004077E4">
      <w:pPr>
        <w:numPr>
          <w:ilvl w:val="2"/>
          <w:numId w:val="1"/>
        </w:numPr>
        <w:spacing w:before="120" w:after="120" w:line="276" w:lineRule="auto"/>
        <w:ind w:left="0" w:firstLine="0"/>
        <w:jc w:val="both"/>
        <w:rPr>
          <w:rFonts w:cs="Arial"/>
          <w:szCs w:val="20"/>
          <w:lang w:eastAsia="en-US"/>
        </w:rPr>
      </w:pPr>
      <w:r w:rsidRPr="00680050">
        <w:rPr>
          <w:rFonts w:cs="Arial"/>
          <w:szCs w:val="20"/>
          <w:lang w:eastAsia="en-US"/>
        </w:rPr>
        <w:t xml:space="preserve">Será rescindido o contrato em execução com a contratada inadimplente no </w:t>
      </w:r>
      <w:r>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4FDA51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Pr>
          <w:rFonts w:cs="Arial"/>
          <w:szCs w:val="20"/>
          <w:lang w:eastAsia="en-US"/>
        </w:rPr>
        <w:t>MP</w:t>
      </w:r>
      <w:r w:rsidRPr="00680050">
        <w:rPr>
          <w:rFonts w:cs="Arial"/>
          <w:szCs w:val="20"/>
          <w:lang w:eastAsia="en-US"/>
        </w:rPr>
        <w:t xml:space="preserve"> n. 5/2017, quando couber.</w:t>
      </w:r>
    </w:p>
    <w:p w14:paraId="51B326B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0E11FA2"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lastRenderedPageBreak/>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7876BEF" w14:textId="77777777" w:rsidR="004077E4" w:rsidRPr="00B75C3F" w:rsidRDefault="004077E4" w:rsidP="004077E4">
      <w:pPr>
        <w:spacing w:line="276" w:lineRule="auto"/>
        <w:jc w:val="both"/>
        <w:rPr>
          <w:rFonts w:cs="Arial"/>
          <w:szCs w:val="20"/>
        </w:rPr>
      </w:pPr>
      <w:r w:rsidRPr="00B75C3F">
        <w:rPr>
          <w:rFonts w:cs="Arial"/>
          <w:szCs w:val="20"/>
        </w:rPr>
        <w:t>EM = I x N x VP, sendo:</w:t>
      </w:r>
    </w:p>
    <w:p w14:paraId="614480BF" w14:textId="77777777" w:rsidR="004077E4" w:rsidRPr="00B75C3F" w:rsidRDefault="004077E4" w:rsidP="004077E4">
      <w:pPr>
        <w:tabs>
          <w:tab w:val="left" w:pos="1701"/>
        </w:tabs>
        <w:spacing w:line="276" w:lineRule="auto"/>
        <w:jc w:val="both"/>
        <w:rPr>
          <w:rFonts w:cs="Arial"/>
          <w:snapToGrid w:val="0"/>
          <w:color w:val="000000"/>
          <w:szCs w:val="20"/>
        </w:rPr>
      </w:pPr>
      <w:r w:rsidRPr="00B75C3F">
        <w:rPr>
          <w:rFonts w:cs="Arial"/>
          <w:snapToGrid w:val="0"/>
          <w:color w:val="000000"/>
          <w:szCs w:val="20"/>
        </w:rPr>
        <w:t>EM = Encargos moratórios;</w:t>
      </w:r>
    </w:p>
    <w:p w14:paraId="1C0BFFD2"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N = Número de dias entre a data prevista para o pagamento e a do efetivo pagamento;</w:t>
      </w:r>
    </w:p>
    <w:p w14:paraId="1361EC5D"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VP = Valor da parcela a ser paga.</w:t>
      </w:r>
    </w:p>
    <w:p w14:paraId="2EB573CB" w14:textId="77777777" w:rsidR="004077E4" w:rsidRDefault="004077E4" w:rsidP="004077E4">
      <w:pPr>
        <w:tabs>
          <w:tab w:val="left" w:pos="1701"/>
        </w:tabs>
        <w:spacing w:line="276" w:lineRule="auto"/>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p w14:paraId="0227FB95" w14:textId="77777777" w:rsidR="004077E4" w:rsidRPr="00B75C3F" w:rsidRDefault="004077E4" w:rsidP="004077E4">
      <w:pPr>
        <w:tabs>
          <w:tab w:val="left" w:pos="1701"/>
        </w:tabs>
        <w:spacing w:line="276" w:lineRule="auto"/>
        <w:jc w:val="both"/>
        <w:rPr>
          <w:rFonts w:cs="Arial"/>
          <w:color w:val="00000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4077E4" w:rsidRPr="00B75C3F" w14:paraId="18177087" w14:textId="77777777" w:rsidTr="00A70E01">
        <w:tc>
          <w:tcPr>
            <w:tcW w:w="2214" w:type="dxa"/>
            <w:vMerge w:val="restart"/>
            <w:vAlign w:val="center"/>
            <w:hideMark/>
          </w:tcPr>
          <w:p w14:paraId="52EB2585"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220B4779"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25C1A382"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0AA6EB2"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I = 0,00016438</w:t>
            </w:r>
          </w:p>
          <w:p w14:paraId="4F01EE15" w14:textId="5F595354"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TX = Percentual da taxa anual = 6%</w:t>
            </w:r>
          </w:p>
        </w:tc>
      </w:tr>
      <w:tr w:rsidR="004077E4" w:rsidRPr="00B75C3F" w14:paraId="0A8A9547" w14:textId="77777777" w:rsidTr="00A70E01">
        <w:tc>
          <w:tcPr>
            <w:tcW w:w="0" w:type="auto"/>
            <w:vMerge/>
            <w:vAlign w:val="center"/>
            <w:hideMark/>
          </w:tcPr>
          <w:p w14:paraId="564496CD" w14:textId="77777777" w:rsidR="004077E4" w:rsidRPr="00B75C3F" w:rsidRDefault="004077E4" w:rsidP="00A70E01">
            <w:pPr>
              <w:rPr>
                <w:rFonts w:cs="Arial"/>
                <w:color w:val="000000"/>
                <w:szCs w:val="20"/>
              </w:rPr>
            </w:pPr>
          </w:p>
        </w:tc>
        <w:tc>
          <w:tcPr>
            <w:tcW w:w="0" w:type="auto"/>
            <w:vMerge/>
            <w:vAlign w:val="center"/>
            <w:hideMark/>
          </w:tcPr>
          <w:p w14:paraId="205A1350" w14:textId="77777777" w:rsidR="004077E4" w:rsidRPr="00B75C3F" w:rsidRDefault="004077E4" w:rsidP="00A70E01">
            <w:pPr>
              <w:rPr>
                <w:rFonts w:cs="Arial"/>
                <w:color w:val="000000"/>
                <w:szCs w:val="20"/>
              </w:rPr>
            </w:pPr>
          </w:p>
        </w:tc>
        <w:tc>
          <w:tcPr>
            <w:tcW w:w="1276" w:type="dxa"/>
            <w:tcBorders>
              <w:top w:val="single" w:sz="4" w:space="0" w:color="auto"/>
              <w:left w:val="nil"/>
              <w:bottom w:val="nil"/>
              <w:right w:val="nil"/>
            </w:tcBorders>
            <w:hideMark/>
          </w:tcPr>
          <w:p w14:paraId="3AA39990"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365</w:t>
            </w:r>
          </w:p>
        </w:tc>
        <w:tc>
          <w:tcPr>
            <w:tcW w:w="0" w:type="auto"/>
            <w:vMerge/>
            <w:vAlign w:val="center"/>
            <w:hideMark/>
          </w:tcPr>
          <w:p w14:paraId="3146F750" w14:textId="77777777" w:rsidR="004077E4" w:rsidRPr="00B75C3F" w:rsidRDefault="004077E4" w:rsidP="00A70E01">
            <w:pPr>
              <w:rPr>
                <w:rFonts w:cs="Arial"/>
                <w:color w:val="000000"/>
                <w:szCs w:val="20"/>
              </w:rPr>
            </w:pPr>
          </w:p>
        </w:tc>
      </w:tr>
    </w:tbl>
    <w:p w14:paraId="018D76C6"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REAJUSTE</w:t>
      </w:r>
    </w:p>
    <w:p w14:paraId="2B124354"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6ADA63C"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EB6D9D4"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Os preços são fixos e irreajustáveis no prazo de um ano contado da data limite para a apresentação das propostas.</w:t>
      </w:r>
    </w:p>
    <w:p w14:paraId="147FD0F0" w14:textId="52436B3E" w:rsidR="00223D6B" w:rsidRDefault="00223D6B" w:rsidP="002F7AA7">
      <w:pPr>
        <w:numPr>
          <w:ilvl w:val="1"/>
          <w:numId w:val="1"/>
        </w:numPr>
        <w:spacing w:before="120" w:after="120" w:line="276" w:lineRule="auto"/>
        <w:ind w:left="0" w:hanging="6"/>
        <w:jc w:val="both"/>
        <w:rPr>
          <w:color w:val="000000" w:themeColor="text1"/>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Pr="00223D6B">
        <w:rPr>
          <w:rFonts w:cs="Arial"/>
          <w:b/>
          <w:bCs/>
          <w:iCs/>
          <w:szCs w:val="20"/>
        </w:rPr>
        <w:t xml:space="preserve">INPC </w:t>
      </w:r>
      <w:r w:rsidRPr="00B75C3F">
        <w:rPr>
          <w:rFonts w:cs="Arial"/>
          <w:bCs/>
          <w:iCs/>
          <w:szCs w:val="20"/>
        </w:rPr>
        <w:t>exclusivamente para as obrigações iniciadas e concluídas após a ocorrência da anualidade</w:t>
      </w:r>
      <w:r>
        <w:rPr>
          <w:rFonts w:cs="Arial"/>
          <w:bCs/>
          <w:iCs/>
          <w:szCs w:val="20"/>
        </w:rPr>
        <w:t>.</w:t>
      </w:r>
    </w:p>
    <w:p w14:paraId="63361E1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Nos reajustes subsequentes ao primeiro, o interregno mínimo de um ano será contado a partir dos efeitos financeiros do último reajuste.</w:t>
      </w:r>
    </w:p>
    <w:p w14:paraId="2E2C4CB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486E5F5"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Nas aferições finais, o índice utilizado para reajuste será, obrigatoriamente, o definitivo.</w:t>
      </w:r>
    </w:p>
    <w:p w14:paraId="7630E90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Caso o índice estabelecido para reajustamento venha a ser extinto ou de qualquer forma não possa mais ser utilizado, será adotado, em substituição, o que vier a ser determinado pela legislação então em vigor.</w:t>
      </w:r>
    </w:p>
    <w:p w14:paraId="4D68A9A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Na ausência de previsão legal quanto ao índice substituto, as partes elegerão novo índice oficial, para reajustamento do preço do valor remanescente, por meio de termo aditivo. </w:t>
      </w:r>
    </w:p>
    <w:p w14:paraId="468C2444" w14:textId="43414C1A" w:rsidR="004077E4" w:rsidRPr="00DD19A4"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O reajuste será realizado por </w:t>
      </w:r>
      <w:proofErr w:type="spellStart"/>
      <w:r w:rsidRPr="002F7AA7">
        <w:rPr>
          <w:color w:val="000000" w:themeColor="text1"/>
        </w:rPr>
        <w:t>apostilamento</w:t>
      </w:r>
      <w:proofErr w:type="spellEnd"/>
      <w:r w:rsidR="004077E4">
        <w:rPr>
          <w:color w:val="000000" w:themeColor="text1"/>
        </w:rPr>
        <w:t>.</w:t>
      </w:r>
    </w:p>
    <w:p w14:paraId="6A60E5D3" w14:textId="77777777" w:rsidR="004077E4" w:rsidRPr="004A7927"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4A7927">
        <w:rPr>
          <w:rFonts w:cs="Arial"/>
          <w:b/>
        </w:rPr>
        <w:t>DAS SANÇÕES ADMINISTRATIVAS</w:t>
      </w:r>
    </w:p>
    <w:p w14:paraId="225DBD5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Comete infração administrativa nos termos da Lei nº 10.520, de 2002, a CONTRATADA que:</w:t>
      </w:r>
    </w:p>
    <w:p w14:paraId="0135D62E"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spellStart"/>
      <w:proofErr w:type="gramStart"/>
      <w:r w:rsidRPr="00DD19A4">
        <w:rPr>
          <w:color w:val="000000" w:themeColor="text1"/>
        </w:rPr>
        <w:t>inexecutar</w:t>
      </w:r>
      <w:proofErr w:type="spellEnd"/>
      <w:proofErr w:type="gramEnd"/>
      <w:r w:rsidRPr="00DD19A4">
        <w:rPr>
          <w:color w:val="000000" w:themeColor="text1"/>
        </w:rPr>
        <w:t xml:space="preserve"> total ou parcialmente qualquer das obrigações assumidas em decorrência da contratação;</w:t>
      </w:r>
    </w:p>
    <w:p w14:paraId="096643D5"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ensejar</w:t>
      </w:r>
      <w:proofErr w:type="gramEnd"/>
      <w:r w:rsidRPr="00DD19A4">
        <w:rPr>
          <w:color w:val="000000" w:themeColor="text1"/>
        </w:rPr>
        <w:t xml:space="preserve"> o retardamento da execução do objeto;</w:t>
      </w:r>
    </w:p>
    <w:p w14:paraId="334500CC"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falhar</w:t>
      </w:r>
      <w:proofErr w:type="gramEnd"/>
      <w:r w:rsidRPr="00DD19A4">
        <w:rPr>
          <w:color w:val="000000" w:themeColor="text1"/>
        </w:rPr>
        <w:t xml:space="preserve"> ou fraudar na execução do contrato;</w:t>
      </w:r>
    </w:p>
    <w:p w14:paraId="793C5CD9"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comportar</w:t>
      </w:r>
      <w:proofErr w:type="gramEnd"/>
      <w:r w:rsidRPr="00DD19A4">
        <w:rPr>
          <w:color w:val="000000" w:themeColor="text1"/>
        </w:rPr>
        <w:t>-se de modo inidôneo; ou</w:t>
      </w:r>
    </w:p>
    <w:p w14:paraId="1BC2E503"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cometer</w:t>
      </w:r>
      <w:proofErr w:type="gramEnd"/>
      <w:r w:rsidRPr="00DD19A4">
        <w:rPr>
          <w:color w:val="000000" w:themeColor="text1"/>
        </w:rPr>
        <w:t xml:space="preserve"> fraude fiscal.</w:t>
      </w:r>
    </w:p>
    <w:p w14:paraId="1ED85CD0"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Pela inexecução total ou parcial do objeto deste contrato, a Administração pode aplicar à CONTRATADA as seguintes sanções:</w:t>
      </w:r>
    </w:p>
    <w:p w14:paraId="6D6D5E4B"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b/>
          <w:color w:val="000000" w:themeColor="text1"/>
        </w:rPr>
        <w:t>Advertência por escrito</w:t>
      </w:r>
      <w:r w:rsidRPr="00DD19A4">
        <w:rPr>
          <w:color w:val="000000" w:themeColor="text1"/>
        </w:rPr>
        <w:t>, quando do não cumprimento de quaisquer das obrigações contratuais consideradas faltas leves, assim entendidas aquelas que não acarretam prejuízos significativos para o serviço contratado;</w:t>
      </w:r>
    </w:p>
    <w:p w14:paraId="17C74F12" w14:textId="77777777" w:rsidR="004077E4" w:rsidRPr="00DD19A4" w:rsidRDefault="004077E4" w:rsidP="004077E4">
      <w:pPr>
        <w:numPr>
          <w:ilvl w:val="2"/>
          <w:numId w:val="1"/>
        </w:numPr>
        <w:spacing w:before="120" w:after="120" w:line="276" w:lineRule="auto"/>
        <w:ind w:left="0" w:firstLine="0"/>
        <w:jc w:val="both"/>
        <w:rPr>
          <w:b/>
          <w:color w:val="000000" w:themeColor="text1"/>
        </w:rPr>
      </w:pPr>
      <w:r w:rsidRPr="00DD19A4">
        <w:rPr>
          <w:b/>
          <w:color w:val="000000" w:themeColor="text1"/>
        </w:rPr>
        <w:lastRenderedPageBreak/>
        <w:t xml:space="preserve">Multa de: </w:t>
      </w:r>
    </w:p>
    <w:p w14:paraId="543127B3"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CCCE6C6"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0,1% (um décimo por cento) até 10% (dez por cento) sobre o valor adjudicado, em caso de atraso na execução do objeto, por período superior ao previsto no subitem acima, ou de inexecução parcial da obrigação assumida;</w:t>
      </w:r>
    </w:p>
    <w:p w14:paraId="5BBE3795"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0,1% (um décimo por cento) até 15% (quinze por cento) sobre o valor adjudicado, em caso de inexecução total da obrigação assumida;</w:t>
      </w:r>
    </w:p>
    <w:p w14:paraId="2B67407F"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 xml:space="preserve">0,2% a 3,2% por dia sobre o valor mensal do contrato, conforme detalhamento constante das </w:t>
      </w:r>
      <w:r w:rsidRPr="00DD19A4">
        <w:rPr>
          <w:b/>
          <w:color w:val="000000" w:themeColor="text1"/>
        </w:rPr>
        <w:t>tabelas 1 e 2</w:t>
      </w:r>
      <w:r w:rsidRPr="00DD19A4">
        <w:rPr>
          <w:color w:val="000000" w:themeColor="text1"/>
        </w:rPr>
        <w:t>, abaixo; e</w:t>
      </w:r>
    </w:p>
    <w:p w14:paraId="33221B29"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E78B143"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As penalidades de multa decorrentes de fatos diversos serão consideradas independentes entre si.</w:t>
      </w:r>
    </w:p>
    <w:p w14:paraId="3735281D"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Suspensão de licitar e impedimento de contratar com o órgão, entidade ou unidade administrativa pela qual a Administração Pública opera e atua concretamente, pelo prazo de até dois anos;</w:t>
      </w:r>
    </w:p>
    <w:p w14:paraId="0D50B309"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Sanção de impedimento de licitar e contratar com órgãos e entidades da União, com o consequente descredenciamento no SICAF pelo prazo de até cinco anos</w:t>
      </w:r>
      <w:r>
        <w:rPr>
          <w:color w:val="000000" w:themeColor="text1"/>
        </w:rPr>
        <w:t>;</w:t>
      </w:r>
    </w:p>
    <w:p w14:paraId="6BF11338"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A Sanção de impedimento de licitar e contratar prevista neste subitem também é aplicável em quaisquer das hipóteses previstas como infração administrativa no subitem 19.1 deste Termo de Referência.</w:t>
      </w:r>
    </w:p>
    <w:p w14:paraId="1A7B38F7"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452BAF" w14:textId="24395F4E"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As </w:t>
      </w:r>
      <w:r w:rsidR="000E4CB4">
        <w:rPr>
          <w:color w:val="000000" w:themeColor="text1"/>
        </w:rPr>
        <w:t>sanções previstas nos subitens 18.2.1, 18.2.3, 18.2.4 e 18</w:t>
      </w:r>
      <w:r w:rsidRPr="00DD19A4">
        <w:rPr>
          <w:color w:val="000000" w:themeColor="text1"/>
        </w:rPr>
        <w:t>.2.5 poderão ser aplicadas à CONTRATADA juntamente com as de multa, descontando-a dos pagamentos a serem efetuados.</w:t>
      </w:r>
    </w:p>
    <w:p w14:paraId="6CA984C8"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Para efeito de aplicação de multas, às infrações são atribuídos graus, de acordo com as tabelas 1 e 2:</w:t>
      </w:r>
    </w:p>
    <w:p w14:paraId="3E57CCF1" w14:textId="77777777" w:rsidR="004077E4" w:rsidRPr="00FA6717" w:rsidRDefault="004077E4" w:rsidP="004077E4">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4077E4" w:rsidRPr="00FA6717" w14:paraId="398DAF69" w14:textId="77777777" w:rsidTr="00A70E0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495DFCC3"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5B69C0F"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CORRESPONDÊNCIA</w:t>
            </w:r>
          </w:p>
        </w:tc>
      </w:tr>
      <w:tr w:rsidR="004077E4" w:rsidRPr="00FA6717" w14:paraId="09066AD7" w14:textId="77777777" w:rsidTr="00A70E01">
        <w:trPr>
          <w:tblCellSpacing w:w="0" w:type="dxa"/>
        </w:trPr>
        <w:tc>
          <w:tcPr>
            <w:tcW w:w="3576" w:type="dxa"/>
            <w:tcBorders>
              <w:top w:val="outset" w:sz="6" w:space="0" w:color="000000"/>
              <w:bottom w:val="outset" w:sz="6" w:space="0" w:color="000000"/>
              <w:right w:val="outset" w:sz="6" w:space="0" w:color="000000"/>
            </w:tcBorders>
          </w:tcPr>
          <w:p w14:paraId="0B8F1F52"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0CB14DE8"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0,2% ao dia sobre o valor mensal do contrato</w:t>
            </w:r>
          </w:p>
        </w:tc>
      </w:tr>
      <w:tr w:rsidR="004077E4" w:rsidRPr="00FA6717" w14:paraId="0EBE3F60" w14:textId="77777777" w:rsidTr="00A70E01">
        <w:trPr>
          <w:tblCellSpacing w:w="0" w:type="dxa"/>
        </w:trPr>
        <w:tc>
          <w:tcPr>
            <w:tcW w:w="3576" w:type="dxa"/>
            <w:tcBorders>
              <w:top w:val="outset" w:sz="6" w:space="0" w:color="000000"/>
              <w:bottom w:val="outset" w:sz="6" w:space="0" w:color="000000"/>
              <w:right w:val="outset" w:sz="6" w:space="0" w:color="000000"/>
            </w:tcBorders>
          </w:tcPr>
          <w:p w14:paraId="563D7E5D"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1025A1D6"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0,4% ao dia sobre o valor mensal do contrato</w:t>
            </w:r>
          </w:p>
        </w:tc>
      </w:tr>
      <w:tr w:rsidR="004077E4" w:rsidRPr="00FA6717" w14:paraId="7A745EFC" w14:textId="77777777" w:rsidTr="00A70E01">
        <w:trPr>
          <w:tblCellSpacing w:w="0" w:type="dxa"/>
        </w:trPr>
        <w:tc>
          <w:tcPr>
            <w:tcW w:w="3576" w:type="dxa"/>
            <w:tcBorders>
              <w:top w:val="outset" w:sz="6" w:space="0" w:color="000000"/>
              <w:bottom w:val="outset" w:sz="6" w:space="0" w:color="000000"/>
              <w:right w:val="outset" w:sz="6" w:space="0" w:color="000000"/>
            </w:tcBorders>
          </w:tcPr>
          <w:p w14:paraId="3391F4EE"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016E2B00"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0,8% ao dia sobre o valor mensal do contrato</w:t>
            </w:r>
          </w:p>
        </w:tc>
      </w:tr>
      <w:tr w:rsidR="004077E4" w:rsidRPr="00FA6717" w14:paraId="75F605CC" w14:textId="77777777" w:rsidTr="00A70E01">
        <w:trPr>
          <w:tblCellSpacing w:w="0" w:type="dxa"/>
        </w:trPr>
        <w:tc>
          <w:tcPr>
            <w:tcW w:w="3576" w:type="dxa"/>
            <w:tcBorders>
              <w:top w:val="outset" w:sz="6" w:space="0" w:color="000000"/>
              <w:bottom w:val="outset" w:sz="6" w:space="0" w:color="000000"/>
              <w:right w:val="outset" w:sz="6" w:space="0" w:color="000000"/>
            </w:tcBorders>
          </w:tcPr>
          <w:p w14:paraId="5D6CEE65"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lastRenderedPageBreak/>
              <w:t>4</w:t>
            </w:r>
          </w:p>
        </w:tc>
        <w:tc>
          <w:tcPr>
            <w:tcW w:w="5604" w:type="dxa"/>
            <w:tcBorders>
              <w:top w:val="outset" w:sz="6" w:space="0" w:color="000000"/>
              <w:left w:val="outset" w:sz="6" w:space="0" w:color="000000"/>
              <w:bottom w:val="outset" w:sz="6" w:space="0" w:color="000000"/>
            </w:tcBorders>
          </w:tcPr>
          <w:p w14:paraId="37028005"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1,6% ao dia sobre o valor mensal do contrato</w:t>
            </w:r>
          </w:p>
        </w:tc>
      </w:tr>
      <w:tr w:rsidR="004077E4" w:rsidRPr="00FA6717" w14:paraId="0382D619" w14:textId="77777777" w:rsidTr="00A70E01">
        <w:trPr>
          <w:tblCellSpacing w:w="0" w:type="dxa"/>
        </w:trPr>
        <w:tc>
          <w:tcPr>
            <w:tcW w:w="3576" w:type="dxa"/>
            <w:tcBorders>
              <w:top w:val="outset" w:sz="6" w:space="0" w:color="000000"/>
              <w:bottom w:val="outset" w:sz="6" w:space="0" w:color="000000"/>
              <w:right w:val="outset" w:sz="6" w:space="0" w:color="000000"/>
            </w:tcBorders>
          </w:tcPr>
          <w:p w14:paraId="7A4955F9"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A741CD4"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3,2% ao dia sobre o valor mensal do contrato</w:t>
            </w:r>
          </w:p>
        </w:tc>
      </w:tr>
    </w:tbl>
    <w:p w14:paraId="4D5C31D5" w14:textId="77777777" w:rsidR="004077E4" w:rsidRPr="00FA6717" w:rsidRDefault="004077E4" w:rsidP="004077E4">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4077E4" w:rsidRPr="00FA6717" w14:paraId="7B6E484A" w14:textId="77777777" w:rsidTr="00A70E01">
        <w:trPr>
          <w:trHeight w:val="60"/>
          <w:tblCellSpacing w:w="0" w:type="dxa"/>
        </w:trPr>
        <w:tc>
          <w:tcPr>
            <w:tcW w:w="9180" w:type="dxa"/>
            <w:gridSpan w:val="3"/>
            <w:tcBorders>
              <w:top w:val="outset" w:sz="6" w:space="0" w:color="000000"/>
              <w:bottom w:val="outset" w:sz="6" w:space="0" w:color="000000"/>
            </w:tcBorders>
          </w:tcPr>
          <w:p w14:paraId="64F08D6C"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INFRAÇÃO</w:t>
            </w:r>
          </w:p>
        </w:tc>
      </w:tr>
      <w:tr w:rsidR="004077E4" w:rsidRPr="00FA6717" w14:paraId="6A3A22B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0D839D7"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122FC9CB"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4E5D3EAC"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GRAU</w:t>
            </w:r>
          </w:p>
        </w:tc>
      </w:tr>
      <w:tr w:rsidR="004077E4" w:rsidRPr="00FA6717" w14:paraId="3CF09BC0"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3531608"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581104A"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35AC97D"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05</w:t>
            </w:r>
          </w:p>
        </w:tc>
      </w:tr>
      <w:tr w:rsidR="004077E4" w:rsidRPr="00FA6717" w14:paraId="1B65B033"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7593D855"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43DF2EF0"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41882FB"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04</w:t>
            </w:r>
          </w:p>
        </w:tc>
      </w:tr>
      <w:tr w:rsidR="004077E4" w:rsidRPr="00FA6717" w14:paraId="5369FD8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7256647"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0D16BC9"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D20EE7C"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03</w:t>
            </w:r>
          </w:p>
        </w:tc>
      </w:tr>
      <w:tr w:rsidR="004077E4" w:rsidRPr="00FA6717" w14:paraId="2F74497F"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4305F97"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ECFF021"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A3C1EBF"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02</w:t>
            </w:r>
          </w:p>
        </w:tc>
      </w:tr>
      <w:tr w:rsidR="004077E4" w:rsidRPr="00FA6717" w14:paraId="22B26A0B"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1B346B40"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5032F1F"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6338CEF"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03</w:t>
            </w:r>
          </w:p>
        </w:tc>
      </w:tr>
      <w:tr w:rsidR="004077E4" w:rsidRPr="00FA6717" w14:paraId="1F2FC81F" w14:textId="77777777" w:rsidTr="00A70E01">
        <w:trPr>
          <w:trHeight w:val="225"/>
          <w:tblCellSpacing w:w="0" w:type="dxa"/>
        </w:trPr>
        <w:tc>
          <w:tcPr>
            <w:tcW w:w="9180" w:type="dxa"/>
            <w:gridSpan w:val="3"/>
            <w:tcBorders>
              <w:top w:val="outset" w:sz="6" w:space="0" w:color="000000"/>
              <w:bottom w:val="outset" w:sz="6" w:space="0" w:color="000000"/>
            </w:tcBorders>
            <w:vAlign w:val="center"/>
          </w:tcPr>
          <w:p w14:paraId="319AEAD5" w14:textId="77777777" w:rsidR="004077E4" w:rsidRPr="00FA6717" w:rsidRDefault="004077E4" w:rsidP="00A70E01">
            <w:pPr>
              <w:spacing w:before="120" w:after="120" w:line="276" w:lineRule="auto"/>
              <w:ind w:right="-30"/>
              <w:jc w:val="center"/>
              <w:rPr>
                <w:rFonts w:cs="Arial"/>
                <w:szCs w:val="20"/>
              </w:rPr>
            </w:pPr>
            <w:r w:rsidRPr="00FA6717">
              <w:rPr>
                <w:rFonts w:cs="Arial"/>
                <w:b/>
                <w:bCs/>
                <w:szCs w:val="20"/>
              </w:rPr>
              <w:t>Para os itens a seguir, deixar de:</w:t>
            </w:r>
          </w:p>
        </w:tc>
      </w:tr>
      <w:tr w:rsidR="004077E4" w:rsidRPr="00FA6717" w14:paraId="620793D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071CFF78"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7E814687"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07BA221"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01</w:t>
            </w:r>
          </w:p>
        </w:tc>
      </w:tr>
      <w:tr w:rsidR="004077E4" w:rsidRPr="00FA6717" w14:paraId="0A01143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7BFA6B9"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E6BFE91"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011E814"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02</w:t>
            </w:r>
          </w:p>
        </w:tc>
      </w:tr>
      <w:tr w:rsidR="004077E4" w:rsidRPr="00FA6717" w14:paraId="04617F47"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67170B9"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28FE54E1"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00B1641"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01</w:t>
            </w:r>
          </w:p>
        </w:tc>
      </w:tr>
      <w:tr w:rsidR="004077E4" w:rsidRPr="00FA6717" w14:paraId="15A7F92E"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B5C7B18"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5EB1952"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7370AD8"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03</w:t>
            </w:r>
          </w:p>
        </w:tc>
      </w:tr>
      <w:tr w:rsidR="004077E4" w:rsidRPr="00FA6717" w14:paraId="5EBA3E6C"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80F2529"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281192BA"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4536B493"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01</w:t>
            </w:r>
          </w:p>
        </w:tc>
      </w:tr>
      <w:tr w:rsidR="004077E4" w:rsidRPr="00FA6717" w14:paraId="23D639BD"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9F998F7"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676E0C80"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3E2835D" w14:textId="77777777" w:rsidR="004077E4" w:rsidRPr="00FA6717" w:rsidRDefault="004077E4" w:rsidP="00A70E01">
            <w:pPr>
              <w:spacing w:before="120" w:after="120" w:line="276" w:lineRule="auto"/>
              <w:ind w:right="-30"/>
              <w:jc w:val="center"/>
              <w:rPr>
                <w:rFonts w:cs="Arial"/>
                <w:szCs w:val="20"/>
              </w:rPr>
            </w:pPr>
            <w:r w:rsidRPr="00FA6717">
              <w:rPr>
                <w:rFonts w:cs="Arial"/>
                <w:szCs w:val="20"/>
              </w:rPr>
              <w:t>01</w:t>
            </w:r>
          </w:p>
        </w:tc>
      </w:tr>
    </w:tbl>
    <w:p w14:paraId="6C71CEEA"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Também ficam sujeitas às penalidades do art. 87, III e IV da Lei nº 8.666, de 1993, as empresas ou profissionais que:</w:t>
      </w:r>
    </w:p>
    <w:p w14:paraId="651BDD3E"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T</w:t>
      </w:r>
      <w:r w:rsidRPr="00DD19A4">
        <w:rPr>
          <w:color w:val="000000" w:themeColor="text1"/>
        </w:rPr>
        <w:t>enham sofrido condenação definitiva por praticar, por meio dolosos, fraude fiscal no recolhimento de quaisquer tributos;</w:t>
      </w:r>
    </w:p>
    <w:p w14:paraId="790385A3"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T</w:t>
      </w:r>
      <w:r w:rsidRPr="00DD19A4">
        <w:rPr>
          <w:color w:val="000000" w:themeColor="text1"/>
        </w:rPr>
        <w:t>enham praticado atos ilícitos visando a frustrar os objetivos da licitação;</w:t>
      </w:r>
    </w:p>
    <w:p w14:paraId="172AB08F"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D</w:t>
      </w:r>
      <w:r w:rsidRPr="00DD19A4">
        <w:rPr>
          <w:color w:val="000000" w:themeColor="text1"/>
        </w:rPr>
        <w:t xml:space="preserve">emonstrem não possuir idoneidade para contratar com a Administração em virtude de atos ilícitos praticados. </w:t>
      </w:r>
    </w:p>
    <w:p w14:paraId="5BC4189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F147DC"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5E69F6"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Caso a Contratante determine, a multa deverá ser recolhida no prazo máximo de 30(trinta) dias, a contar da data do recebimento da comunicação enviada pela autoridade competente.</w:t>
      </w:r>
    </w:p>
    <w:p w14:paraId="0413CE33"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Caso o valor da multa não seja suficiente para cobrir os prejuízos causados pela conduta do licitante, a União ou Entidade poderá cobrar o valor remanescente judicialmente, conforme artigo 419 do Código Civil.</w:t>
      </w:r>
    </w:p>
    <w:p w14:paraId="06DA271D"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14:paraId="7A1B39E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8A5AB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C7170B"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7CBBE6F"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penalidades serão obrigatoriamente registradas no SICAF.</w:t>
      </w:r>
    </w:p>
    <w:p w14:paraId="03FEB338" w14:textId="77777777" w:rsidR="00CB1DA2" w:rsidRDefault="00CB1DA2" w:rsidP="00561370">
      <w:pPr>
        <w:ind w:left="357"/>
        <w:jc w:val="center"/>
        <w:rPr>
          <w:rFonts w:cs="Arial"/>
          <w:b/>
          <w:szCs w:val="20"/>
        </w:rPr>
      </w:pPr>
    </w:p>
    <w:p w14:paraId="5D2E2DF4" w14:textId="77777777" w:rsidR="00CB1DA2" w:rsidRDefault="00CB1DA2" w:rsidP="00561370">
      <w:pPr>
        <w:ind w:left="357"/>
        <w:jc w:val="center"/>
        <w:rPr>
          <w:rFonts w:cs="Arial"/>
          <w:b/>
          <w:szCs w:val="20"/>
        </w:rPr>
      </w:pPr>
    </w:p>
    <w:p w14:paraId="76A85292" w14:textId="77777777" w:rsidR="00DB2823" w:rsidRDefault="00DB2823" w:rsidP="00561370">
      <w:pPr>
        <w:ind w:left="357"/>
        <w:jc w:val="center"/>
        <w:rPr>
          <w:rFonts w:cs="Arial"/>
          <w:b/>
          <w:szCs w:val="20"/>
        </w:rPr>
      </w:pPr>
    </w:p>
    <w:p w14:paraId="3274AEEA" w14:textId="77777777" w:rsidR="00DB2823" w:rsidRDefault="00DB2823" w:rsidP="00561370">
      <w:pPr>
        <w:ind w:left="357"/>
        <w:jc w:val="center"/>
        <w:rPr>
          <w:rFonts w:cs="Arial"/>
          <w:b/>
          <w:szCs w:val="20"/>
        </w:rPr>
      </w:pPr>
    </w:p>
    <w:p w14:paraId="416714DC" w14:textId="77777777" w:rsidR="00DB2823" w:rsidRDefault="00DB2823" w:rsidP="00561370">
      <w:pPr>
        <w:ind w:left="357"/>
        <w:jc w:val="center"/>
        <w:rPr>
          <w:rFonts w:cs="Arial"/>
          <w:b/>
          <w:szCs w:val="20"/>
        </w:rPr>
      </w:pPr>
    </w:p>
    <w:p w14:paraId="2A980B33" w14:textId="77777777" w:rsidR="00DB2823" w:rsidRDefault="00DB2823" w:rsidP="00561370">
      <w:pPr>
        <w:ind w:left="357"/>
        <w:jc w:val="center"/>
        <w:rPr>
          <w:rFonts w:cs="Arial"/>
          <w:b/>
          <w:szCs w:val="20"/>
        </w:rPr>
      </w:pPr>
    </w:p>
    <w:p w14:paraId="25F25DC0" w14:textId="77777777" w:rsidR="00DB2823" w:rsidRDefault="00DB2823" w:rsidP="00561370">
      <w:pPr>
        <w:ind w:left="357"/>
        <w:jc w:val="center"/>
        <w:rPr>
          <w:rFonts w:cs="Arial"/>
          <w:b/>
          <w:szCs w:val="20"/>
        </w:rPr>
      </w:pPr>
    </w:p>
    <w:p w14:paraId="5F6138A9" w14:textId="1E7109AC" w:rsidR="00636390" w:rsidRPr="00991654" w:rsidRDefault="00636390" w:rsidP="001E5EE0">
      <w:pPr>
        <w:spacing w:before="240" w:after="120" w:line="360" w:lineRule="auto"/>
        <w:ind w:right="-15"/>
        <w:jc w:val="center"/>
        <w:rPr>
          <w:rFonts w:cs="Arial"/>
          <w:b/>
          <w:szCs w:val="20"/>
        </w:rPr>
      </w:pPr>
      <w:r w:rsidRPr="00991654">
        <w:rPr>
          <w:rFonts w:cs="Arial"/>
          <w:b/>
          <w:szCs w:val="20"/>
        </w:rPr>
        <w:lastRenderedPageBreak/>
        <w:t>ANEXO II</w:t>
      </w:r>
      <w:r w:rsidR="001E5EE0">
        <w:rPr>
          <w:rFonts w:cs="Arial"/>
          <w:b/>
          <w:szCs w:val="20"/>
        </w:rPr>
        <w:t xml:space="preserve"> - </w:t>
      </w:r>
      <w:r w:rsidRPr="00991654">
        <w:rPr>
          <w:rFonts w:cs="Arial"/>
          <w:b/>
          <w:szCs w:val="20"/>
        </w:rPr>
        <w:t>MINUTA DE TERMO DE CONTRATO Nº ____/_____</w:t>
      </w:r>
    </w:p>
    <w:p w14:paraId="14382182" w14:textId="77777777" w:rsidR="00636390" w:rsidRPr="00991654" w:rsidRDefault="00636390" w:rsidP="00547764">
      <w:pPr>
        <w:ind w:left="3969"/>
        <w:jc w:val="both"/>
        <w:rPr>
          <w:rFonts w:cs="Arial"/>
          <w:b/>
          <w:color w:val="FF0000"/>
          <w:szCs w:val="20"/>
        </w:rPr>
      </w:pPr>
      <w:r w:rsidRPr="00991654">
        <w:rPr>
          <w:rFonts w:cs="Arial"/>
          <w:b/>
          <w:szCs w:val="20"/>
        </w:rPr>
        <w:t>TERMO DE CONTRATO DE PRESTAÇÃO DE SERVIÇOS</w:t>
      </w:r>
      <w:proofErr w:type="gramStart"/>
      <w:r w:rsidRPr="00991654">
        <w:rPr>
          <w:rFonts w:cs="Arial"/>
          <w:b/>
          <w:szCs w:val="20"/>
        </w:rPr>
        <w:t xml:space="preserve">  </w:t>
      </w:r>
      <w:proofErr w:type="gramEnd"/>
      <w:r w:rsidRPr="00991654">
        <w:rPr>
          <w:rFonts w:cs="Arial"/>
          <w:b/>
          <w:szCs w:val="20"/>
        </w:rPr>
        <w:t xml:space="preserve">Nº </w:t>
      </w:r>
      <w:r w:rsidRPr="00991654">
        <w:rPr>
          <w:rFonts w:cs="Arial"/>
          <w:b/>
          <w:color w:val="FF0000"/>
          <w:szCs w:val="20"/>
        </w:rPr>
        <w:t>......../....</w:t>
      </w:r>
      <w:r w:rsidRPr="00991654">
        <w:rPr>
          <w:rFonts w:cs="Arial"/>
          <w:b/>
          <w:szCs w:val="20"/>
        </w:rPr>
        <w:t xml:space="preserve">, QUE FAZEM ENTRE SI A UNIÃO, POR INTERMÉDIO DA UNIVERSIDADE FEDERAL RURAL DO SEMI-ÁRIDO E A EMPRESA </w:t>
      </w:r>
      <w:r w:rsidRPr="00991654">
        <w:rPr>
          <w:rFonts w:cs="Arial"/>
          <w:b/>
          <w:color w:val="FF0000"/>
          <w:szCs w:val="20"/>
        </w:rPr>
        <w:t xml:space="preserve">.............................................................  </w:t>
      </w:r>
    </w:p>
    <w:p w14:paraId="486A25DC" w14:textId="0EFBE66E" w:rsidR="00636390" w:rsidRPr="00991654" w:rsidRDefault="00636390" w:rsidP="00547764">
      <w:pPr>
        <w:jc w:val="both"/>
        <w:rPr>
          <w:rFonts w:cs="Arial"/>
          <w:szCs w:val="20"/>
        </w:rPr>
      </w:pPr>
      <w:r w:rsidRPr="00991654">
        <w:rPr>
          <w:rFonts w:cs="Arial"/>
          <w:szCs w:val="20"/>
        </w:rPr>
        <w:t xml:space="preserve">A União, por intermédio da Universidade Federal Rural do </w:t>
      </w:r>
      <w:proofErr w:type="spellStart"/>
      <w:r w:rsidRPr="00991654">
        <w:rPr>
          <w:rFonts w:cs="Arial"/>
          <w:szCs w:val="20"/>
        </w:rPr>
        <w:t>Semi-Árido</w:t>
      </w:r>
      <w:proofErr w:type="spellEnd"/>
      <w:r w:rsidRPr="00991654">
        <w:rPr>
          <w:rFonts w:cs="Arial"/>
          <w:szCs w:val="20"/>
        </w:rPr>
        <w:t xml:space="preserve"> (UFERSA), com sede na Av. Francisco Mota, 572, na cidade de Mossoró/RN, </w:t>
      </w:r>
      <w:proofErr w:type="gramStart"/>
      <w:r w:rsidRPr="00991654">
        <w:rPr>
          <w:rFonts w:cs="Arial"/>
          <w:szCs w:val="20"/>
        </w:rPr>
        <w:t>inscrito(</w:t>
      </w:r>
      <w:proofErr w:type="gramEnd"/>
      <w:r w:rsidRPr="00991654">
        <w:rPr>
          <w:rFonts w:cs="Arial"/>
          <w:szCs w:val="20"/>
        </w:rPr>
        <w:t>a) no CNPJ sob o nº</w:t>
      </w:r>
      <w:r w:rsidRPr="00991654">
        <w:rPr>
          <w:rFonts w:cs="Arial"/>
          <w:color w:val="FF0000"/>
          <w:szCs w:val="20"/>
        </w:rPr>
        <w:t xml:space="preserve"> </w:t>
      </w:r>
      <w:r w:rsidRPr="00991654">
        <w:rPr>
          <w:rFonts w:cs="Arial"/>
          <w:szCs w:val="20"/>
          <w:shd w:val="clear" w:color="auto" w:fill="FFFFFF"/>
        </w:rPr>
        <w:t>24.529.265/0001-40</w:t>
      </w:r>
      <w:r w:rsidRPr="00991654">
        <w:rPr>
          <w:rFonts w:cs="Arial"/>
          <w:szCs w:val="20"/>
        </w:rPr>
        <w:t xml:space="preserve">, neste ato representado(a) pelo(a) </w:t>
      </w:r>
      <w:r w:rsidRPr="00991654">
        <w:rPr>
          <w:rFonts w:cs="Arial"/>
          <w:color w:val="FF0000"/>
          <w:szCs w:val="20"/>
        </w:rPr>
        <w:t xml:space="preserve">......................... </w:t>
      </w:r>
      <w:r w:rsidRPr="00991654">
        <w:rPr>
          <w:rFonts w:cs="Arial"/>
          <w:iCs/>
          <w:color w:val="FF0000"/>
          <w:szCs w:val="20"/>
        </w:rPr>
        <w:t>(</w:t>
      </w:r>
      <w:r w:rsidRPr="00991654">
        <w:rPr>
          <w:rFonts w:cs="Arial"/>
          <w:i/>
          <w:iCs/>
          <w:color w:val="FF0000"/>
          <w:szCs w:val="20"/>
        </w:rPr>
        <w:t>cargo e nome</w:t>
      </w:r>
      <w:r w:rsidRPr="00991654">
        <w:rPr>
          <w:rFonts w:cs="Arial"/>
          <w:iCs/>
          <w:color w:val="FF0000"/>
          <w:szCs w:val="20"/>
        </w:rPr>
        <w:t>)</w:t>
      </w:r>
      <w:r w:rsidRPr="00991654">
        <w:rPr>
          <w:rFonts w:cs="Arial"/>
          <w:szCs w:val="20"/>
        </w:rPr>
        <w:t xml:space="preserve">, </w:t>
      </w:r>
      <w:proofErr w:type="gramStart"/>
      <w:r w:rsidRPr="00991654">
        <w:rPr>
          <w:rFonts w:cs="Arial"/>
          <w:szCs w:val="20"/>
        </w:rPr>
        <w:t>nomeado(</w:t>
      </w:r>
      <w:proofErr w:type="gramEnd"/>
      <w:r w:rsidRPr="00991654">
        <w:rPr>
          <w:rFonts w:cs="Arial"/>
          <w:szCs w:val="20"/>
        </w:rPr>
        <w:t xml:space="preserve">a) pela  Portaria nº </w:t>
      </w:r>
      <w:r w:rsidRPr="00991654">
        <w:rPr>
          <w:rFonts w:cs="Arial"/>
          <w:color w:val="FF0000"/>
          <w:szCs w:val="20"/>
        </w:rPr>
        <w:t>......</w:t>
      </w:r>
      <w:r w:rsidRPr="00991654">
        <w:rPr>
          <w:rFonts w:cs="Arial"/>
          <w:szCs w:val="20"/>
        </w:rPr>
        <w:t xml:space="preserve">, de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w:t>
      </w:r>
      <w:r w:rsidRPr="00991654">
        <w:rPr>
          <w:rFonts w:cs="Arial"/>
          <w:color w:val="FF0000"/>
          <w:szCs w:val="20"/>
        </w:rPr>
        <w:t>.....................</w:t>
      </w:r>
      <w:r w:rsidRPr="00991654">
        <w:rPr>
          <w:rFonts w:cs="Arial"/>
          <w:szCs w:val="20"/>
        </w:rPr>
        <w:t xml:space="preserve"> de 20</w:t>
      </w:r>
      <w:r w:rsidRPr="00991654">
        <w:rPr>
          <w:rFonts w:cs="Arial"/>
          <w:color w:val="FF0000"/>
          <w:szCs w:val="20"/>
        </w:rPr>
        <w:t>...</w:t>
      </w:r>
      <w:r w:rsidRPr="00991654">
        <w:rPr>
          <w:rFonts w:cs="Arial"/>
          <w:szCs w:val="20"/>
        </w:rPr>
        <w:t>, publicada no</w:t>
      </w:r>
      <w:r w:rsidRPr="00991654">
        <w:rPr>
          <w:rFonts w:cs="Arial"/>
          <w:i/>
          <w:szCs w:val="20"/>
        </w:rPr>
        <w:t xml:space="preserve"> </w:t>
      </w:r>
      <w:r w:rsidRPr="00991654">
        <w:rPr>
          <w:rFonts w:cs="Arial"/>
          <w:i/>
          <w:iCs/>
          <w:szCs w:val="20"/>
        </w:rPr>
        <w:t>DOU</w:t>
      </w:r>
      <w:r w:rsidRPr="00991654">
        <w:rPr>
          <w:rFonts w:cs="Arial"/>
          <w:i/>
          <w:szCs w:val="20"/>
        </w:rPr>
        <w:t xml:space="preserve"> </w:t>
      </w:r>
      <w:r w:rsidRPr="00991654">
        <w:rPr>
          <w:rFonts w:cs="Arial"/>
          <w:szCs w:val="20"/>
        </w:rPr>
        <w:t xml:space="preserve">de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w:t>
      </w:r>
      <w:r w:rsidRPr="00991654">
        <w:rPr>
          <w:rFonts w:cs="Arial"/>
          <w:color w:val="FF0000"/>
          <w:szCs w:val="20"/>
        </w:rPr>
        <w:t>...............</w:t>
      </w:r>
      <w:r w:rsidRPr="00991654">
        <w:rPr>
          <w:rFonts w:cs="Arial"/>
          <w:szCs w:val="20"/>
        </w:rPr>
        <w:t xml:space="preserve"> de </w:t>
      </w:r>
      <w:r w:rsidRPr="00991654">
        <w:rPr>
          <w:rFonts w:cs="Arial"/>
          <w:color w:val="FF0000"/>
          <w:szCs w:val="20"/>
        </w:rPr>
        <w:t>...........</w:t>
      </w:r>
      <w:r w:rsidRPr="00991654">
        <w:rPr>
          <w:rFonts w:cs="Arial"/>
          <w:szCs w:val="20"/>
        </w:rPr>
        <w:t xml:space="preserve">, inscrito(a) no CPF nº </w:t>
      </w:r>
      <w:r w:rsidRPr="00991654">
        <w:rPr>
          <w:rFonts w:cs="Arial"/>
          <w:color w:val="FF0000"/>
          <w:szCs w:val="20"/>
        </w:rPr>
        <w:t>....................</w:t>
      </w:r>
      <w:r w:rsidRPr="00991654">
        <w:rPr>
          <w:rFonts w:cs="Arial"/>
          <w:szCs w:val="20"/>
        </w:rPr>
        <w:t xml:space="preserve">, portador(a) da Carteira de Identidade nº </w:t>
      </w:r>
      <w:r w:rsidRPr="00991654">
        <w:rPr>
          <w:rFonts w:cs="Arial"/>
          <w:color w:val="FF0000"/>
          <w:szCs w:val="20"/>
        </w:rPr>
        <w:t>....................................</w:t>
      </w:r>
      <w:r w:rsidRPr="00991654">
        <w:rPr>
          <w:rFonts w:cs="Arial"/>
          <w:szCs w:val="20"/>
        </w:rPr>
        <w:t xml:space="preserve">, doravante denominada CONTRATANTE, e o(a) </w:t>
      </w:r>
      <w:r w:rsidRPr="00991654">
        <w:rPr>
          <w:rFonts w:cs="Arial"/>
          <w:color w:val="FF0000"/>
          <w:szCs w:val="20"/>
        </w:rPr>
        <w:t>..............................</w:t>
      </w:r>
      <w:r w:rsidRPr="00991654">
        <w:rPr>
          <w:rFonts w:cs="Arial"/>
          <w:szCs w:val="20"/>
        </w:rPr>
        <w:t xml:space="preserve"> inscrito(a) no CNPJ/MF sob o nº </w:t>
      </w:r>
      <w:r w:rsidRPr="00991654">
        <w:rPr>
          <w:rFonts w:cs="Arial"/>
          <w:color w:val="FF0000"/>
          <w:szCs w:val="20"/>
        </w:rPr>
        <w:t>............................</w:t>
      </w:r>
      <w:r w:rsidRPr="00991654">
        <w:rPr>
          <w:rFonts w:cs="Arial"/>
          <w:szCs w:val="20"/>
        </w:rPr>
        <w:t xml:space="preserve">, sediado(a) na </w:t>
      </w:r>
      <w:r w:rsidRPr="00991654">
        <w:rPr>
          <w:rFonts w:cs="Arial"/>
          <w:color w:val="FF0000"/>
          <w:szCs w:val="20"/>
        </w:rPr>
        <w:t>...................................</w:t>
      </w:r>
      <w:r w:rsidRPr="00991654">
        <w:rPr>
          <w:rFonts w:cs="Arial"/>
          <w:szCs w:val="20"/>
        </w:rPr>
        <w:t xml:space="preserve">, em </w:t>
      </w:r>
      <w:r w:rsidRPr="00991654">
        <w:rPr>
          <w:rFonts w:cs="Arial"/>
          <w:color w:val="FF0000"/>
          <w:szCs w:val="20"/>
        </w:rPr>
        <w:t>.............................</w:t>
      </w:r>
      <w:r w:rsidRPr="00991654">
        <w:rPr>
          <w:rFonts w:cs="Arial"/>
          <w:szCs w:val="20"/>
        </w:rPr>
        <w:t xml:space="preserve"> doravante designada CONTRATADA, neste ato representada pelo(a) Sr.(a) </w:t>
      </w:r>
      <w:r w:rsidRPr="00991654">
        <w:rPr>
          <w:rFonts w:cs="Arial"/>
          <w:color w:val="FF0000"/>
          <w:szCs w:val="20"/>
        </w:rPr>
        <w:t>.....................</w:t>
      </w:r>
      <w:r w:rsidRPr="00991654">
        <w:rPr>
          <w:rFonts w:cs="Arial"/>
          <w:szCs w:val="20"/>
        </w:rPr>
        <w:t xml:space="preserve">, portador(a) da Carteira de Identidade nº </w:t>
      </w:r>
      <w:r w:rsidRPr="00991654">
        <w:rPr>
          <w:rFonts w:cs="Arial"/>
          <w:color w:val="FF0000"/>
          <w:szCs w:val="20"/>
        </w:rPr>
        <w:t>.................</w:t>
      </w:r>
      <w:r w:rsidRPr="00991654">
        <w:rPr>
          <w:rFonts w:cs="Arial"/>
          <w:szCs w:val="20"/>
        </w:rPr>
        <w:t xml:space="preserve">, expedida pela (o) </w:t>
      </w:r>
      <w:r w:rsidRPr="00991654">
        <w:rPr>
          <w:rFonts w:cs="Arial"/>
          <w:color w:val="FF0000"/>
          <w:szCs w:val="20"/>
        </w:rPr>
        <w:t>..................</w:t>
      </w:r>
      <w:r w:rsidRPr="00991654">
        <w:rPr>
          <w:rFonts w:cs="Arial"/>
          <w:szCs w:val="20"/>
        </w:rPr>
        <w:t xml:space="preserve">, e CPF nº </w:t>
      </w:r>
      <w:r w:rsidRPr="00991654">
        <w:rPr>
          <w:rFonts w:cs="Arial"/>
          <w:color w:val="FF0000"/>
          <w:szCs w:val="20"/>
        </w:rPr>
        <w:t>.........................</w:t>
      </w:r>
      <w:r w:rsidRPr="00991654">
        <w:rPr>
          <w:rFonts w:cs="Arial"/>
          <w:szCs w:val="20"/>
        </w:rPr>
        <w:t xml:space="preserve">, tendo em vista o que consta no Processo nº </w:t>
      </w:r>
      <w:r w:rsidRPr="00991654">
        <w:rPr>
          <w:rFonts w:cs="Arial"/>
          <w:color w:val="FF0000"/>
          <w:szCs w:val="20"/>
        </w:rPr>
        <w:t xml:space="preserve">.............................. </w:t>
      </w:r>
      <w:proofErr w:type="gramStart"/>
      <w:r w:rsidR="00991654" w:rsidRPr="00991654">
        <w:rPr>
          <w:rFonts w:cs="Arial"/>
          <w:szCs w:val="20"/>
        </w:rPr>
        <w:t>e</w:t>
      </w:r>
      <w:proofErr w:type="gramEnd"/>
      <w:r w:rsidR="00991654" w:rsidRPr="00991654">
        <w:rPr>
          <w:rFonts w:cs="Arial"/>
          <w:szCs w:val="20"/>
        </w:rPr>
        <w:t xml:space="preserve"> em observância às disposições da Lei nº 8.666, de 21 de junho de 1993, da Lei nº </w:t>
      </w:r>
      <w:r w:rsidR="00991654">
        <w:rPr>
          <w:rFonts w:cs="Arial"/>
          <w:szCs w:val="20"/>
        </w:rPr>
        <w:t xml:space="preserve">10.520, de 17 de julho de 2002, </w:t>
      </w:r>
      <w:r w:rsidR="00991654" w:rsidRPr="00991654">
        <w:rPr>
          <w:rFonts w:cs="Arial"/>
          <w:szCs w:val="20"/>
        </w:rPr>
        <w:t>do Decreto nº 9.507, de 21 de setembro de 2018 e da Instrução Normativa SEGES/MP nº 5, de 26 de maio de 2017 e suas alterações, resolvem celebrar o presente Termo de</w:t>
      </w:r>
      <w:r w:rsidR="00991654">
        <w:rPr>
          <w:rFonts w:cs="Arial"/>
          <w:szCs w:val="20"/>
        </w:rPr>
        <w:t xml:space="preserve"> Contrato, decorrente do Pregão </w:t>
      </w:r>
      <w:r w:rsidR="00991654" w:rsidRPr="00991654">
        <w:rPr>
          <w:rFonts w:cs="Arial"/>
          <w:szCs w:val="20"/>
        </w:rPr>
        <w:t>nº ........../20...., mediante as cláusulas e condições a seguir enunciadas</w:t>
      </w:r>
      <w:r w:rsidRPr="00991654">
        <w:rPr>
          <w:rFonts w:cs="Arial"/>
          <w:szCs w:val="20"/>
        </w:rPr>
        <w:t>.</w:t>
      </w:r>
    </w:p>
    <w:p w14:paraId="04F55E3C" w14:textId="77777777" w:rsidR="00991654" w:rsidRPr="00991654" w:rsidRDefault="00991654" w:rsidP="00B1118C">
      <w:pPr>
        <w:keepNext/>
        <w:keepLines/>
        <w:numPr>
          <w:ilvl w:val="0"/>
          <w:numId w:val="12"/>
        </w:numPr>
        <w:shd w:val="clear" w:color="auto" w:fill="BFBFBF" w:themeFill="background1" w:themeFillShade="BF"/>
        <w:spacing w:before="120" w:after="120" w:line="276" w:lineRule="auto"/>
        <w:jc w:val="both"/>
        <w:outlineLvl w:val="0"/>
        <w:rPr>
          <w:rFonts w:eastAsiaTheme="majorEastAsia" w:cs="Arial"/>
          <w:b/>
          <w:color w:val="000000"/>
          <w:szCs w:val="20"/>
        </w:rPr>
      </w:pPr>
      <w:r w:rsidRPr="00991654">
        <w:rPr>
          <w:rFonts w:eastAsiaTheme="majorEastAsia" w:cs="Arial"/>
          <w:b/>
          <w:color w:val="000000"/>
          <w:szCs w:val="20"/>
        </w:rPr>
        <w:t>CLÁUSULA PRIMEIRA – OBJETO</w:t>
      </w:r>
    </w:p>
    <w:p w14:paraId="542CE92E" w14:textId="2275C976"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O objeto do presente instrumento é a contratação de </w:t>
      </w:r>
      <w:r w:rsidR="0058094B">
        <w:rPr>
          <w:rFonts w:cs="Arial"/>
          <w:color w:val="000000"/>
          <w:szCs w:val="20"/>
        </w:rPr>
        <w:t>empresa especializada para prestação de serviços de hospedagem com alimentação para atender às demandas da UFERSA</w:t>
      </w:r>
      <w:r w:rsidRPr="00991654">
        <w:rPr>
          <w:rFonts w:cs="Arial"/>
          <w:color w:val="000000"/>
          <w:szCs w:val="20"/>
        </w:rPr>
        <w:t>,</w:t>
      </w:r>
      <w:r w:rsidR="0058094B">
        <w:rPr>
          <w:rFonts w:cs="Arial"/>
          <w:color w:val="000000"/>
          <w:szCs w:val="20"/>
        </w:rPr>
        <w:t xml:space="preserve"> </w:t>
      </w:r>
      <w:r w:rsidRPr="00991654">
        <w:rPr>
          <w:rFonts w:cs="Arial"/>
          <w:color w:val="000000"/>
          <w:szCs w:val="20"/>
        </w:rPr>
        <w:t>que serão prestados nas condições estabelecidas no Termo de Referência, anexo do Edital.</w:t>
      </w:r>
    </w:p>
    <w:p w14:paraId="59FA6B31"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 Este Termo de Contrato vincula-se ao Edital do Pregão, identificado no preâmbulo e à proposta vencedora, independentemente de transcrição.</w:t>
      </w:r>
    </w:p>
    <w:p w14:paraId="76EF1CB3" w14:textId="77777777" w:rsidR="00991654" w:rsidRDefault="00991654" w:rsidP="00B1118C">
      <w:pPr>
        <w:numPr>
          <w:ilvl w:val="1"/>
          <w:numId w:val="12"/>
        </w:numPr>
        <w:spacing w:before="120" w:after="120" w:line="276" w:lineRule="auto"/>
        <w:ind w:left="425" w:hanging="425"/>
        <w:jc w:val="both"/>
        <w:rPr>
          <w:rFonts w:cs="Arial"/>
          <w:szCs w:val="20"/>
        </w:rPr>
      </w:pPr>
      <w:r w:rsidRPr="00991654">
        <w:rPr>
          <w:rFonts w:cs="Arial"/>
          <w:szCs w:val="20"/>
        </w:rPr>
        <w:t>Objeto da contratação:</w:t>
      </w:r>
    </w:p>
    <w:tbl>
      <w:tblPr>
        <w:tblW w:w="8958" w:type="dxa"/>
        <w:jc w:val="center"/>
        <w:tblLayout w:type="fixed"/>
        <w:tblLook w:val="0400" w:firstRow="0" w:lastRow="0" w:firstColumn="0" w:lastColumn="0" w:noHBand="0" w:noVBand="1"/>
      </w:tblPr>
      <w:tblGrid>
        <w:gridCol w:w="879"/>
        <w:gridCol w:w="2893"/>
        <w:gridCol w:w="850"/>
        <w:gridCol w:w="1363"/>
        <w:gridCol w:w="1614"/>
        <w:gridCol w:w="1359"/>
      </w:tblGrid>
      <w:tr w:rsidR="00BC4947" w:rsidRPr="00BC4947" w14:paraId="4F44092D" w14:textId="77777777" w:rsidTr="00547764">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C682966" w14:textId="77777777" w:rsidR="00BC4947" w:rsidRPr="00BC4947" w:rsidRDefault="00BC4947" w:rsidP="002C7430">
            <w:pPr>
              <w:jc w:val="center"/>
              <w:rPr>
                <w:b/>
                <w:sz w:val="16"/>
                <w:szCs w:val="16"/>
              </w:rPr>
            </w:pPr>
            <w:r w:rsidRPr="00BC4947">
              <w:rPr>
                <w:b/>
                <w:sz w:val="16"/>
                <w:szCs w:val="16"/>
              </w:rPr>
              <w:t>ITEM</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5309171A" w14:textId="77777777" w:rsidR="00BC4947" w:rsidRPr="00BC4947" w:rsidRDefault="00BC4947" w:rsidP="002C7430">
            <w:pPr>
              <w:jc w:val="center"/>
              <w:rPr>
                <w:b/>
                <w:sz w:val="16"/>
                <w:szCs w:val="16"/>
              </w:rPr>
            </w:pPr>
            <w:r w:rsidRPr="00BC4947">
              <w:rPr>
                <w:b/>
                <w:sz w:val="16"/>
                <w:szCs w:val="16"/>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C8339D" w14:textId="77777777" w:rsidR="00BC4947" w:rsidRPr="00BC4947" w:rsidRDefault="00BC4947" w:rsidP="002C7430">
            <w:pPr>
              <w:jc w:val="center"/>
              <w:rPr>
                <w:b/>
                <w:sz w:val="16"/>
                <w:szCs w:val="16"/>
              </w:rPr>
            </w:pPr>
            <w:r w:rsidRPr="00BC4947">
              <w:rPr>
                <w:b/>
                <w:sz w:val="16"/>
                <w:szCs w:val="16"/>
              </w:rPr>
              <w:t>UNID.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170C87C" w14:textId="77777777" w:rsidR="00BC4947" w:rsidRPr="00BC4947" w:rsidRDefault="00BC4947" w:rsidP="002C7430">
            <w:pPr>
              <w:jc w:val="center"/>
              <w:rPr>
                <w:b/>
                <w:sz w:val="16"/>
                <w:szCs w:val="16"/>
              </w:rPr>
            </w:pPr>
            <w:r w:rsidRPr="00BC4947">
              <w:rPr>
                <w:b/>
                <w:sz w:val="16"/>
                <w:szCs w:val="16"/>
              </w:rPr>
              <w:t>QUANT.</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EC7E43C" w14:textId="758F9F85" w:rsidR="00BC4947" w:rsidRPr="00BC4947" w:rsidRDefault="00BC4947" w:rsidP="004017A9">
            <w:pPr>
              <w:jc w:val="center"/>
              <w:rPr>
                <w:b/>
                <w:sz w:val="16"/>
                <w:szCs w:val="16"/>
              </w:rPr>
            </w:pPr>
            <w:r w:rsidRPr="00BC4947">
              <w:rPr>
                <w:b/>
                <w:sz w:val="16"/>
                <w:szCs w:val="16"/>
              </w:rPr>
              <w:t>VALOR UNITÁRIO (R$)</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58BAB90" w14:textId="77777777" w:rsidR="00BC4947" w:rsidRPr="00BC4947" w:rsidRDefault="00BC4947" w:rsidP="002C7430">
            <w:pPr>
              <w:jc w:val="center"/>
              <w:rPr>
                <w:b/>
                <w:sz w:val="16"/>
                <w:szCs w:val="16"/>
              </w:rPr>
            </w:pPr>
          </w:p>
          <w:p w14:paraId="4A41897B" w14:textId="21E7AAD1" w:rsidR="00BC4947" w:rsidRPr="00BC4947" w:rsidRDefault="00BC4947" w:rsidP="004017A9">
            <w:pPr>
              <w:jc w:val="center"/>
              <w:rPr>
                <w:b/>
                <w:sz w:val="16"/>
                <w:szCs w:val="16"/>
              </w:rPr>
            </w:pPr>
            <w:r w:rsidRPr="00BC4947">
              <w:rPr>
                <w:b/>
                <w:sz w:val="16"/>
                <w:szCs w:val="16"/>
              </w:rPr>
              <w:t>VALOR TOTAL (R$)</w:t>
            </w:r>
          </w:p>
        </w:tc>
      </w:tr>
      <w:tr w:rsidR="00BC4947" w:rsidRPr="00BC4947" w14:paraId="3AFF4071" w14:textId="77777777" w:rsidTr="00547764">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20E6DB" w14:textId="77777777" w:rsidR="00BC4947" w:rsidRPr="00BC4947" w:rsidRDefault="00BC4947" w:rsidP="002C7430">
            <w:pPr>
              <w:jc w:val="center"/>
              <w:rPr>
                <w:sz w:val="16"/>
                <w:szCs w:val="16"/>
              </w:rPr>
            </w:pPr>
            <w:r w:rsidRPr="00BC4947">
              <w:rPr>
                <w:sz w:val="16"/>
                <w:szCs w:val="16"/>
              </w:rPr>
              <w:t>1</w:t>
            </w:r>
          </w:p>
        </w:tc>
        <w:tc>
          <w:tcPr>
            <w:tcW w:w="2893" w:type="dxa"/>
            <w:tcBorders>
              <w:top w:val="single" w:sz="4" w:space="0" w:color="auto"/>
              <w:left w:val="single" w:sz="4" w:space="0" w:color="auto"/>
              <w:right w:val="single" w:sz="4" w:space="0" w:color="auto"/>
            </w:tcBorders>
            <w:shd w:val="clear" w:color="auto" w:fill="auto"/>
            <w:vAlign w:val="center"/>
          </w:tcPr>
          <w:p w14:paraId="09451B6E" w14:textId="77777777" w:rsidR="00BC4947" w:rsidRPr="00BC4947" w:rsidRDefault="00BC4947" w:rsidP="002C7430">
            <w:pPr>
              <w:jc w:val="both"/>
              <w:rPr>
                <w:rFonts w:cs="Arial"/>
                <w:bCs/>
                <w:sz w:val="16"/>
                <w:szCs w:val="16"/>
              </w:rPr>
            </w:pPr>
            <w:r w:rsidRPr="00BC4947">
              <w:rPr>
                <w:rFonts w:cs="Arial"/>
                <w:b/>
                <w:bCs/>
                <w:sz w:val="16"/>
                <w:szCs w:val="16"/>
              </w:rPr>
              <w:t>Diária individual</w:t>
            </w:r>
            <w:r w:rsidRPr="00BC4947">
              <w:rPr>
                <w:rFonts w:cs="Arial"/>
                <w:bCs/>
                <w:sz w:val="16"/>
                <w:szCs w:val="16"/>
              </w:rPr>
              <w:t>, com café da manhã incluso, Instalações de nível padrão. Fornecimento de três garrafas de água mineral de 500ml, disponíveis no frigobar.</w:t>
            </w:r>
          </w:p>
          <w:p w14:paraId="3B3A0375" w14:textId="77777777" w:rsidR="00BC4947" w:rsidRPr="00BC4947" w:rsidRDefault="00BC4947" w:rsidP="002C7430">
            <w:pPr>
              <w:jc w:val="both"/>
              <w:rPr>
                <w:rFonts w:cs="Arial"/>
                <w:bCs/>
                <w:sz w:val="16"/>
                <w:szCs w:val="16"/>
              </w:rPr>
            </w:pPr>
          </w:p>
          <w:p w14:paraId="3BA38612" w14:textId="77777777" w:rsidR="00BC4947" w:rsidRPr="00BC4947" w:rsidRDefault="00BC4947" w:rsidP="002C7430">
            <w:pPr>
              <w:jc w:val="both"/>
              <w:rPr>
                <w:sz w:val="16"/>
                <w:szCs w:val="16"/>
              </w:rPr>
            </w:pPr>
            <w:r w:rsidRPr="00BC4947">
              <w:rPr>
                <w:rFonts w:cs="Arial"/>
                <w:b/>
                <w:bCs/>
                <w:sz w:val="16"/>
                <w:szCs w:val="16"/>
              </w:rPr>
              <w:t>(CATSER 00000398-0)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B44A6" w14:textId="77777777" w:rsidR="00BC4947" w:rsidRPr="00BC4947" w:rsidRDefault="00BC4947" w:rsidP="002C7430">
            <w:pPr>
              <w:jc w:val="center"/>
              <w:rPr>
                <w:sz w:val="16"/>
                <w:szCs w:val="16"/>
              </w:rPr>
            </w:pPr>
            <w:r w:rsidRPr="00BC4947">
              <w:rPr>
                <w:sz w:val="16"/>
                <w:szCs w:val="16"/>
              </w:rPr>
              <w:t>Unid.</w:t>
            </w:r>
          </w:p>
        </w:tc>
        <w:tc>
          <w:tcPr>
            <w:tcW w:w="1363" w:type="dxa"/>
            <w:tcBorders>
              <w:top w:val="single" w:sz="4" w:space="0" w:color="auto"/>
              <w:left w:val="single" w:sz="4" w:space="0" w:color="auto"/>
              <w:right w:val="single" w:sz="4" w:space="0" w:color="auto"/>
            </w:tcBorders>
            <w:shd w:val="clear" w:color="auto" w:fill="auto"/>
            <w:vAlign w:val="center"/>
          </w:tcPr>
          <w:p w14:paraId="47653B31" w14:textId="77777777" w:rsidR="00BC4947" w:rsidRPr="00BC4947" w:rsidRDefault="00BC4947" w:rsidP="002C7430">
            <w:pPr>
              <w:jc w:val="center"/>
              <w:rPr>
                <w:sz w:val="16"/>
                <w:szCs w:val="16"/>
              </w:rPr>
            </w:pPr>
            <w:r w:rsidRPr="00BC4947">
              <w:rPr>
                <w:sz w:val="16"/>
                <w:szCs w:val="16"/>
              </w:rPr>
              <w:t>600</w:t>
            </w:r>
          </w:p>
        </w:tc>
        <w:tc>
          <w:tcPr>
            <w:tcW w:w="1614" w:type="dxa"/>
            <w:tcBorders>
              <w:top w:val="single" w:sz="4" w:space="0" w:color="auto"/>
              <w:left w:val="single" w:sz="4" w:space="0" w:color="auto"/>
              <w:right w:val="single" w:sz="4" w:space="0" w:color="auto"/>
            </w:tcBorders>
            <w:vAlign w:val="center"/>
          </w:tcPr>
          <w:p w14:paraId="119CAB0F" w14:textId="00985D82" w:rsidR="00BC4947" w:rsidRPr="00BC4947" w:rsidRDefault="00BC4947" w:rsidP="002C7430">
            <w:pPr>
              <w:jc w:val="center"/>
              <w:rPr>
                <w:sz w:val="16"/>
                <w:szCs w:val="16"/>
              </w:rPr>
            </w:pPr>
          </w:p>
        </w:tc>
        <w:tc>
          <w:tcPr>
            <w:tcW w:w="1359" w:type="dxa"/>
            <w:tcBorders>
              <w:top w:val="single" w:sz="4" w:space="0" w:color="auto"/>
              <w:left w:val="single" w:sz="4" w:space="0" w:color="auto"/>
              <w:right w:val="single" w:sz="4" w:space="0" w:color="auto"/>
            </w:tcBorders>
            <w:vAlign w:val="center"/>
          </w:tcPr>
          <w:p w14:paraId="425B1346" w14:textId="2AD676CD" w:rsidR="00BC4947" w:rsidRPr="00BC4947" w:rsidRDefault="00BC4947" w:rsidP="002C7430">
            <w:pPr>
              <w:jc w:val="center"/>
              <w:rPr>
                <w:sz w:val="16"/>
                <w:szCs w:val="16"/>
              </w:rPr>
            </w:pPr>
          </w:p>
        </w:tc>
      </w:tr>
      <w:tr w:rsidR="00BC4947" w:rsidRPr="00BC4947" w14:paraId="4D7F5E76" w14:textId="77777777" w:rsidTr="00547764">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580AFC" w14:textId="77777777" w:rsidR="00BC4947" w:rsidRPr="00BC4947" w:rsidRDefault="00BC4947" w:rsidP="002C7430">
            <w:pPr>
              <w:jc w:val="center"/>
              <w:rPr>
                <w:sz w:val="16"/>
                <w:szCs w:val="16"/>
              </w:rPr>
            </w:pPr>
            <w:r w:rsidRPr="00BC4947">
              <w:rPr>
                <w:sz w:val="16"/>
                <w:szCs w:val="16"/>
              </w:rPr>
              <w:t>2</w:t>
            </w:r>
          </w:p>
        </w:tc>
        <w:tc>
          <w:tcPr>
            <w:tcW w:w="2893" w:type="dxa"/>
            <w:tcBorders>
              <w:top w:val="single" w:sz="4" w:space="0" w:color="auto"/>
              <w:left w:val="single" w:sz="4" w:space="0" w:color="auto"/>
              <w:right w:val="single" w:sz="4" w:space="0" w:color="auto"/>
            </w:tcBorders>
            <w:shd w:val="clear" w:color="auto" w:fill="auto"/>
            <w:vAlign w:val="center"/>
          </w:tcPr>
          <w:p w14:paraId="65AA60E0" w14:textId="77777777" w:rsidR="00BC4947" w:rsidRPr="00BC4947" w:rsidRDefault="00BC4947" w:rsidP="002C7430">
            <w:pPr>
              <w:jc w:val="both"/>
              <w:rPr>
                <w:rFonts w:cs="Arial"/>
                <w:bCs/>
                <w:sz w:val="16"/>
                <w:szCs w:val="16"/>
              </w:rPr>
            </w:pPr>
            <w:r w:rsidRPr="00BC4947">
              <w:rPr>
                <w:rFonts w:cs="Arial"/>
                <w:b/>
                <w:bCs/>
                <w:sz w:val="16"/>
                <w:szCs w:val="16"/>
              </w:rPr>
              <w:t>Diária em quarto duplo</w:t>
            </w:r>
            <w:r w:rsidRPr="00BC4947">
              <w:rPr>
                <w:rFonts w:cs="Arial"/>
                <w:bCs/>
                <w:sz w:val="16"/>
                <w:szCs w:val="16"/>
              </w:rPr>
              <w:t>, com café da manhã incluso, Instalações de nível padrão. Fornecimento de três garrafas de água mineral de 500ml, disponíveis no frigobar.</w:t>
            </w:r>
          </w:p>
          <w:p w14:paraId="545370FA" w14:textId="77777777" w:rsidR="00BC4947" w:rsidRPr="00BC4947" w:rsidRDefault="00BC4947" w:rsidP="002C7430">
            <w:pPr>
              <w:jc w:val="both"/>
              <w:rPr>
                <w:rFonts w:cs="Arial"/>
                <w:bCs/>
                <w:sz w:val="16"/>
                <w:szCs w:val="16"/>
              </w:rPr>
            </w:pPr>
          </w:p>
          <w:p w14:paraId="20220D79" w14:textId="77777777" w:rsidR="00BC4947" w:rsidRPr="00BC4947" w:rsidRDefault="00BC4947" w:rsidP="002C7430">
            <w:pPr>
              <w:jc w:val="both"/>
              <w:rPr>
                <w:rFonts w:cs="Arial"/>
                <w:bCs/>
                <w:sz w:val="16"/>
                <w:szCs w:val="16"/>
              </w:rPr>
            </w:pPr>
            <w:r w:rsidRPr="00BC4947">
              <w:rPr>
                <w:rFonts w:cs="Arial"/>
                <w:b/>
                <w:bCs/>
                <w:sz w:val="16"/>
                <w:szCs w:val="16"/>
              </w:rPr>
              <w:t>(CATSER 00000398-0)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BAEF3" w14:textId="77777777" w:rsidR="00BC4947" w:rsidRPr="00BC4947" w:rsidRDefault="00BC4947" w:rsidP="002C7430">
            <w:pPr>
              <w:jc w:val="center"/>
              <w:rPr>
                <w:sz w:val="16"/>
                <w:szCs w:val="16"/>
              </w:rPr>
            </w:pPr>
          </w:p>
        </w:tc>
        <w:tc>
          <w:tcPr>
            <w:tcW w:w="1363" w:type="dxa"/>
            <w:tcBorders>
              <w:top w:val="single" w:sz="4" w:space="0" w:color="auto"/>
              <w:left w:val="single" w:sz="4" w:space="0" w:color="auto"/>
              <w:right w:val="single" w:sz="4" w:space="0" w:color="auto"/>
            </w:tcBorders>
            <w:shd w:val="clear" w:color="auto" w:fill="auto"/>
            <w:vAlign w:val="center"/>
          </w:tcPr>
          <w:p w14:paraId="1F2391DF" w14:textId="77777777" w:rsidR="00BC4947" w:rsidRPr="00BC4947" w:rsidRDefault="00BC4947" w:rsidP="002C7430">
            <w:pPr>
              <w:jc w:val="center"/>
              <w:rPr>
                <w:sz w:val="16"/>
                <w:szCs w:val="16"/>
              </w:rPr>
            </w:pPr>
            <w:r w:rsidRPr="00BC4947">
              <w:rPr>
                <w:sz w:val="16"/>
                <w:szCs w:val="16"/>
              </w:rPr>
              <w:t>200</w:t>
            </w:r>
          </w:p>
        </w:tc>
        <w:tc>
          <w:tcPr>
            <w:tcW w:w="1614" w:type="dxa"/>
            <w:tcBorders>
              <w:top w:val="single" w:sz="4" w:space="0" w:color="auto"/>
              <w:left w:val="single" w:sz="4" w:space="0" w:color="auto"/>
              <w:right w:val="single" w:sz="4" w:space="0" w:color="auto"/>
            </w:tcBorders>
            <w:vAlign w:val="center"/>
          </w:tcPr>
          <w:p w14:paraId="329FD993" w14:textId="1515F922" w:rsidR="00BC4947" w:rsidRPr="00BC4947" w:rsidRDefault="00BC4947" w:rsidP="002C7430">
            <w:pPr>
              <w:jc w:val="center"/>
              <w:rPr>
                <w:sz w:val="16"/>
                <w:szCs w:val="16"/>
              </w:rPr>
            </w:pPr>
          </w:p>
        </w:tc>
        <w:tc>
          <w:tcPr>
            <w:tcW w:w="1359" w:type="dxa"/>
            <w:tcBorders>
              <w:top w:val="single" w:sz="4" w:space="0" w:color="auto"/>
              <w:left w:val="single" w:sz="4" w:space="0" w:color="auto"/>
              <w:right w:val="single" w:sz="4" w:space="0" w:color="auto"/>
            </w:tcBorders>
            <w:vAlign w:val="center"/>
          </w:tcPr>
          <w:p w14:paraId="396AB3C5" w14:textId="7047FF31" w:rsidR="00BC4947" w:rsidRPr="00BC4947" w:rsidRDefault="00BC4947" w:rsidP="002C7430">
            <w:pPr>
              <w:jc w:val="center"/>
              <w:rPr>
                <w:sz w:val="16"/>
                <w:szCs w:val="16"/>
              </w:rPr>
            </w:pPr>
          </w:p>
        </w:tc>
      </w:tr>
      <w:tr w:rsidR="00BC4947" w:rsidRPr="00BC4947" w14:paraId="2D966B11" w14:textId="77777777" w:rsidTr="00547764">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A57C32A" w14:textId="77777777" w:rsidR="00BC4947" w:rsidRPr="00BC4947" w:rsidRDefault="00BC4947" w:rsidP="002C7430">
            <w:pPr>
              <w:jc w:val="center"/>
              <w:rPr>
                <w:sz w:val="16"/>
                <w:szCs w:val="16"/>
              </w:rPr>
            </w:pPr>
            <w:r w:rsidRPr="00BC4947">
              <w:rPr>
                <w:sz w:val="16"/>
                <w:szCs w:val="16"/>
              </w:rPr>
              <w:t>3</w:t>
            </w:r>
          </w:p>
        </w:tc>
        <w:tc>
          <w:tcPr>
            <w:tcW w:w="2893" w:type="dxa"/>
            <w:tcBorders>
              <w:top w:val="single" w:sz="4" w:space="0" w:color="auto"/>
              <w:left w:val="single" w:sz="4" w:space="0" w:color="auto"/>
              <w:right w:val="single" w:sz="4" w:space="0" w:color="auto"/>
            </w:tcBorders>
            <w:shd w:val="clear" w:color="auto" w:fill="auto"/>
            <w:vAlign w:val="center"/>
          </w:tcPr>
          <w:p w14:paraId="03E6E420" w14:textId="77777777" w:rsidR="00BC4947" w:rsidRPr="00BC4947" w:rsidRDefault="00BC4947" w:rsidP="002C7430">
            <w:pPr>
              <w:jc w:val="both"/>
              <w:rPr>
                <w:rFonts w:cs="Arial"/>
                <w:bCs/>
                <w:sz w:val="16"/>
                <w:szCs w:val="16"/>
              </w:rPr>
            </w:pPr>
            <w:r w:rsidRPr="00BC4947">
              <w:rPr>
                <w:rFonts w:cs="Arial"/>
                <w:b/>
                <w:bCs/>
                <w:sz w:val="16"/>
                <w:szCs w:val="16"/>
              </w:rPr>
              <w:t>Diária em quarto triplo</w:t>
            </w:r>
            <w:r w:rsidRPr="00BC4947">
              <w:rPr>
                <w:rFonts w:cs="Arial"/>
                <w:bCs/>
                <w:sz w:val="16"/>
                <w:szCs w:val="16"/>
              </w:rPr>
              <w:t>, com café da manhã incluso, Instalações de nível padrão. Fornecimento de três garrafas de água mineral de 500ml, disponíveis no frigobar.</w:t>
            </w:r>
          </w:p>
          <w:p w14:paraId="4BCA4623" w14:textId="77777777" w:rsidR="00BC4947" w:rsidRPr="00BC4947" w:rsidRDefault="00BC4947" w:rsidP="002C7430">
            <w:pPr>
              <w:jc w:val="both"/>
              <w:rPr>
                <w:rFonts w:cs="Arial"/>
                <w:bCs/>
                <w:sz w:val="16"/>
                <w:szCs w:val="16"/>
              </w:rPr>
            </w:pPr>
          </w:p>
          <w:p w14:paraId="29F1947E" w14:textId="77777777" w:rsidR="00BC4947" w:rsidRPr="00BC4947" w:rsidRDefault="00BC4947" w:rsidP="002C7430">
            <w:pPr>
              <w:jc w:val="both"/>
              <w:rPr>
                <w:rFonts w:cs="Arial"/>
                <w:bCs/>
                <w:sz w:val="16"/>
                <w:szCs w:val="16"/>
              </w:rPr>
            </w:pPr>
            <w:r w:rsidRPr="00BC4947">
              <w:rPr>
                <w:rFonts w:cs="Arial"/>
                <w:b/>
                <w:bCs/>
                <w:sz w:val="16"/>
                <w:szCs w:val="16"/>
              </w:rPr>
              <w:t>(CATSER 00000398-0)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DA6F34" w14:textId="77777777" w:rsidR="00BC4947" w:rsidRPr="00BC4947" w:rsidRDefault="00BC4947" w:rsidP="002C7430">
            <w:pPr>
              <w:jc w:val="center"/>
              <w:rPr>
                <w:sz w:val="16"/>
                <w:szCs w:val="16"/>
              </w:rPr>
            </w:pPr>
          </w:p>
        </w:tc>
        <w:tc>
          <w:tcPr>
            <w:tcW w:w="1363" w:type="dxa"/>
            <w:tcBorders>
              <w:top w:val="single" w:sz="4" w:space="0" w:color="auto"/>
              <w:left w:val="single" w:sz="4" w:space="0" w:color="auto"/>
              <w:right w:val="single" w:sz="4" w:space="0" w:color="auto"/>
            </w:tcBorders>
            <w:shd w:val="clear" w:color="auto" w:fill="auto"/>
            <w:vAlign w:val="center"/>
          </w:tcPr>
          <w:p w14:paraId="5DE8F807" w14:textId="77777777" w:rsidR="00BC4947" w:rsidRPr="00BC4947" w:rsidRDefault="00BC4947" w:rsidP="002C7430">
            <w:pPr>
              <w:jc w:val="center"/>
              <w:rPr>
                <w:sz w:val="16"/>
                <w:szCs w:val="16"/>
              </w:rPr>
            </w:pPr>
            <w:r w:rsidRPr="00BC4947">
              <w:rPr>
                <w:sz w:val="16"/>
                <w:szCs w:val="16"/>
              </w:rPr>
              <w:t>100</w:t>
            </w:r>
          </w:p>
        </w:tc>
        <w:tc>
          <w:tcPr>
            <w:tcW w:w="1614" w:type="dxa"/>
            <w:tcBorders>
              <w:top w:val="single" w:sz="4" w:space="0" w:color="auto"/>
              <w:left w:val="single" w:sz="4" w:space="0" w:color="auto"/>
              <w:right w:val="single" w:sz="4" w:space="0" w:color="auto"/>
            </w:tcBorders>
            <w:vAlign w:val="center"/>
          </w:tcPr>
          <w:p w14:paraId="4D801216" w14:textId="25FFB27A" w:rsidR="00BC4947" w:rsidRPr="00BC4947" w:rsidRDefault="00BC4947" w:rsidP="002C7430">
            <w:pPr>
              <w:jc w:val="center"/>
              <w:rPr>
                <w:sz w:val="16"/>
                <w:szCs w:val="16"/>
              </w:rPr>
            </w:pPr>
          </w:p>
        </w:tc>
        <w:tc>
          <w:tcPr>
            <w:tcW w:w="1359" w:type="dxa"/>
            <w:tcBorders>
              <w:top w:val="single" w:sz="4" w:space="0" w:color="auto"/>
              <w:left w:val="single" w:sz="4" w:space="0" w:color="auto"/>
              <w:right w:val="single" w:sz="4" w:space="0" w:color="auto"/>
            </w:tcBorders>
            <w:vAlign w:val="center"/>
          </w:tcPr>
          <w:p w14:paraId="4542C543" w14:textId="070355D0" w:rsidR="00BC4947" w:rsidRPr="00BC4947" w:rsidRDefault="00BC4947" w:rsidP="002C7430">
            <w:pPr>
              <w:jc w:val="center"/>
              <w:rPr>
                <w:sz w:val="16"/>
                <w:szCs w:val="16"/>
              </w:rPr>
            </w:pPr>
          </w:p>
        </w:tc>
      </w:tr>
      <w:tr w:rsidR="00BC4947" w:rsidRPr="00BC4947" w14:paraId="002FD88C" w14:textId="77777777" w:rsidTr="00547764">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9628D7" w14:textId="77777777" w:rsidR="00BC4947" w:rsidRPr="00BC4947" w:rsidRDefault="00BC4947" w:rsidP="002C7430">
            <w:pPr>
              <w:jc w:val="center"/>
              <w:rPr>
                <w:sz w:val="16"/>
                <w:szCs w:val="16"/>
              </w:rPr>
            </w:pPr>
            <w:r w:rsidRPr="00BC4947">
              <w:rPr>
                <w:sz w:val="16"/>
                <w:szCs w:val="16"/>
              </w:rPr>
              <w:t>4</w:t>
            </w:r>
          </w:p>
        </w:tc>
        <w:tc>
          <w:tcPr>
            <w:tcW w:w="2893" w:type="dxa"/>
            <w:tcBorders>
              <w:top w:val="single" w:sz="4" w:space="0" w:color="auto"/>
              <w:left w:val="single" w:sz="4" w:space="0" w:color="auto"/>
              <w:right w:val="single" w:sz="4" w:space="0" w:color="auto"/>
            </w:tcBorders>
            <w:shd w:val="clear" w:color="auto" w:fill="auto"/>
            <w:vAlign w:val="center"/>
          </w:tcPr>
          <w:p w14:paraId="61A9ACC0" w14:textId="77777777" w:rsidR="00BC4947" w:rsidRPr="00BC4947" w:rsidRDefault="00BC4947" w:rsidP="002C7430">
            <w:pPr>
              <w:jc w:val="both"/>
              <w:rPr>
                <w:rFonts w:cs="Arial"/>
                <w:sz w:val="16"/>
                <w:szCs w:val="16"/>
              </w:rPr>
            </w:pPr>
            <w:r w:rsidRPr="00BC4947">
              <w:rPr>
                <w:rFonts w:cs="Arial"/>
                <w:b/>
                <w:sz w:val="16"/>
                <w:szCs w:val="16"/>
              </w:rPr>
              <w:t>Almoço</w:t>
            </w:r>
            <w:r w:rsidRPr="00BC4947">
              <w:rPr>
                <w:rFonts w:cs="Arial"/>
                <w:sz w:val="16"/>
                <w:szCs w:val="16"/>
              </w:rPr>
              <w:t xml:space="preserve"> (sem bebida alcoólica inclusa).</w:t>
            </w:r>
          </w:p>
          <w:p w14:paraId="45552A46" w14:textId="77777777" w:rsidR="00BC4947" w:rsidRPr="00BC4947" w:rsidRDefault="00BC4947" w:rsidP="002C7430">
            <w:pPr>
              <w:jc w:val="both"/>
              <w:rPr>
                <w:rFonts w:cs="Arial"/>
                <w:sz w:val="16"/>
                <w:szCs w:val="16"/>
              </w:rPr>
            </w:pPr>
          </w:p>
          <w:p w14:paraId="6F43A82D" w14:textId="300AFBFC" w:rsidR="00BC4947" w:rsidRPr="00BC4947" w:rsidRDefault="00BC4947" w:rsidP="002C7430">
            <w:pPr>
              <w:jc w:val="both"/>
              <w:rPr>
                <w:sz w:val="16"/>
                <w:szCs w:val="16"/>
              </w:rPr>
            </w:pPr>
            <w:r w:rsidRPr="00BC4947">
              <w:rPr>
                <w:rFonts w:cs="Arial"/>
                <w:b/>
                <w:sz w:val="16"/>
                <w:szCs w:val="16"/>
              </w:rPr>
              <w:t xml:space="preserve">(CATSER </w:t>
            </w:r>
            <w:r w:rsidR="002B31C5" w:rsidRPr="00BC4947">
              <w:rPr>
                <w:rFonts w:cs="Arial"/>
                <w:b/>
                <w:bCs/>
                <w:sz w:val="16"/>
                <w:szCs w:val="16"/>
              </w:rPr>
              <w:t>00000398-0</w:t>
            </w:r>
            <w:r w:rsidRPr="00BC4947">
              <w:rPr>
                <w:rFonts w:cs="Arial"/>
                <w:b/>
                <w:sz w:val="16"/>
                <w:szCs w:val="16"/>
              </w:rPr>
              <w:t>)</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7C401" w14:textId="77777777" w:rsidR="00BC4947" w:rsidRPr="00BC4947" w:rsidRDefault="00BC4947" w:rsidP="002C7430">
            <w:pPr>
              <w:jc w:val="center"/>
              <w:rPr>
                <w:sz w:val="16"/>
                <w:szCs w:val="16"/>
              </w:rPr>
            </w:pPr>
          </w:p>
        </w:tc>
        <w:tc>
          <w:tcPr>
            <w:tcW w:w="1363" w:type="dxa"/>
            <w:tcBorders>
              <w:top w:val="single" w:sz="4" w:space="0" w:color="auto"/>
              <w:left w:val="single" w:sz="4" w:space="0" w:color="auto"/>
              <w:right w:val="single" w:sz="4" w:space="0" w:color="auto"/>
            </w:tcBorders>
            <w:shd w:val="clear" w:color="auto" w:fill="auto"/>
            <w:vAlign w:val="center"/>
          </w:tcPr>
          <w:p w14:paraId="0647255F" w14:textId="77777777" w:rsidR="00BC4947" w:rsidRPr="00BC4947" w:rsidRDefault="00BC4947" w:rsidP="002C7430">
            <w:pPr>
              <w:jc w:val="center"/>
              <w:rPr>
                <w:sz w:val="16"/>
                <w:szCs w:val="16"/>
              </w:rPr>
            </w:pPr>
            <w:r w:rsidRPr="00BC4947">
              <w:rPr>
                <w:sz w:val="16"/>
                <w:szCs w:val="16"/>
              </w:rPr>
              <w:t>750</w:t>
            </w:r>
          </w:p>
        </w:tc>
        <w:tc>
          <w:tcPr>
            <w:tcW w:w="1614" w:type="dxa"/>
            <w:tcBorders>
              <w:top w:val="single" w:sz="4" w:space="0" w:color="auto"/>
              <w:left w:val="single" w:sz="4" w:space="0" w:color="auto"/>
              <w:right w:val="single" w:sz="4" w:space="0" w:color="auto"/>
            </w:tcBorders>
            <w:vAlign w:val="center"/>
          </w:tcPr>
          <w:p w14:paraId="72715A2B" w14:textId="7E16D883" w:rsidR="00BC4947" w:rsidRPr="00BC4947" w:rsidRDefault="00BC4947" w:rsidP="002C7430">
            <w:pPr>
              <w:jc w:val="center"/>
              <w:rPr>
                <w:sz w:val="16"/>
                <w:szCs w:val="16"/>
              </w:rPr>
            </w:pPr>
          </w:p>
        </w:tc>
        <w:tc>
          <w:tcPr>
            <w:tcW w:w="1359" w:type="dxa"/>
            <w:tcBorders>
              <w:top w:val="single" w:sz="4" w:space="0" w:color="auto"/>
              <w:left w:val="single" w:sz="4" w:space="0" w:color="auto"/>
              <w:right w:val="single" w:sz="4" w:space="0" w:color="auto"/>
            </w:tcBorders>
            <w:vAlign w:val="center"/>
          </w:tcPr>
          <w:p w14:paraId="019D075B" w14:textId="5D6EC8B6" w:rsidR="00BC4947" w:rsidRPr="00BC4947" w:rsidRDefault="00BC4947" w:rsidP="002C7430">
            <w:pPr>
              <w:jc w:val="center"/>
              <w:rPr>
                <w:sz w:val="16"/>
                <w:szCs w:val="16"/>
              </w:rPr>
            </w:pPr>
          </w:p>
        </w:tc>
      </w:tr>
      <w:tr w:rsidR="00BC4947" w:rsidRPr="00BC4947" w14:paraId="67A6B0BF" w14:textId="77777777" w:rsidTr="00547764">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69325F6" w14:textId="77777777" w:rsidR="00BC4947" w:rsidRPr="00BC4947" w:rsidRDefault="00BC4947" w:rsidP="002C7430">
            <w:pPr>
              <w:jc w:val="center"/>
              <w:rPr>
                <w:sz w:val="16"/>
                <w:szCs w:val="16"/>
              </w:rPr>
            </w:pPr>
            <w:r w:rsidRPr="00BC4947">
              <w:rPr>
                <w:sz w:val="16"/>
                <w:szCs w:val="16"/>
              </w:rPr>
              <w:t>5</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16242F10" w14:textId="77777777" w:rsidR="00BC4947" w:rsidRPr="00BC4947" w:rsidRDefault="00BC4947" w:rsidP="002C7430">
            <w:pPr>
              <w:jc w:val="both"/>
              <w:rPr>
                <w:rFonts w:cs="Arial"/>
                <w:sz w:val="16"/>
                <w:szCs w:val="16"/>
              </w:rPr>
            </w:pPr>
            <w:r w:rsidRPr="00BC4947">
              <w:rPr>
                <w:rFonts w:cs="Arial"/>
                <w:b/>
                <w:sz w:val="16"/>
                <w:szCs w:val="16"/>
              </w:rPr>
              <w:t>Jantar</w:t>
            </w:r>
            <w:r w:rsidRPr="00BC4947">
              <w:rPr>
                <w:rFonts w:cs="Arial"/>
                <w:sz w:val="16"/>
                <w:szCs w:val="16"/>
              </w:rPr>
              <w:t xml:space="preserve"> (sem bebida alcoólica inclusa).</w:t>
            </w:r>
          </w:p>
          <w:p w14:paraId="052E3AFA" w14:textId="77777777" w:rsidR="00BC4947" w:rsidRPr="00BC4947" w:rsidRDefault="00BC4947" w:rsidP="002C7430">
            <w:pPr>
              <w:jc w:val="both"/>
              <w:rPr>
                <w:rFonts w:cs="Arial"/>
                <w:sz w:val="16"/>
                <w:szCs w:val="16"/>
              </w:rPr>
            </w:pPr>
          </w:p>
          <w:p w14:paraId="59994B35" w14:textId="16C69A24" w:rsidR="00BC4947" w:rsidRPr="00BC4947" w:rsidRDefault="00BC4947" w:rsidP="002C7430">
            <w:pPr>
              <w:jc w:val="both"/>
              <w:rPr>
                <w:sz w:val="16"/>
                <w:szCs w:val="16"/>
              </w:rPr>
            </w:pPr>
            <w:r w:rsidRPr="00BC4947">
              <w:rPr>
                <w:rFonts w:cs="Arial"/>
                <w:b/>
                <w:sz w:val="16"/>
                <w:szCs w:val="16"/>
              </w:rPr>
              <w:t xml:space="preserve">(CATSER </w:t>
            </w:r>
            <w:r w:rsidR="002B31C5" w:rsidRPr="00BC4947">
              <w:rPr>
                <w:rFonts w:cs="Arial"/>
                <w:b/>
                <w:bCs/>
                <w:sz w:val="16"/>
                <w:szCs w:val="16"/>
              </w:rPr>
              <w:t>00000398-0</w:t>
            </w:r>
            <w:r w:rsidRPr="00BC4947">
              <w:rPr>
                <w:rFonts w:cs="Arial"/>
                <w:b/>
                <w:sz w:val="16"/>
                <w:szCs w:val="16"/>
              </w:rPr>
              <w:t>)</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E7078B" w14:textId="77777777" w:rsidR="00BC4947" w:rsidRPr="00BC4947" w:rsidRDefault="00BC4947" w:rsidP="002C7430">
            <w:pPr>
              <w:jc w:val="center"/>
              <w:rPr>
                <w:sz w:val="16"/>
                <w:szCs w:val="16"/>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21950CB" w14:textId="77777777" w:rsidR="00BC4947" w:rsidRPr="00BC4947" w:rsidRDefault="00BC4947" w:rsidP="002C7430">
            <w:pPr>
              <w:jc w:val="center"/>
              <w:rPr>
                <w:sz w:val="16"/>
                <w:szCs w:val="16"/>
              </w:rPr>
            </w:pPr>
            <w:r w:rsidRPr="00BC4947">
              <w:rPr>
                <w:sz w:val="16"/>
                <w:szCs w:val="16"/>
              </w:rPr>
              <w:t>450</w:t>
            </w:r>
          </w:p>
        </w:tc>
        <w:tc>
          <w:tcPr>
            <w:tcW w:w="1614" w:type="dxa"/>
            <w:tcBorders>
              <w:top w:val="single" w:sz="4" w:space="0" w:color="auto"/>
              <w:left w:val="single" w:sz="4" w:space="0" w:color="auto"/>
              <w:bottom w:val="single" w:sz="4" w:space="0" w:color="auto"/>
              <w:right w:val="single" w:sz="4" w:space="0" w:color="auto"/>
            </w:tcBorders>
            <w:vAlign w:val="center"/>
          </w:tcPr>
          <w:p w14:paraId="203D2170" w14:textId="52EBD726" w:rsidR="00BC4947" w:rsidRPr="00BC4947" w:rsidRDefault="00BC4947" w:rsidP="002C7430">
            <w:pPr>
              <w:jc w:val="center"/>
              <w:rPr>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6438872D" w14:textId="4D7D1718" w:rsidR="00BC4947" w:rsidRPr="00BC4947" w:rsidRDefault="00BC4947" w:rsidP="002C7430">
            <w:pPr>
              <w:jc w:val="center"/>
              <w:rPr>
                <w:sz w:val="16"/>
                <w:szCs w:val="16"/>
              </w:rPr>
            </w:pPr>
          </w:p>
        </w:tc>
      </w:tr>
      <w:tr w:rsidR="00BC4947" w:rsidRPr="00BC4947" w14:paraId="2170A03E" w14:textId="77777777" w:rsidTr="00547764">
        <w:trPr>
          <w:trHeight w:val="477"/>
          <w:jc w:val="center"/>
        </w:trPr>
        <w:tc>
          <w:tcPr>
            <w:tcW w:w="7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D782B5" w14:textId="0CD15464" w:rsidR="00BC4947" w:rsidRPr="00BC4947" w:rsidRDefault="00BC4947" w:rsidP="00BC4947">
            <w:pPr>
              <w:jc w:val="center"/>
              <w:rPr>
                <w:sz w:val="16"/>
                <w:szCs w:val="16"/>
              </w:rPr>
            </w:pPr>
            <w:r>
              <w:rPr>
                <w:b/>
                <w:sz w:val="16"/>
                <w:szCs w:val="16"/>
              </w:rPr>
              <w:t xml:space="preserve">VALOR TOTAL </w:t>
            </w:r>
            <w:r w:rsidRPr="00BC4947">
              <w:rPr>
                <w:b/>
                <w:sz w:val="16"/>
                <w:szCs w:val="16"/>
              </w:rPr>
              <w:t>(R$)</w:t>
            </w:r>
          </w:p>
        </w:tc>
        <w:tc>
          <w:tcPr>
            <w:tcW w:w="1359" w:type="dxa"/>
            <w:tcBorders>
              <w:top w:val="single" w:sz="4" w:space="0" w:color="auto"/>
              <w:left w:val="single" w:sz="4" w:space="0" w:color="auto"/>
              <w:bottom w:val="single" w:sz="4" w:space="0" w:color="auto"/>
              <w:right w:val="single" w:sz="4" w:space="0" w:color="auto"/>
            </w:tcBorders>
            <w:vAlign w:val="center"/>
          </w:tcPr>
          <w:p w14:paraId="66BDFBC5" w14:textId="3CA9A811" w:rsidR="00BC4947" w:rsidRPr="00BC4947" w:rsidRDefault="00BC4947" w:rsidP="002C7430">
            <w:pPr>
              <w:jc w:val="center"/>
              <w:rPr>
                <w:sz w:val="16"/>
                <w:szCs w:val="16"/>
              </w:rPr>
            </w:pPr>
          </w:p>
        </w:tc>
      </w:tr>
    </w:tbl>
    <w:p w14:paraId="1410DC5B" w14:textId="77777777" w:rsidR="00991654" w:rsidRPr="00991654" w:rsidRDefault="00991654" w:rsidP="00B1118C">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bCs/>
          <w:iCs/>
          <w:color w:val="000000"/>
          <w:szCs w:val="20"/>
        </w:rPr>
      </w:pPr>
      <w:r w:rsidRPr="00991654">
        <w:rPr>
          <w:rFonts w:eastAsiaTheme="majorEastAsia" w:cs="Arial"/>
          <w:b/>
          <w:color w:val="000000"/>
          <w:szCs w:val="20"/>
        </w:rPr>
        <w:lastRenderedPageBreak/>
        <w:t>CLÁUSULA SEGUNDA – VIGÊNCIA</w:t>
      </w:r>
    </w:p>
    <w:p w14:paraId="65E25650"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bCs/>
          <w:iCs/>
          <w:szCs w:val="20"/>
        </w:rPr>
        <w:t xml:space="preserve">O prazo de vigência deste Termo de Contrato é aquele fixado no Edital, com início na data de </w:t>
      </w:r>
      <w:r w:rsidRPr="00991654">
        <w:rPr>
          <w:rFonts w:cs="Arial"/>
          <w:bCs/>
          <w:iCs/>
          <w:color w:val="FF0000"/>
          <w:szCs w:val="20"/>
        </w:rPr>
        <w:t>.........../......../........</w:t>
      </w:r>
      <w:r w:rsidRPr="00991654">
        <w:rPr>
          <w:rFonts w:cs="Arial"/>
          <w:bCs/>
          <w:iCs/>
          <w:szCs w:val="20"/>
        </w:rPr>
        <w:t xml:space="preserve"> </w:t>
      </w:r>
      <w:proofErr w:type="gramStart"/>
      <w:r w:rsidRPr="00991654">
        <w:rPr>
          <w:rFonts w:cs="Arial"/>
          <w:bCs/>
          <w:iCs/>
          <w:szCs w:val="20"/>
        </w:rPr>
        <w:t>e</w:t>
      </w:r>
      <w:proofErr w:type="gramEnd"/>
      <w:r w:rsidRPr="00991654">
        <w:rPr>
          <w:rFonts w:cs="Arial"/>
          <w:bCs/>
          <w:iCs/>
          <w:szCs w:val="20"/>
        </w:rPr>
        <w:t xml:space="preserve"> encerramento em </w:t>
      </w:r>
      <w:r w:rsidRPr="00991654">
        <w:rPr>
          <w:rFonts w:cs="Arial"/>
          <w:bCs/>
          <w:iCs/>
          <w:color w:val="FF0000"/>
          <w:szCs w:val="20"/>
        </w:rPr>
        <w:t>.........../........./..........</w:t>
      </w:r>
      <w:r w:rsidRPr="00991654">
        <w:rPr>
          <w:rFonts w:cs="Arial"/>
          <w:bCs/>
          <w:iCs/>
          <w:szCs w:val="20"/>
        </w:rPr>
        <w:t xml:space="preserve">, </w:t>
      </w:r>
      <w:r w:rsidRPr="00991654">
        <w:rPr>
          <w:rFonts w:cs="Arial"/>
          <w:color w:val="000000"/>
          <w:szCs w:val="20"/>
        </w:rPr>
        <w:t>podendo ser prorrogado por interesse das partes até o  limite de 60 (sessenta) meses, desde que haja autorização formal da autoridade competente e observados os seguintes requisitos:</w:t>
      </w:r>
    </w:p>
    <w:p w14:paraId="3716314D" w14:textId="77777777" w:rsidR="00991654" w:rsidRPr="00991654" w:rsidRDefault="00991654" w:rsidP="00B1118C">
      <w:pPr>
        <w:numPr>
          <w:ilvl w:val="2"/>
          <w:numId w:val="12"/>
        </w:numPr>
        <w:spacing w:before="120" w:after="120" w:line="276" w:lineRule="auto"/>
        <w:ind w:left="1134" w:hanging="1134"/>
        <w:jc w:val="both"/>
        <w:rPr>
          <w:rFonts w:cs="Arial"/>
          <w:color w:val="000000"/>
          <w:szCs w:val="20"/>
        </w:rPr>
      </w:pPr>
      <w:r w:rsidRPr="00991654">
        <w:rPr>
          <w:rFonts w:cs="Arial"/>
          <w:bCs/>
          <w:iCs/>
          <w:szCs w:val="20"/>
        </w:rPr>
        <w:t>Os serviços tenham sido prestados regularmente;</w:t>
      </w:r>
    </w:p>
    <w:p w14:paraId="696E2293" w14:textId="77777777" w:rsidR="00991654" w:rsidRPr="00991654" w:rsidRDefault="00991654" w:rsidP="00B1118C">
      <w:pPr>
        <w:numPr>
          <w:ilvl w:val="2"/>
          <w:numId w:val="12"/>
        </w:numPr>
        <w:spacing w:before="120" w:after="120" w:line="276" w:lineRule="auto"/>
        <w:ind w:left="0"/>
        <w:jc w:val="both"/>
        <w:rPr>
          <w:rFonts w:cs="Arial"/>
          <w:szCs w:val="20"/>
        </w:rPr>
      </w:pPr>
      <w:r w:rsidRPr="00991654">
        <w:rPr>
          <w:rFonts w:cs="Arial"/>
          <w:bCs/>
          <w:iCs/>
          <w:szCs w:val="20"/>
        </w:rPr>
        <w:t>Esteja formalmente demonstrado que a forma de prestação dos serviços tem natureza continuada;</w:t>
      </w:r>
    </w:p>
    <w:p w14:paraId="413145CE"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juntado relatório que discorra sobre a execução do contrato, com informações de que os serviços tenham sido prestados regularmente;  </w:t>
      </w:r>
    </w:p>
    <w:p w14:paraId="1A4FD8F7"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juntada justificativa e motivo, por escrito, de que a Administração mantém interesse na realização do serviço;  </w:t>
      </w:r>
    </w:p>
    <w:p w14:paraId="04432924"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comprovado que o valor do contrato permanece economicamente vantajoso para a Administração;  </w:t>
      </w:r>
    </w:p>
    <w:p w14:paraId="1F8E0067"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 xml:space="preserve">Haja manifestação expressa da contratada informando o interesse na prorrogação; </w:t>
      </w:r>
    </w:p>
    <w:p w14:paraId="25B23D58" w14:textId="77777777" w:rsidR="00991654" w:rsidRPr="00991654" w:rsidRDefault="00991654" w:rsidP="00B1118C">
      <w:pPr>
        <w:numPr>
          <w:ilvl w:val="2"/>
          <w:numId w:val="12"/>
        </w:numPr>
        <w:spacing w:before="120" w:after="120" w:line="276" w:lineRule="auto"/>
        <w:ind w:left="0"/>
        <w:jc w:val="both"/>
        <w:rPr>
          <w:rFonts w:cs="Arial"/>
          <w:szCs w:val="20"/>
        </w:rPr>
      </w:pPr>
      <w:r w:rsidRPr="00991654">
        <w:rPr>
          <w:rFonts w:cs="Arial"/>
          <w:bCs/>
          <w:iCs/>
          <w:szCs w:val="20"/>
        </w:rPr>
        <w:t>Seja comprovado que o contratado mantém as condições iniciais de habilitação</w:t>
      </w:r>
      <w:r w:rsidRPr="00991654">
        <w:rPr>
          <w:rFonts w:cs="Arial"/>
          <w:szCs w:val="20"/>
        </w:rPr>
        <w:t>.</w:t>
      </w:r>
    </w:p>
    <w:p w14:paraId="41E82F36"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A prorrogação de contrato deverá ser promovida mediante celebração de termo aditivo.</w:t>
      </w:r>
    </w:p>
    <w:p w14:paraId="03680715" w14:textId="77777777" w:rsidR="00991654" w:rsidRPr="00991654" w:rsidRDefault="00991654" w:rsidP="00B1118C">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bCs/>
          <w:color w:val="000000"/>
          <w:szCs w:val="20"/>
        </w:rPr>
      </w:pPr>
      <w:r w:rsidRPr="00991654">
        <w:rPr>
          <w:rFonts w:eastAsiaTheme="majorEastAsia" w:cs="Arial"/>
          <w:b/>
          <w:color w:val="000000"/>
          <w:szCs w:val="20"/>
        </w:rPr>
        <w:t>CLÁUSULA TERCEIRA – PREÇO</w:t>
      </w:r>
    </w:p>
    <w:p w14:paraId="48E469A6"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valor total da contratação é de R$.......... (.....)</w:t>
      </w:r>
    </w:p>
    <w:p w14:paraId="7DB5E7E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8EB0FB"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valor acima é meramente estimativo, de forma que os pagamentos devidos à CONTRATADA dependerão dos quantitativos de serviços efetivamente prestados.</w:t>
      </w:r>
    </w:p>
    <w:p w14:paraId="777D7FE3" w14:textId="3ECE47F8" w:rsidR="00991654" w:rsidRPr="00991654" w:rsidRDefault="008921EC" w:rsidP="00B1118C">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0A5D82">
        <w:rPr>
          <w:rFonts w:eastAsiaTheme="majorEastAsia" w:cs="Arial"/>
          <w:b/>
          <w:color w:val="000000"/>
          <w:szCs w:val="20"/>
        </w:rPr>
        <w:t>QUARTA</w:t>
      </w:r>
      <w:r w:rsidR="00991654" w:rsidRPr="00991654">
        <w:rPr>
          <w:rFonts w:eastAsiaTheme="majorEastAsia" w:cs="Arial"/>
          <w:b/>
          <w:color w:val="000000"/>
          <w:szCs w:val="20"/>
        </w:rPr>
        <w:t xml:space="preserve"> – DOTAÇÃO ORÇAMENTÁRIA</w:t>
      </w:r>
    </w:p>
    <w:p w14:paraId="24A02B1E" w14:textId="5C9A2B2C"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As despesas decorrentes desta contratação estão programadas em dotação orçamentária própria, prevista no orçamento da União, para o exercício de 20</w:t>
      </w:r>
      <w:r w:rsidR="001043A5">
        <w:rPr>
          <w:rFonts w:cs="Arial"/>
          <w:szCs w:val="20"/>
        </w:rPr>
        <w:t>20</w:t>
      </w:r>
      <w:r w:rsidRPr="00991654">
        <w:rPr>
          <w:rFonts w:cs="Arial"/>
          <w:szCs w:val="20"/>
        </w:rPr>
        <w:t>, na classificação abaixo:</w:t>
      </w:r>
    </w:p>
    <w:p w14:paraId="1A02FAFB" w14:textId="77777777" w:rsidR="001043A5" w:rsidRPr="001043A5" w:rsidRDefault="001043A5" w:rsidP="001043A5">
      <w:pPr>
        <w:jc w:val="both"/>
        <w:rPr>
          <w:rFonts w:cs="Arial"/>
          <w:szCs w:val="20"/>
        </w:rPr>
      </w:pPr>
      <w:r w:rsidRPr="001043A5">
        <w:rPr>
          <w:rFonts w:cs="Arial"/>
          <w:szCs w:val="20"/>
        </w:rPr>
        <w:t>Gestão/Unidade: UNIVERSIDADE FEDERAL RURAL DO SEMI-ÁRIDO – UFERSA;</w:t>
      </w:r>
    </w:p>
    <w:p w14:paraId="7F63377C" w14:textId="08B7F737" w:rsidR="001043A5" w:rsidRPr="00073D23" w:rsidRDefault="001043A5" w:rsidP="001043A5">
      <w:pPr>
        <w:jc w:val="both"/>
        <w:rPr>
          <w:rFonts w:cs="Arial"/>
          <w:szCs w:val="20"/>
        </w:rPr>
      </w:pPr>
      <w:r w:rsidRPr="00073D23">
        <w:rPr>
          <w:rFonts w:cs="Arial"/>
          <w:szCs w:val="20"/>
        </w:rPr>
        <w:t>Fonte:</w:t>
      </w:r>
      <w:r w:rsidR="00073D23">
        <w:rPr>
          <w:rFonts w:cs="Arial"/>
          <w:szCs w:val="20"/>
        </w:rPr>
        <w:t xml:space="preserve"> 8100</w:t>
      </w:r>
      <w:r w:rsidRPr="00073D23">
        <w:rPr>
          <w:rFonts w:cs="Arial"/>
          <w:szCs w:val="20"/>
        </w:rPr>
        <w:t>;</w:t>
      </w:r>
    </w:p>
    <w:p w14:paraId="1C549B1E" w14:textId="19C0C705" w:rsidR="001043A5" w:rsidRPr="00073D23" w:rsidRDefault="00073D23" w:rsidP="001043A5">
      <w:pPr>
        <w:jc w:val="both"/>
        <w:rPr>
          <w:rFonts w:cs="Arial"/>
          <w:szCs w:val="20"/>
        </w:rPr>
      </w:pPr>
      <w:r>
        <w:rPr>
          <w:rFonts w:cs="Arial"/>
          <w:szCs w:val="20"/>
        </w:rPr>
        <w:t>Programa de Trabalho: 12.364.5013.20RK.0024</w:t>
      </w:r>
      <w:r w:rsidR="001043A5" w:rsidRPr="00073D23">
        <w:rPr>
          <w:rFonts w:cs="Arial"/>
          <w:szCs w:val="20"/>
        </w:rPr>
        <w:t>;</w:t>
      </w:r>
    </w:p>
    <w:p w14:paraId="74CF862B" w14:textId="749BD935" w:rsidR="001043A5" w:rsidRPr="00073D23" w:rsidRDefault="00073D23" w:rsidP="001043A5">
      <w:pPr>
        <w:jc w:val="both"/>
        <w:rPr>
          <w:rFonts w:cs="Arial"/>
          <w:szCs w:val="20"/>
        </w:rPr>
      </w:pPr>
      <w:r>
        <w:rPr>
          <w:rFonts w:cs="Arial"/>
          <w:szCs w:val="20"/>
        </w:rPr>
        <w:t>Elemento de Despesa: 339039.00</w:t>
      </w:r>
      <w:r w:rsidR="001043A5" w:rsidRPr="00073D23">
        <w:rPr>
          <w:rFonts w:cs="Arial"/>
          <w:szCs w:val="20"/>
        </w:rPr>
        <w:t>; e</w:t>
      </w:r>
    </w:p>
    <w:p w14:paraId="4CFD1F61" w14:textId="065A4042" w:rsidR="00991654" w:rsidRPr="00991654" w:rsidRDefault="001043A5" w:rsidP="001043A5">
      <w:pPr>
        <w:jc w:val="both"/>
        <w:rPr>
          <w:rFonts w:cs="Arial"/>
          <w:szCs w:val="20"/>
        </w:rPr>
      </w:pPr>
      <w:r w:rsidRPr="00073D23">
        <w:rPr>
          <w:rFonts w:cs="Arial"/>
          <w:szCs w:val="20"/>
        </w:rPr>
        <w:t>PI:</w:t>
      </w:r>
      <w:r w:rsidR="00073D23">
        <w:rPr>
          <w:rFonts w:cs="Arial"/>
          <w:szCs w:val="20"/>
        </w:rPr>
        <w:t xml:space="preserve"> 169468</w:t>
      </w:r>
      <w:r w:rsidRPr="00073D23">
        <w:rPr>
          <w:rFonts w:cs="Arial"/>
          <w:szCs w:val="20"/>
        </w:rPr>
        <w:t>.</w:t>
      </w:r>
    </w:p>
    <w:p w14:paraId="25A9A20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No(s) exercício(s) seguinte(s), correrão à conta dos recursos próprios para atender às despesas da mesma natureza, cuja alocação será feita no início de cada exercício financeiro.</w:t>
      </w:r>
      <w:r w:rsidRPr="00991654">
        <w:rPr>
          <w:rFonts w:cs="Arial"/>
          <w:b/>
          <w:szCs w:val="20"/>
        </w:rPr>
        <w:t xml:space="preserve"> </w:t>
      </w:r>
    </w:p>
    <w:p w14:paraId="77B9E5EB" w14:textId="78ACDD35" w:rsidR="00991654" w:rsidRPr="00991654" w:rsidRDefault="008921EC" w:rsidP="00B1118C">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BD05A4">
        <w:rPr>
          <w:rFonts w:eastAsiaTheme="majorEastAsia" w:cs="Arial"/>
          <w:b/>
          <w:color w:val="000000"/>
          <w:szCs w:val="20"/>
        </w:rPr>
        <w:t xml:space="preserve">QUINTA </w:t>
      </w:r>
      <w:r w:rsidR="00991654" w:rsidRPr="00991654">
        <w:rPr>
          <w:rFonts w:eastAsiaTheme="majorEastAsia" w:cs="Arial"/>
          <w:b/>
          <w:color w:val="000000"/>
          <w:szCs w:val="20"/>
        </w:rPr>
        <w:t>– PAGAMENTO</w:t>
      </w:r>
    </w:p>
    <w:p w14:paraId="31B6607B" w14:textId="77777777" w:rsidR="00991654" w:rsidRPr="00991654" w:rsidRDefault="00991654" w:rsidP="001E5EE0">
      <w:pPr>
        <w:widowControl w:val="0"/>
        <w:numPr>
          <w:ilvl w:val="1"/>
          <w:numId w:val="12"/>
        </w:numPr>
        <w:spacing w:before="120" w:after="120" w:line="276" w:lineRule="auto"/>
        <w:ind w:left="0"/>
        <w:jc w:val="both"/>
        <w:rPr>
          <w:rFonts w:cs="Arial"/>
          <w:szCs w:val="20"/>
        </w:rPr>
      </w:pPr>
      <w:r w:rsidRPr="00991654">
        <w:rPr>
          <w:rFonts w:cs="Arial"/>
          <w:szCs w:val="20"/>
        </w:rPr>
        <w:t>O prazo para pagamento à CONTRATADA e demais condições a ele referentes encontram-se definidos no Edital.</w:t>
      </w:r>
    </w:p>
    <w:p w14:paraId="3CA02F1E" w14:textId="02DFBC57" w:rsidR="00991654" w:rsidRPr="00991654" w:rsidRDefault="008921EC" w:rsidP="001E5EE0">
      <w:pPr>
        <w:widowControl w:val="0"/>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BD05A4">
        <w:rPr>
          <w:rFonts w:eastAsiaTheme="majorEastAsia" w:cs="Arial"/>
          <w:b/>
          <w:color w:val="000000"/>
          <w:szCs w:val="20"/>
        </w:rPr>
        <w:t>SEXTA</w:t>
      </w:r>
      <w:r w:rsidR="00991654" w:rsidRPr="00991654">
        <w:rPr>
          <w:rFonts w:eastAsiaTheme="majorEastAsia" w:cs="Arial"/>
          <w:b/>
          <w:color w:val="000000"/>
          <w:szCs w:val="20"/>
        </w:rPr>
        <w:t xml:space="preserve"> – REAJUSTE</w:t>
      </w:r>
    </w:p>
    <w:p w14:paraId="10F78BCC"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lastRenderedPageBreak/>
        <w:t>Os preços são fixos e irreajustáveis no prazo de um ano contado da data limite para a apresentação das propostas.</w:t>
      </w:r>
    </w:p>
    <w:p w14:paraId="03BAC57D"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Dentro do prazo de vigência do contrato e mediante solicitação da contratada, os preços contratados poderão sofrer reajuste após o interregno de um ano, aplicando-se o índice </w:t>
      </w:r>
      <w:r w:rsidRPr="00BD05A4">
        <w:rPr>
          <w:rFonts w:cs="Arial"/>
          <w:b/>
          <w:szCs w:val="20"/>
        </w:rPr>
        <w:t>INPC</w:t>
      </w:r>
      <w:r w:rsidRPr="00BD05A4">
        <w:rPr>
          <w:rFonts w:cs="Arial"/>
          <w:szCs w:val="20"/>
        </w:rPr>
        <w:t xml:space="preserve"> exclusivamente para as obrigações iniciadas e concluídas após a ocorrência da anualidade.</w:t>
      </w:r>
    </w:p>
    <w:p w14:paraId="2F36FE9D"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Nos reajustes subsequentes ao primeiro, o interregno mínimo de um ano será contado a partir dos efeitos financeiros do último reajuste.</w:t>
      </w:r>
    </w:p>
    <w:p w14:paraId="6BD29B55"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99E04F7"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Nas aferições finais, o índice utilizado para reajuste será, obrigatoriamente, o definitivo.</w:t>
      </w:r>
    </w:p>
    <w:p w14:paraId="0E313F97"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Caso o índice estabelecido para reajustamento venha a ser extinto ou de qualquer forma não possa mais ser utilizado, será adotado, em substituição, o que vier a ser determinado pela legislação então em vigor.</w:t>
      </w:r>
    </w:p>
    <w:p w14:paraId="12613EC1"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Na ausência de previsão legal quanto ao índice substituto, as partes elegerão novo índice oficial, para reajustamento do preço do valor remanescente, por meio de termo aditivo. </w:t>
      </w:r>
    </w:p>
    <w:p w14:paraId="084A72AC" w14:textId="37B11CC0" w:rsidR="00991654" w:rsidRPr="0099165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O reajuste será realizado por </w:t>
      </w:r>
      <w:proofErr w:type="spellStart"/>
      <w:r w:rsidRPr="00BD05A4">
        <w:rPr>
          <w:rFonts w:cs="Arial"/>
          <w:szCs w:val="20"/>
        </w:rPr>
        <w:t>apostilamento</w:t>
      </w:r>
      <w:proofErr w:type="spellEnd"/>
      <w:r w:rsidR="00991654" w:rsidRPr="00991654">
        <w:rPr>
          <w:rFonts w:cs="Arial"/>
          <w:szCs w:val="20"/>
        </w:rPr>
        <w:t>.</w:t>
      </w:r>
    </w:p>
    <w:p w14:paraId="0277C1C4" w14:textId="466A31E0" w:rsidR="00991654" w:rsidRPr="00991654" w:rsidRDefault="008921EC" w:rsidP="00752DFE">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752DFE">
        <w:rPr>
          <w:rFonts w:eastAsiaTheme="majorEastAsia" w:cs="Arial"/>
          <w:b/>
          <w:color w:val="000000"/>
          <w:szCs w:val="20"/>
        </w:rPr>
        <w:t>SÉTIMA</w:t>
      </w:r>
      <w:r w:rsidR="00991654" w:rsidRPr="00991654">
        <w:rPr>
          <w:rFonts w:eastAsiaTheme="majorEastAsia" w:cs="Arial"/>
          <w:b/>
          <w:color w:val="000000"/>
          <w:szCs w:val="20"/>
        </w:rPr>
        <w:t xml:space="preserve"> – REGIME DE EXECUÇÃO DOS SERVIÇOS E FISCALIZAÇÃO</w:t>
      </w:r>
    </w:p>
    <w:p w14:paraId="4751244A"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 regime de execução dos serviços a serem executados pela CONTRATADA, os materiais que serão empregados e a fiscalização pela CONTRATANTE são aqueles previstos no Termo de Referência, anexo do Edital.</w:t>
      </w:r>
    </w:p>
    <w:p w14:paraId="0EEA0B8C" w14:textId="6721A3AD" w:rsidR="00991654" w:rsidRPr="00991654" w:rsidRDefault="00991654" w:rsidP="00752DFE">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w:t>
      </w:r>
      <w:r w:rsidR="00752DFE">
        <w:rPr>
          <w:rFonts w:eastAsiaTheme="majorEastAsia" w:cs="Arial"/>
          <w:b/>
          <w:color w:val="000000"/>
          <w:szCs w:val="20"/>
        </w:rPr>
        <w:t>OITAVA</w:t>
      </w:r>
      <w:r w:rsidRPr="00991654">
        <w:rPr>
          <w:rFonts w:eastAsiaTheme="majorEastAsia" w:cs="Arial"/>
          <w:b/>
          <w:color w:val="000000"/>
          <w:szCs w:val="20"/>
        </w:rPr>
        <w:t xml:space="preserve"> – OBRIGAÇÕES DA CONTRATANTE E DA CONTRATADA</w:t>
      </w:r>
    </w:p>
    <w:p w14:paraId="43C9AA1D"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As obrigações da CONTRATANTE e da CONTRATADA são aquelas previstas no Termo de Referência, anexo do Edital.</w:t>
      </w:r>
    </w:p>
    <w:p w14:paraId="2A8FF37A" w14:textId="1CAD63FC" w:rsidR="00991654" w:rsidRPr="00991654" w:rsidRDefault="00991654" w:rsidP="00752DFE">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w:t>
      </w:r>
      <w:r w:rsidR="00752DFE">
        <w:rPr>
          <w:rFonts w:eastAsiaTheme="majorEastAsia" w:cs="Arial"/>
          <w:b/>
          <w:color w:val="000000"/>
          <w:szCs w:val="20"/>
        </w:rPr>
        <w:t>NONA</w:t>
      </w:r>
      <w:r w:rsidRPr="00991654">
        <w:rPr>
          <w:rFonts w:eastAsiaTheme="majorEastAsia" w:cs="Arial"/>
          <w:b/>
          <w:color w:val="000000"/>
          <w:szCs w:val="20"/>
        </w:rPr>
        <w:t xml:space="preserve"> – SANÇÕES ADMINISTRATIVAS.</w:t>
      </w:r>
    </w:p>
    <w:p w14:paraId="6F7C5A19"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As sanções relacionadas à execução do contrato são aquelas previstas no Termo de Referência, anexo do Edital.</w:t>
      </w:r>
    </w:p>
    <w:p w14:paraId="10995590" w14:textId="478FC013" w:rsidR="00991654" w:rsidRPr="00991654" w:rsidRDefault="00A6660F"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DÉCIMA </w:t>
      </w:r>
      <w:r w:rsidR="00991654" w:rsidRPr="00991654">
        <w:rPr>
          <w:rFonts w:eastAsiaTheme="majorEastAsia" w:cs="Arial"/>
          <w:b/>
          <w:color w:val="000000"/>
          <w:szCs w:val="20"/>
        </w:rPr>
        <w:t>– RESCISÃO</w:t>
      </w:r>
    </w:p>
    <w:p w14:paraId="65743F1D"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presente Termo de Contrato poderá ser rescindido:</w:t>
      </w:r>
    </w:p>
    <w:p w14:paraId="37A63884" w14:textId="77777777" w:rsidR="00991654" w:rsidRPr="00991654" w:rsidRDefault="00991654" w:rsidP="008921EC">
      <w:pPr>
        <w:numPr>
          <w:ilvl w:val="2"/>
          <w:numId w:val="22"/>
        </w:numPr>
        <w:spacing w:before="120" w:after="120" w:line="276" w:lineRule="auto"/>
        <w:ind w:left="0"/>
        <w:jc w:val="both"/>
        <w:rPr>
          <w:rFonts w:cs="Arial"/>
          <w:szCs w:val="20"/>
        </w:rPr>
      </w:pPr>
      <w:r w:rsidRPr="00991654">
        <w:rPr>
          <w:rFonts w:cs="Arial"/>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ED2F8E4"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 xml:space="preserve">Amigavelmente, nos termos do art. 79, inciso II, da Lei nº 8.666, de 1993. </w:t>
      </w:r>
    </w:p>
    <w:p w14:paraId="7EA333F7"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Os casos de rescisão contratual serão formalmente motivados, assegurando-se à CONTRATADA o direito à prévia e ampla defesa.</w:t>
      </w:r>
    </w:p>
    <w:p w14:paraId="560D95B9"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 CONTRATADA reconhece os direitos da CONTRATANTE em caso de rescisão administrativa prevista no art. 77 da Lei nº 8.666, de 1993.</w:t>
      </w:r>
    </w:p>
    <w:p w14:paraId="6235B1F2"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termo de rescisão, sempre que possível, será precedido:</w:t>
      </w:r>
    </w:p>
    <w:p w14:paraId="4F6E5A28" w14:textId="108CF3AE" w:rsidR="00991654" w:rsidRPr="001E5EE0" w:rsidRDefault="00991654" w:rsidP="008921EC">
      <w:pPr>
        <w:numPr>
          <w:ilvl w:val="2"/>
          <w:numId w:val="22"/>
        </w:numPr>
        <w:spacing w:before="120" w:after="120" w:line="276" w:lineRule="auto"/>
        <w:ind w:hanging="567"/>
        <w:jc w:val="both"/>
        <w:rPr>
          <w:rFonts w:cs="Arial"/>
          <w:szCs w:val="20"/>
        </w:rPr>
      </w:pPr>
      <w:r w:rsidRPr="001E5EE0">
        <w:rPr>
          <w:rFonts w:cs="Arial"/>
          <w:szCs w:val="20"/>
        </w:rPr>
        <w:lastRenderedPageBreak/>
        <w:t>Balanço dos eventos contratuais já cumpridos ou parcialmente cumpridos;</w:t>
      </w:r>
      <w:r w:rsidR="001E5EE0" w:rsidRPr="001E5EE0">
        <w:rPr>
          <w:rFonts w:cs="Arial"/>
          <w:szCs w:val="20"/>
        </w:rPr>
        <w:t xml:space="preserve"> </w:t>
      </w:r>
      <w:r w:rsidRPr="001E5EE0">
        <w:rPr>
          <w:rFonts w:cs="Arial"/>
          <w:szCs w:val="20"/>
        </w:rPr>
        <w:t>Relação dos pagamentos já efetuados e ainda devidos;</w:t>
      </w:r>
      <w:r w:rsidR="001E5EE0">
        <w:rPr>
          <w:rFonts w:cs="Arial"/>
          <w:szCs w:val="20"/>
        </w:rPr>
        <w:t xml:space="preserve"> </w:t>
      </w:r>
      <w:r w:rsidRPr="001E5EE0">
        <w:rPr>
          <w:rFonts w:cs="Arial"/>
          <w:szCs w:val="20"/>
        </w:rPr>
        <w:t>Indenizações e multas.</w:t>
      </w:r>
    </w:p>
    <w:p w14:paraId="57859229" w14:textId="49FA6CBB" w:rsidR="00991654" w:rsidRPr="00991654" w:rsidRDefault="00991654"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766B73">
        <w:rPr>
          <w:rFonts w:eastAsiaTheme="majorEastAsia" w:cs="Arial"/>
          <w:b/>
          <w:color w:val="000000"/>
          <w:szCs w:val="20"/>
        </w:rPr>
        <w:t>PRIMEIRA</w:t>
      </w:r>
      <w:r w:rsidRPr="00991654">
        <w:rPr>
          <w:rFonts w:eastAsiaTheme="majorEastAsia" w:cs="Arial"/>
          <w:b/>
          <w:color w:val="000000"/>
          <w:szCs w:val="20"/>
        </w:rPr>
        <w:t xml:space="preserve"> – VEDAÇÕES</w:t>
      </w:r>
    </w:p>
    <w:p w14:paraId="3A4522BC" w14:textId="77777777" w:rsidR="00991654" w:rsidRPr="00991654" w:rsidRDefault="00991654" w:rsidP="008921EC">
      <w:pPr>
        <w:numPr>
          <w:ilvl w:val="1"/>
          <w:numId w:val="22"/>
        </w:numPr>
        <w:spacing w:before="120" w:after="120" w:line="276" w:lineRule="auto"/>
        <w:ind w:left="425" w:hanging="425"/>
        <w:jc w:val="both"/>
        <w:rPr>
          <w:rFonts w:cs="Arial"/>
          <w:szCs w:val="20"/>
        </w:rPr>
      </w:pPr>
      <w:r w:rsidRPr="00991654">
        <w:rPr>
          <w:rFonts w:cs="Arial"/>
          <w:szCs w:val="20"/>
        </w:rPr>
        <w:t>É vedado à CONTRATADA:</w:t>
      </w:r>
    </w:p>
    <w:p w14:paraId="09525919" w14:textId="77777777" w:rsidR="00991654" w:rsidRPr="00991654" w:rsidRDefault="00991654" w:rsidP="008921EC">
      <w:pPr>
        <w:numPr>
          <w:ilvl w:val="2"/>
          <w:numId w:val="22"/>
        </w:numPr>
        <w:spacing w:before="120" w:after="120" w:line="276" w:lineRule="auto"/>
        <w:ind w:left="1134" w:hanging="1134"/>
        <w:jc w:val="both"/>
        <w:rPr>
          <w:rFonts w:cs="Arial"/>
          <w:szCs w:val="20"/>
        </w:rPr>
      </w:pPr>
      <w:r w:rsidRPr="00991654">
        <w:rPr>
          <w:rFonts w:cs="Arial"/>
          <w:szCs w:val="20"/>
        </w:rPr>
        <w:t>Caucionar ou utilizar este Termo de Contrato para qualquer operação financeira;</w:t>
      </w:r>
    </w:p>
    <w:p w14:paraId="3730BC8B" w14:textId="77777777" w:rsidR="00991654" w:rsidRPr="00991654" w:rsidRDefault="00991654" w:rsidP="008921EC">
      <w:pPr>
        <w:numPr>
          <w:ilvl w:val="2"/>
          <w:numId w:val="22"/>
        </w:numPr>
        <w:spacing w:before="120" w:after="120" w:line="276" w:lineRule="auto"/>
        <w:ind w:left="0"/>
        <w:jc w:val="both"/>
        <w:rPr>
          <w:rFonts w:cs="Arial"/>
          <w:szCs w:val="20"/>
        </w:rPr>
      </w:pPr>
      <w:r w:rsidRPr="00991654">
        <w:rPr>
          <w:rFonts w:cs="Arial"/>
          <w:szCs w:val="20"/>
        </w:rPr>
        <w:t>Interromper a execução dos serviços sob alegação de inadimplemento por parte da CONTRATANTE, salvo nos casos previstos em lei.</w:t>
      </w:r>
    </w:p>
    <w:p w14:paraId="63BDFDA1" w14:textId="2CAE8723" w:rsidR="00991654" w:rsidRPr="00991654" w:rsidRDefault="00991654"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46097D">
        <w:rPr>
          <w:rFonts w:eastAsiaTheme="majorEastAsia" w:cs="Arial"/>
          <w:b/>
          <w:color w:val="000000"/>
          <w:szCs w:val="20"/>
        </w:rPr>
        <w:t>SEGUNDA</w:t>
      </w:r>
      <w:r w:rsidRPr="00991654">
        <w:rPr>
          <w:rFonts w:eastAsiaTheme="majorEastAsia" w:cs="Arial"/>
          <w:b/>
          <w:color w:val="000000"/>
          <w:szCs w:val="20"/>
        </w:rPr>
        <w:t xml:space="preserve"> – ALTERAÇÕES</w:t>
      </w:r>
    </w:p>
    <w:p w14:paraId="0AB8013A"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Eventuais alterações contratuais reger-se-ão pela disciplina do art. 65 da Lei nº 8.666, de 1993, bem como do ANEXO X da IN nº 05, de 2017.</w:t>
      </w:r>
    </w:p>
    <w:p w14:paraId="5013CB96"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 CONTRATADA é obrigada a aceitar, nas mesmas condições contratuais, os acréscimos ou supressões que se fizerem necessários, até o limite de 25% (vinte e cinco por cento) do valor inicial atualizado do contrato.</w:t>
      </w:r>
    </w:p>
    <w:p w14:paraId="22761834"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As supressões resultantes de acordo celebrado entre as partes contratantes poderão exceder o limite de 25% (vinte e cinco por cento) do valor inicial atualizado do contrato.</w:t>
      </w:r>
    </w:p>
    <w:p w14:paraId="278B4D25" w14:textId="430CC8E7" w:rsidR="00991654" w:rsidRPr="00991654" w:rsidRDefault="00991654"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46097D">
        <w:rPr>
          <w:rFonts w:eastAsiaTheme="majorEastAsia" w:cs="Arial"/>
          <w:b/>
          <w:color w:val="000000"/>
          <w:szCs w:val="20"/>
        </w:rPr>
        <w:t>TERCEIRA</w:t>
      </w:r>
      <w:r w:rsidRPr="00991654">
        <w:rPr>
          <w:rFonts w:eastAsiaTheme="majorEastAsia" w:cs="Arial"/>
          <w:b/>
          <w:color w:val="000000"/>
          <w:szCs w:val="20"/>
        </w:rPr>
        <w:t xml:space="preserve"> – DOS CASOS OMISSOS</w:t>
      </w:r>
    </w:p>
    <w:p w14:paraId="261B5E82"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Os casos omissos serão decididos pela CONTRATANTE, segundo as disposições contidas na Lei nº 8.666, de 1993, na Lei nº 10.520, de 2002 e demais normas federais aplicáveis e, subsidiariamente, normas e princípios gerais dos contratos.</w:t>
      </w:r>
    </w:p>
    <w:p w14:paraId="03056172" w14:textId="53FCA490" w:rsidR="00991654" w:rsidRPr="00991654" w:rsidRDefault="00991654"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C</w:t>
      </w:r>
      <w:r w:rsidR="00B12AB1">
        <w:rPr>
          <w:rFonts w:eastAsiaTheme="majorEastAsia" w:cs="Arial"/>
          <w:b/>
          <w:color w:val="000000"/>
          <w:szCs w:val="20"/>
        </w:rPr>
        <w:t xml:space="preserve">LÁUSULA DÉCIMA </w:t>
      </w:r>
      <w:r w:rsidR="0046097D">
        <w:rPr>
          <w:rFonts w:eastAsiaTheme="majorEastAsia" w:cs="Arial"/>
          <w:b/>
          <w:color w:val="000000"/>
          <w:szCs w:val="20"/>
        </w:rPr>
        <w:t>QUARTA</w:t>
      </w:r>
      <w:r w:rsidRPr="00991654">
        <w:rPr>
          <w:rFonts w:eastAsiaTheme="majorEastAsia" w:cs="Arial"/>
          <w:b/>
          <w:color w:val="000000"/>
          <w:szCs w:val="20"/>
        </w:rPr>
        <w:t xml:space="preserve"> – PUBLICAÇÃO</w:t>
      </w:r>
    </w:p>
    <w:p w14:paraId="0077F915"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Incumbirá à CONTRATANTE providenciar a publicação deste instrumento, por extrato, no Diário Oficial da União, no prazo previsto na Lei nº 8.666, de 1993.</w:t>
      </w:r>
    </w:p>
    <w:p w14:paraId="159B439F" w14:textId="646DAE71" w:rsidR="00991654" w:rsidRPr="00991654" w:rsidRDefault="00A923AC"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Pr>
          <w:rFonts w:eastAsiaTheme="majorEastAsia" w:cs="Arial"/>
          <w:b/>
          <w:color w:val="000000"/>
          <w:szCs w:val="20"/>
        </w:rPr>
        <w:t xml:space="preserve">CLÁUSULA DÉCIMA </w:t>
      </w:r>
      <w:r w:rsidR="0046097D">
        <w:rPr>
          <w:rFonts w:eastAsiaTheme="majorEastAsia" w:cs="Arial"/>
          <w:b/>
          <w:color w:val="000000"/>
          <w:szCs w:val="20"/>
        </w:rPr>
        <w:t>QUINTA</w:t>
      </w:r>
      <w:r w:rsidR="00991654" w:rsidRPr="00991654">
        <w:rPr>
          <w:rFonts w:eastAsiaTheme="majorEastAsia" w:cs="Arial"/>
          <w:b/>
          <w:color w:val="000000"/>
          <w:szCs w:val="20"/>
        </w:rPr>
        <w:t xml:space="preserve"> – FORO</w:t>
      </w:r>
    </w:p>
    <w:p w14:paraId="007DDC96" w14:textId="77777777" w:rsidR="00991654" w:rsidRPr="00991654" w:rsidRDefault="00991654" w:rsidP="008921EC">
      <w:pPr>
        <w:numPr>
          <w:ilvl w:val="1"/>
          <w:numId w:val="22"/>
        </w:numPr>
        <w:spacing w:before="120" w:after="120"/>
        <w:ind w:left="0"/>
        <w:jc w:val="both"/>
        <w:rPr>
          <w:rFonts w:cs="Arial"/>
          <w:szCs w:val="20"/>
        </w:rPr>
      </w:pPr>
      <w:r w:rsidRPr="00991654">
        <w:rPr>
          <w:rFonts w:cs="Arial"/>
          <w:szCs w:val="20"/>
        </w:rPr>
        <w:t>As questões decorrentes da execução deste Instrumento, que não possam ser dirimidas administrativamente, serão processadas e julgadas na Justiça Federal, no Foro da cidade de Mossoró/RN, Seção Judiciária do Rio Grande do Norte, nos termos do artigo 109, inciso I, da CF/88.</w:t>
      </w:r>
    </w:p>
    <w:p w14:paraId="7784252F" w14:textId="77777777" w:rsidR="00991654" w:rsidRPr="00991654" w:rsidRDefault="00991654" w:rsidP="008921EC">
      <w:pPr>
        <w:numPr>
          <w:ilvl w:val="1"/>
          <w:numId w:val="22"/>
        </w:numPr>
        <w:spacing w:before="120" w:after="120"/>
        <w:ind w:left="0"/>
        <w:jc w:val="both"/>
        <w:rPr>
          <w:rFonts w:cs="Arial"/>
          <w:szCs w:val="20"/>
        </w:rPr>
      </w:pPr>
      <w:r w:rsidRPr="00991654">
        <w:rPr>
          <w:rFonts w:cs="Arial"/>
          <w:szCs w:val="20"/>
        </w:rPr>
        <w:t xml:space="preserve">Para firmeza e validade do pactuado, o presente Termo de Contrato foi lavrado em 02 (duas) vias de igual teor, que, depois de lido e achado em ordem, vai assinado pelos contraentes e por 02 (duas) testemunhas. </w:t>
      </w:r>
    </w:p>
    <w:p w14:paraId="6D718546" w14:textId="77777777" w:rsidR="00991654" w:rsidRPr="00991654" w:rsidRDefault="00991654" w:rsidP="00991654">
      <w:pPr>
        <w:spacing w:after="120" w:line="360" w:lineRule="auto"/>
        <w:ind w:right="-15"/>
        <w:jc w:val="right"/>
        <w:rPr>
          <w:rFonts w:cs="Arial"/>
          <w:szCs w:val="20"/>
        </w:rPr>
      </w:pPr>
      <w:proofErr w:type="gramStart"/>
      <w:r w:rsidRPr="00991654">
        <w:rPr>
          <w:rFonts w:cs="Arial"/>
          <w:szCs w:val="20"/>
        </w:rPr>
        <w:t>...........................................</w:t>
      </w:r>
      <w:proofErr w:type="gramEnd"/>
      <w:r w:rsidRPr="00991654">
        <w:rPr>
          <w:rFonts w:cs="Arial"/>
          <w:szCs w:val="20"/>
        </w:rPr>
        <w:t xml:space="preserve">,  .......... </w:t>
      </w:r>
      <w:proofErr w:type="gramStart"/>
      <w:r w:rsidRPr="00991654">
        <w:rPr>
          <w:rFonts w:cs="Arial"/>
          <w:szCs w:val="20"/>
        </w:rPr>
        <w:t>de</w:t>
      </w:r>
      <w:proofErr w:type="gramEnd"/>
      <w:r w:rsidRPr="00991654">
        <w:rPr>
          <w:rFonts w:cs="Arial"/>
          <w:szCs w:val="20"/>
        </w:rPr>
        <w:t>.......................................... de 20.....</w:t>
      </w:r>
    </w:p>
    <w:p w14:paraId="3712CBDC" w14:textId="77777777" w:rsidR="00991654" w:rsidRPr="00991654" w:rsidRDefault="00991654" w:rsidP="00991654">
      <w:pPr>
        <w:spacing w:after="120"/>
        <w:jc w:val="center"/>
        <w:rPr>
          <w:rFonts w:cs="Arial"/>
          <w:bCs/>
          <w:szCs w:val="20"/>
        </w:rPr>
      </w:pPr>
      <w:r w:rsidRPr="00991654">
        <w:rPr>
          <w:rFonts w:cs="Arial"/>
          <w:bCs/>
          <w:szCs w:val="20"/>
        </w:rPr>
        <w:t>_________________________</w:t>
      </w:r>
    </w:p>
    <w:p w14:paraId="67239375" w14:textId="77777777" w:rsidR="00991654" w:rsidRPr="00991654" w:rsidRDefault="00991654" w:rsidP="00991654">
      <w:pPr>
        <w:spacing w:after="120"/>
        <w:jc w:val="center"/>
        <w:rPr>
          <w:rFonts w:cs="Arial"/>
          <w:bCs/>
          <w:szCs w:val="20"/>
        </w:rPr>
      </w:pPr>
      <w:r w:rsidRPr="00991654">
        <w:rPr>
          <w:rFonts w:cs="Arial"/>
          <w:bCs/>
          <w:szCs w:val="20"/>
        </w:rPr>
        <w:t>Representante legal da CONTRATANTE</w:t>
      </w:r>
    </w:p>
    <w:p w14:paraId="5ADCD5DB" w14:textId="77777777" w:rsidR="00991654" w:rsidRPr="00991654" w:rsidRDefault="00991654" w:rsidP="00991654">
      <w:pPr>
        <w:spacing w:after="120"/>
        <w:jc w:val="center"/>
        <w:rPr>
          <w:rFonts w:cs="Arial"/>
          <w:szCs w:val="20"/>
        </w:rPr>
      </w:pPr>
      <w:r w:rsidRPr="00991654">
        <w:rPr>
          <w:rFonts w:cs="Arial"/>
          <w:szCs w:val="20"/>
        </w:rPr>
        <w:t>_________________________</w:t>
      </w:r>
    </w:p>
    <w:p w14:paraId="6505110B" w14:textId="77777777" w:rsidR="00991654" w:rsidRPr="00991654" w:rsidRDefault="00991654" w:rsidP="00991654">
      <w:pPr>
        <w:spacing w:after="120"/>
        <w:jc w:val="center"/>
        <w:rPr>
          <w:rFonts w:cs="Arial"/>
          <w:szCs w:val="20"/>
        </w:rPr>
      </w:pPr>
      <w:r w:rsidRPr="00991654">
        <w:rPr>
          <w:rFonts w:cs="Arial"/>
          <w:bCs/>
          <w:szCs w:val="20"/>
        </w:rPr>
        <w:t>Representante</w:t>
      </w:r>
      <w:r w:rsidRPr="00991654">
        <w:rPr>
          <w:rFonts w:cs="Arial"/>
          <w:szCs w:val="20"/>
        </w:rPr>
        <w:t xml:space="preserve"> legal da CONTRATADA</w:t>
      </w:r>
    </w:p>
    <w:p w14:paraId="541A3C2E" w14:textId="77777777" w:rsidR="00991654" w:rsidRPr="00991654" w:rsidRDefault="00991654" w:rsidP="00991654">
      <w:pPr>
        <w:spacing w:after="120"/>
        <w:jc w:val="both"/>
        <w:rPr>
          <w:rFonts w:cs="Arial"/>
          <w:szCs w:val="20"/>
        </w:rPr>
      </w:pPr>
      <w:r w:rsidRPr="00991654">
        <w:rPr>
          <w:rFonts w:cs="Arial"/>
          <w:szCs w:val="20"/>
        </w:rPr>
        <w:t>TESTEMUNHAS:</w:t>
      </w:r>
    </w:p>
    <w:p w14:paraId="0C24A0DA" w14:textId="77777777" w:rsidR="00991654" w:rsidRDefault="00991654" w:rsidP="00991654">
      <w:pPr>
        <w:spacing w:after="120"/>
        <w:jc w:val="both"/>
        <w:rPr>
          <w:rFonts w:cs="Arial"/>
          <w:szCs w:val="20"/>
        </w:rPr>
      </w:pPr>
      <w:r w:rsidRPr="00991654">
        <w:rPr>
          <w:rFonts w:cs="Arial"/>
          <w:szCs w:val="20"/>
        </w:rPr>
        <w:t>1-</w:t>
      </w:r>
    </w:p>
    <w:p w14:paraId="743B8BA1" w14:textId="77777777" w:rsidR="00991654" w:rsidRPr="00991654" w:rsidRDefault="00991654" w:rsidP="00991654">
      <w:pPr>
        <w:spacing w:after="120"/>
        <w:jc w:val="both"/>
        <w:rPr>
          <w:rFonts w:cs="Arial"/>
          <w:szCs w:val="20"/>
        </w:rPr>
      </w:pPr>
      <w:r w:rsidRPr="00991654">
        <w:rPr>
          <w:rFonts w:cs="Arial"/>
          <w:szCs w:val="20"/>
        </w:rPr>
        <w:t xml:space="preserve">2- </w:t>
      </w:r>
    </w:p>
    <w:p w14:paraId="29FC75D3" w14:textId="77777777" w:rsidR="0063683A" w:rsidRDefault="0063683A" w:rsidP="0063683A">
      <w:pPr>
        <w:widowControl w:val="0"/>
        <w:suppressAutoHyphens/>
        <w:spacing w:before="100" w:beforeAutospacing="1" w:after="100" w:afterAutospacing="1"/>
        <w:contextualSpacing/>
        <w:jc w:val="center"/>
        <w:rPr>
          <w:rFonts w:cs="Arial"/>
          <w:b/>
          <w:szCs w:val="20"/>
        </w:rPr>
        <w:sectPr w:rsidR="0063683A" w:rsidSect="00774515">
          <w:headerReference w:type="even" r:id="rId17"/>
          <w:headerReference w:type="default" r:id="rId18"/>
          <w:footerReference w:type="even" r:id="rId19"/>
          <w:footerReference w:type="default" r:id="rId20"/>
          <w:headerReference w:type="first" r:id="rId21"/>
          <w:footerReference w:type="first" r:id="rId22"/>
          <w:pgSz w:w="11906" w:h="16838" w:code="9"/>
          <w:pgMar w:top="426" w:right="1134" w:bottom="1418" w:left="1701" w:header="709" w:footer="709" w:gutter="0"/>
          <w:cols w:space="708"/>
          <w:docGrid w:linePitch="360"/>
        </w:sectPr>
      </w:pPr>
    </w:p>
    <w:p w14:paraId="5AB7DCB8" w14:textId="55B906E8" w:rsidR="00D31A75" w:rsidRPr="00BC2FEB" w:rsidRDefault="00D31A75" w:rsidP="00D31A75">
      <w:pPr>
        <w:widowControl w:val="0"/>
        <w:autoSpaceDE w:val="0"/>
        <w:autoSpaceDN w:val="0"/>
        <w:adjustRightInd w:val="0"/>
        <w:ind w:right="-30"/>
        <w:jc w:val="center"/>
        <w:rPr>
          <w:rFonts w:cs="Arial"/>
          <w:b/>
          <w:szCs w:val="20"/>
        </w:rPr>
      </w:pPr>
      <w:r>
        <w:rPr>
          <w:rFonts w:cs="Arial"/>
          <w:b/>
          <w:szCs w:val="20"/>
        </w:rPr>
        <w:lastRenderedPageBreak/>
        <w:t xml:space="preserve">ANEXO </w:t>
      </w:r>
      <w:r w:rsidR="00547764">
        <w:rPr>
          <w:rFonts w:cs="Arial"/>
          <w:b/>
          <w:szCs w:val="20"/>
        </w:rPr>
        <w:t>II</w:t>
      </w:r>
      <w:r>
        <w:rPr>
          <w:rFonts w:cs="Arial"/>
          <w:b/>
          <w:szCs w:val="20"/>
        </w:rPr>
        <w:t>I</w:t>
      </w:r>
    </w:p>
    <w:p w14:paraId="5A9B77B4" w14:textId="77777777" w:rsidR="00D31A75" w:rsidRPr="00BC2FEB" w:rsidRDefault="00D31A75" w:rsidP="00D31A75">
      <w:pPr>
        <w:jc w:val="center"/>
        <w:rPr>
          <w:rFonts w:cs="Arial"/>
          <w:b/>
          <w:szCs w:val="20"/>
        </w:rPr>
      </w:pPr>
    </w:p>
    <w:p w14:paraId="194C0DB5" w14:textId="77777777" w:rsidR="00D31A75" w:rsidRDefault="00D31A75" w:rsidP="00D31A75">
      <w:pPr>
        <w:jc w:val="center"/>
        <w:rPr>
          <w:rFonts w:cs="Arial"/>
          <w:b/>
          <w:bCs/>
          <w:iCs/>
          <w:color w:val="000000"/>
          <w:szCs w:val="20"/>
        </w:rPr>
      </w:pPr>
      <w:r w:rsidRPr="00BC2FEB">
        <w:rPr>
          <w:rFonts w:cs="Arial"/>
          <w:b/>
          <w:bCs/>
          <w:iCs/>
          <w:color w:val="000000"/>
          <w:szCs w:val="20"/>
        </w:rPr>
        <w:t>MODELO DE PROPOSTA</w:t>
      </w:r>
    </w:p>
    <w:p w14:paraId="15B6A003" w14:textId="77777777" w:rsidR="00D31A75" w:rsidRPr="00BC2FEB" w:rsidRDefault="00D31A75" w:rsidP="00D31A75">
      <w:pPr>
        <w:jc w:val="center"/>
        <w:rPr>
          <w:rFonts w:cs="Arial"/>
          <w:b/>
          <w:bCs/>
          <w:iCs/>
          <w:color w:val="000000"/>
          <w:szCs w:val="20"/>
        </w:rPr>
      </w:pPr>
    </w:p>
    <w:tbl>
      <w:tblPr>
        <w:tblW w:w="5000" w:type="pct"/>
        <w:jc w:val="center"/>
        <w:tblCellMar>
          <w:left w:w="70" w:type="dxa"/>
          <w:right w:w="70" w:type="dxa"/>
        </w:tblCellMar>
        <w:tblLook w:val="04A0" w:firstRow="1" w:lastRow="0" w:firstColumn="1" w:lastColumn="0" w:noHBand="0" w:noVBand="1"/>
      </w:tblPr>
      <w:tblGrid>
        <w:gridCol w:w="1331"/>
        <w:gridCol w:w="1488"/>
        <w:gridCol w:w="916"/>
        <w:gridCol w:w="938"/>
        <w:gridCol w:w="1800"/>
        <w:gridCol w:w="2738"/>
      </w:tblGrid>
      <w:tr w:rsidR="00D31A75" w:rsidRPr="00806C2D" w14:paraId="1F9FC649" w14:textId="77777777" w:rsidTr="002C7430">
        <w:trPr>
          <w:trHeight w:val="300"/>
          <w:jc w:val="center"/>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62F7" w14:textId="77777777" w:rsidR="00D31A75" w:rsidRPr="00806C2D" w:rsidRDefault="00D31A75" w:rsidP="002C7430">
            <w:pPr>
              <w:rPr>
                <w:rFonts w:cs="Arial"/>
                <w:b/>
                <w:bCs/>
                <w:color w:val="000000"/>
                <w:sz w:val="18"/>
                <w:szCs w:val="18"/>
              </w:rPr>
            </w:pPr>
            <w:r w:rsidRPr="00806C2D">
              <w:rPr>
                <w:rFonts w:cs="Arial"/>
                <w:b/>
                <w:bCs/>
                <w:color w:val="000000"/>
                <w:sz w:val="18"/>
                <w:szCs w:val="18"/>
              </w:rPr>
              <w:t>Razão Social:</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27526956"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68A3D2C8"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F86A148" w14:textId="77777777" w:rsidR="00D31A75" w:rsidRPr="00806C2D" w:rsidRDefault="00D31A75" w:rsidP="002C7430">
            <w:pPr>
              <w:rPr>
                <w:rFonts w:cs="Arial"/>
                <w:b/>
                <w:bCs/>
                <w:color w:val="000000"/>
                <w:sz w:val="18"/>
                <w:szCs w:val="18"/>
              </w:rPr>
            </w:pPr>
            <w:r w:rsidRPr="00806C2D">
              <w:rPr>
                <w:rFonts w:cs="Arial"/>
                <w:b/>
                <w:bCs/>
                <w:color w:val="000000"/>
                <w:sz w:val="18"/>
                <w:szCs w:val="18"/>
              </w:rPr>
              <w:t>CNPJ nº:</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7AE61AEC"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6A3E1CE2"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FDA3704" w14:textId="77777777" w:rsidR="00D31A75" w:rsidRPr="00806C2D" w:rsidRDefault="00D31A75" w:rsidP="002C7430">
            <w:pPr>
              <w:rPr>
                <w:rFonts w:cs="Arial"/>
                <w:b/>
                <w:bCs/>
                <w:color w:val="000000"/>
                <w:sz w:val="18"/>
                <w:szCs w:val="18"/>
              </w:rPr>
            </w:pPr>
            <w:r w:rsidRPr="00806C2D">
              <w:rPr>
                <w:rFonts w:cs="Arial"/>
                <w:b/>
                <w:bCs/>
                <w:color w:val="000000"/>
                <w:sz w:val="18"/>
                <w:szCs w:val="18"/>
              </w:rPr>
              <w:t>Endereço:</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217D9808"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26133D7F"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BE6E9DC" w14:textId="77777777" w:rsidR="00D31A75" w:rsidRPr="00806C2D" w:rsidRDefault="00D31A75" w:rsidP="002C7430">
            <w:pPr>
              <w:rPr>
                <w:rFonts w:cs="Arial"/>
                <w:b/>
                <w:bCs/>
                <w:color w:val="000000"/>
                <w:sz w:val="18"/>
                <w:szCs w:val="18"/>
              </w:rPr>
            </w:pPr>
            <w:r w:rsidRPr="00806C2D">
              <w:rPr>
                <w:rFonts w:cs="Arial"/>
                <w:b/>
                <w:bCs/>
                <w:color w:val="000000"/>
                <w:sz w:val="18"/>
                <w:szCs w:val="18"/>
              </w:rPr>
              <w:t>Telefone:</w:t>
            </w:r>
          </w:p>
        </w:tc>
        <w:tc>
          <w:tcPr>
            <w:tcW w:w="181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4A67C02"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51F01F88" w14:textId="77777777" w:rsidR="00D31A75" w:rsidRPr="00806C2D" w:rsidRDefault="00D31A75" w:rsidP="002C7430">
            <w:pPr>
              <w:jc w:val="center"/>
              <w:rPr>
                <w:rFonts w:cs="Arial"/>
                <w:b/>
                <w:bCs/>
                <w:color w:val="000000"/>
                <w:sz w:val="18"/>
                <w:szCs w:val="18"/>
              </w:rPr>
            </w:pPr>
            <w:r w:rsidRPr="00806C2D">
              <w:rPr>
                <w:rFonts w:cs="Arial"/>
                <w:b/>
                <w:bCs/>
                <w:color w:val="000000"/>
                <w:sz w:val="18"/>
                <w:szCs w:val="18"/>
              </w:rPr>
              <w:t>Correio Eletrônico: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03F69733"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0A99A69E"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B2AECEE" w14:textId="77777777" w:rsidR="00D31A75" w:rsidRPr="00806C2D" w:rsidRDefault="00D31A75" w:rsidP="002C7430">
            <w:pPr>
              <w:rPr>
                <w:rFonts w:cs="Arial"/>
                <w:b/>
                <w:bCs/>
                <w:color w:val="000000"/>
                <w:sz w:val="18"/>
                <w:szCs w:val="18"/>
              </w:rPr>
            </w:pPr>
            <w:r w:rsidRPr="00806C2D">
              <w:rPr>
                <w:rFonts w:cs="Arial"/>
                <w:b/>
                <w:bCs/>
                <w:color w:val="000000"/>
                <w:sz w:val="18"/>
                <w:szCs w:val="18"/>
              </w:rPr>
              <w:t>Banco:</w:t>
            </w:r>
          </w:p>
        </w:tc>
        <w:tc>
          <w:tcPr>
            <w:tcW w:w="808" w:type="pct"/>
            <w:tcBorders>
              <w:top w:val="nil"/>
              <w:left w:val="nil"/>
              <w:bottom w:val="single" w:sz="4" w:space="0" w:color="auto"/>
              <w:right w:val="single" w:sz="4" w:space="0" w:color="auto"/>
            </w:tcBorders>
            <w:shd w:val="clear" w:color="auto" w:fill="auto"/>
            <w:noWrap/>
            <w:vAlign w:val="bottom"/>
            <w:hideMark/>
          </w:tcPr>
          <w:p w14:paraId="48D03E5A" w14:textId="77777777" w:rsidR="00D31A75" w:rsidRPr="00806C2D" w:rsidRDefault="00D31A75" w:rsidP="002C7430">
            <w:pPr>
              <w:rPr>
                <w:rFonts w:cs="Arial"/>
                <w:color w:val="000000"/>
                <w:sz w:val="18"/>
                <w:szCs w:val="18"/>
              </w:rPr>
            </w:pPr>
            <w:r w:rsidRPr="00806C2D">
              <w:rPr>
                <w:rFonts w:cs="Arial"/>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7F4DF01" w14:textId="77777777" w:rsidR="00D31A75" w:rsidRPr="00806C2D" w:rsidRDefault="00D31A75" w:rsidP="002C7430">
            <w:pPr>
              <w:rPr>
                <w:rFonts w:cs="Arial"/>
                <w:b/>
                <w:bCs/>
                <w:color w:val="000000"/>
                <w:sz w:val="18"/>
                <w:szCs w:val="18"/>
              </w:rPr>
            </w:pPr>
            <w:r w:rsidRPr="00806C2D">
              <w:rPr>
                <w:rFonts w:cs="Arial"/>
                <w:b/>
                <w:bCs/>
                <w:color w:val="000000"/>
                <w:sz w:val="18"/>
                <w:szCs w:val="18"/>
              </w:rPr>
              <w:t>Agência:</w:t>
            </w:r>
          </w:p>
        </w:tc>
        <w:tc>
          <w:tcPr>
            <w:tcW w:w="509" w:type="pct"/>
            <w:tcBorders>
              <w:top w:val="single" w:sz="4" w:space="0" w:color="auto"/>
              <w:left w:val="nil"/>
              <w:bottom w:val="single" w:sz="4" w:space="0" w:color="auto"/>
              <w:right w:val="single" w:sz="4" w:space="0" w:color="000000"/>
            </w:tcBorders>
            <w:shd w:val="clear" w:color="auto" w:fill="auto"/>
            <w:noWrap/>
            <w:vAlign w:val="bottom"/>
            <w:hideMark/>
          </w:tcPr>
          <w:p w14:paraId="081C212D"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3A317FE8" w14:textId="77777777" w:rsidR="00D31A75" w:rsidRPr="00806C2D" w:rsidRDefault="00D31A75" w:rsidP="002C7430">
            <w:pPr>
              <w:jc w:val="center"/>
              <w:rPr>
                <w:rFonts w:cs="Arial"/>
                <w:b/>
                <w:bCs/>
                <w:color w:val="000000"/>
                <w:sz w:val="18"/>
                <w:szCs w:val="18"/>
              </w:rPr>
            </w:pPr>
            <w:r w:rsidRPr="00806C2D">
              <w:rPr>
                <w:rFonts w:cs="Arial"/>
                <w:b/>
                <w:bCs/>
                <w:color w:val="000000"/>
                <w:sz w:val="18"/>
                <w:szCs w:val="18"/>
              </w:rPr>
              <w:t>Conta Corrente:</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1804C8D7"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bl>
    <w:p w14:paraId="4399ABF4" w14:textId="77777777" w:rsidR="00D31A75" w:rsidRPr="00BC2FEB" w:rsidRDefault="00D31A75" w:rsidP="00D31A75">
      <w:pPr>
        <w:jc w:val="center"/>
        <w:rPr>
          <w:rFonts w:cs="Arial"/>
          <w:bCs/>
          <w:iCs/>
          <w:color w:val="000000"/>
          <w:szCs w:val="20"/>
        </w:rPr>
      </w:pPr>
    </w:p>
    <w:tbl>
      <w:tblPr>
        <w:tblW w:w="9257" w:type="dxa"/>
        <w:jc w:val="center"/>
        <w:tblLayout w:type="fixed"/>
        <w:tblLook w:val="0400" w:firstRow="0" w:lastRow="0" w:firstColumn="0" w:lastColumn="0" w:noHBand="0" w:noVBand="1"/>
      </w:tblPr>
      <w:tblGrid>
        <w:gridCol w:w="1077"/>
        <w:gridCol w:w="2336"/>
        <w:gridCol w:w="785"/>
        <w:gridCol w:w="1985"/>
        <w:gridCol w:w="1134"/>
        <w:gridCol w:w="1940"/>
      </w:tblGrid>
      <w:tr w:rsidR="000F0B93" w:rsidRPr="000F0B93" w14:paraId="4A49DA7C" w14:textId="77777777" w:rsidTr="000F0B93">
        <w:trPr>
          <w:trHeight w:val="477"/>
          <w:jc w:val="center"/>
        </w:trPr>
        <w:tc>
          <w:tcPr>
            <w:tcW w:w="92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B572C43" w14:textId="77777777" w:rsidR="000F0B93" w:rsidRPr="000F0B93" w:rsidRDefault="000F0B93" w:rsidP="002C7430">
            <w:pPr>
              <w:jc w:val="center"/>
              <w:rPr>
                <w:b/>
                <w:sz w:val="18"/>
                <w:szCs w:val="18"/>
              </w:rPr>
            </w:pPr>
            <w:r w:rsidRPr="000F0B93">
              <w:rPr>
                <w:b/>
                <w:sz w:val="18"/>
                <w:szCs w:val="18"/>
              </w:rPr>
              <w:t>GRUPO ÚNICO</w:t>
            </w:r>
          </w:p>
        </w:tc>
      </w:tr>
      <w:tr w:rsidR="000F0B93" w:rsidRPr="000F0B93" w14:paraId="33A6F2AF" w14:textId="77777777" w:rsidTr="000F0B93">
        <w:trPr>
          <w:trHeight w:val="47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E4FA037" w14:textId="77777777" w:rsidR="000F0B93" w:rsidRPr="000F0B93" w:rsidRDefault="000F0B93" w:rsidP="002C7430">
            <w:pPr>
              <w:jc w:val="center"/>
              <w:rPr>
                <w:b/>
                <w:sz w:val="18"/>
                <w:szCs w:val="18"/>
              </w:rPr>
            </w:pPr>
            <w:r w:rsidRPr="000F0B93">
              <w:rPr>
                <w:b/>
                <w:sz w:val="18"/>
                <w:szCs w:val="18"/>
              </w:rPr>
              <w:t>ITEM</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FC2174E" w14:textId="77777777" w:rsidR="000F0B93" w:rsidRPr="000F0B93" w:rsidRDefault="000F0B93" w:rsidP="002C7430">
            <w:pPr>
              <w:jc w:val="center"/>
              <w:rPr>
                <w:b/>
                <w:sz w:val="18"/>
                <w:szCs w:val="18"/>
              </w:rPr>
            </w:pPr>
            <w:r w:rsidRPr="000F0B93">
              <w:rPr>
                <w:b/>
                <w:sz w:val="18"/>
                <w:szCs w:val="18"/>
              </w:rPr>
              <w:t>DESCRIÇÃO</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404BD16" w14:textId="77777777" w:rsidR="000F0B93" w:rsidRPr="000F0B93" w:rsidRDefault="000F0B93" w:rsidP="002C7430">
            <w:pPr>
              <w:jc w:val="center"/>
              <w:rPr>
                <w:b/>
                <w:sz w:val="18"/>
                <w:szCs w:val="18"/>
              </w:rPr>
            </w:pPr>
            <w:r w:rsidRPr="000F0B93">
              <w:rPr>
                <w:b/>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D6E635" w14:textId="77777777" w:rsidR="000F0B93" w:rsidRPr="000F0B93" w:rsidRDefault="000F0B93" w:rsidP="002C7430">
            <w:pPr>
              <w:jc w:val="center"/>
              <w:rPr>
                <w:b/>
                <w:sz w:val="18"/>
                <w:szCs w:val="18"/>
              </w:rPr>
            </w:pPr>
            <w:r w:rsidRPr="000F0B93">
              <w:rPr>
                <w:b/>
                <w:sz w:val="18"/>
                <w:szCs w:val="18"/>
              </w:rPr>
              <w:t>QUANT.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A6AC6" w14:textId="237408DA" w:rsidR="000F0B93" w:rsidRPr="000F0B93" w:rsidRDefault="000F0B93" w:rsidP="000F0B93">
            <w:pPr>
              <w:jc w:val="center"/>
              <w:rPr>
                <w:b/>
                <w:sz w:val="18"/>
                <w:szCs w:val="18"/>
              </w:rPr>
            </w:pPr>
            <w:r w:rsidRPr="000F0B93">
              <w:rPr>
                <w:b/>
                <w:sz w:val="18"/>
                <w:szCs w:val="18"/>
              </w:rPr>
              <w:t>VALOR UNITÁRIO (R$)</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8EF20F3" w14:textId="77777777" w:rsidR="000F0B93" w:rsidRPr="000F0B93" w:rsidRDefault="000F0B93" w:rsidP="002C7430">
            <w:pPr>
              <w:jc w:val="center"/>
              <w:rPr>
                <w:b/>
                <w:sz w:val="18"/>
                <w:szCs w:val="18"/>
              </w:rPr>
            </w:pPr>
          </w:p>
          <w:p w14:paraId="58CFB6DC" w14:textId="35845CC7" w:rsidR="000F0B93" w:rsidRPr="000F0B93" w:rsidRDefault="000F0B93" w:rsidP="000F0B93">
            <w:pPr>
              <w:jc w:val="center"/>
              <w:rPr>
                <w:b/>
                <w:sz w:val="18"/>
                <w:szCs w:val="18"/>
              </w:rPr>
            </w:pPr>
            <w:r w:rsidRPr="000F0B93">
              <w:rPr>
                <w:b/>
                <w:sz w:val="18"/>
                <w:szCs w:val="18"/>
              </w:rPr>
              <w:t>VALOR TOTAL (R$)</w:t>
            </w:r>
          </w:p>
        </w:tc>
      </w:tr>
      <w:tr w:rsidR="000F0B93" w:rsidRPr="000F0B93" w14:paraId="061A556F"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6B8F878" w14:textId="77777777" w:rsidR="000F0B93" w:rsidRPr="000F0B93" w:rsidRDefault="000F0B93" w:rsidP="002C7430">
            <w:pPr>
              <w:jc w:val="center"/>
              <w:rPr>
                <w:sz w:val="18"/>
                <w:szCs w:val="18"/>
              </w:rPr>
            </w:pPr>
            <w:r w:rsidRPr="000F0B93">
              <w:rPr>
                <w:sz w:val="18"/>
                <w:szCs w:val="18"/>
              </w:rPr>
              <w:t>1</w:t>
            </w:r>
          </w:p>
        </w:tc>
        <w:tc>
          <w:tcPr>
            <w:tcW w:w="2336" w:type="dxa"/>
            <w:tcBorders>
              <w:top w:val="single" w:sz="4" w:space="0" w:color="auto"/>
              <w:left w:val="single" w:sz="4" w:space="0" w:color="auto"/>
              <w:right w:val="single" w:sz="4" w:space="0" w:color="auto"/>
            </w:tcBorders>
            <w:shd w:val="clear" w:color="auto" w:fill="auto"/>
            <w:vAlign w:val="center"/>
          </w:tcPr>
          <w:p w14:paraId="2120E5B8" w14:textId="77777777" w:rsidR="000F0B93" w:rsidRPr="000F0B93" w:rsidRDefault="000F0B93" w:rsidP="002C7430">
            <w:pPr>
              <w:jc w:val="both"/>
              <w:rPr>
                <w:rFonts w:cs="Arial"/>
                <w:bCs/>
                <w:sz w:val="18"/>
                <w:szCs w:val="18"/>
              </w:rPr>
            </w:pPr>
            <w:r w:rsidRPr="000F0B93">
              <w:rPr>
                <w:rFonts w:cs="Arial"/>
                <w:b/>
                <w:bCs/>
                <w:sz w:val="18"/>
                <w:szCs w:val="18"/>
              </w:rPr>
              <w:t>Diária individual</w:t>
            </w:r>
            <w:r w:rsidRPr="000F0B93">
              <w:rPr>
                <w:rFonts w:cs="Arial"/>
                <w:bCs/>
                <w:sz w:val="18"/>
                <w:szCs w:val="18"/>
              </w:rPr>
              <w:t>, com café da manhã incluso, Instalações de nível padrão. Fornecimento de três garrafas de água mineral de 500ml, disponíveis no frigobar.</w:t>
            </w:r>
          </w:p>
          <w:p w14:paraId="06197A52" w14:textId="77777777" w:rsidR="000F0B93" w:rsidRPr="000F0B93" w:rsidRDefault="000F0B93" w:rsidP="002C7430">
            <w:pPr>
              <w:jc w:val="both"/>
              <w:rPr>
                <w:rFonts w:cs="Arial"/>
                <w:bCs/>
                <w:sz w:val="18"/>
                <w:szCs w:val="18"/>
              </w:rPr>
            </w:pPr>
          </w:p>
          <w:p w14:paraId="1A76514A" w14:textId="77777777" w:rsidR="000F0B93" w:rsidRPr="000F0B93" w:rsidRDefault="000F0B93" w:rsidP="002C7430">
            <w:pPr>
              <w:jc w:val="both"/>
              <w:rPr>
                <w:sz w:val="18"/>
                <w:szCs w:val="18"/>
              </w:rPr>
            </w:pPr>
            <w:r w:rsidRPr="000F0B93">
              <w:rPr>
                <w:rFonts w:cs="Arial"/>
                <w:b/>
                <w:bCs/>
                <w:sz w:val="18"/>
                <w:szCs w:val="18"/>
              </w:rPr>
              <w:t>(CATSER 00000398-0)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951E2" w14:textId="77777777" w:rsidR="000F0B93" w:rsidRPr="000F0B93" w:rsidRDefault="000F0B93" w:rsidP="002C7430">
            <w:pPr>
              <w:jc w:val="center"/>
              <w:rPr>
                <w:sz w:val="18"/>
                <w:szCs w:val="18"/>
              </w:rPr>
            </w:pPr>
            <w:r w:rsidRPr="000F0B93">
              <w:rPr>
                <w:sz w:val="18"/>
                <w:szCs w:val="18"/>
              </w:rPr>
              <w:t>Unid.</w:t>
            </w:r>
          </w:p>
        </w:tc>
        <w:tc>
          <w:tcPr>
            <w:tcW w:w="1985" w:type="dxa"/>
            <w:tcBorders>
              <w:top w:val="single" w:sz="4" w:space="0" w:color="auto"/>
              <w:left w:val="single" w:sz="4" w:space="0" w:color="auto"/>
              <w:right w:val="single" w:sz="4" w:space="0" w:color="auto"/>
            </w:tcBorders>
            <w:shd w:val="clear" w:color="auto" w:fill="auto"/>
            <w:vAlign w:val="center"/>
          </w:tcPr>
          <w:p w14:paraId="0E672851" w14:textId="77777777" w:rsidR="000F0B93" w:rsidRPr="000F0B93" w:rsidRDefault="000F0B93" w:rsidP="002C7430">
            <w:pPr>
              <w:jc w:val="center"/>
              <w:rPr>
                <w:sz w:val="18"/>
                <w:szCs w:val="18"/>
              </w:rPr>
            </w:pPr>
            <w:r w:rsidRPr="000F0B93">
              <w:rPr>
                <w:sz w:val="18"/>
                <w:szCs w:val="18"/>
              </w:rPr>
              <w:t>600</w:t>
            </w:r>
          </w:p>
        </w:tc>
        <w:tc>
          <w:tcPr>
            <w:tcW w:w="1134" w:type="dxa"/>
            <w:tcBorders>
              <w:top w:val="single" w:sz="4" w:space="0" w:color="auto"/>
              <w:left w:val="single" w:sz="4" w:space="0" w:color="auto"/>
              <w:right w:val="single" w:sz="4" w:space="0" w:color="auto"/>
            </w:tcBorders>
            <w:vAlign w:val="center"/>
          </w:tcPr>
          <w:p w14:paraId="26825D68" w14:textId="7D1B26F8"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7246182C" w14:textId="150BB493" w:rsidR="000F0B93" w:rsidRPr="000F0B93" w:rsidRDefault="000F0B93" w:rsidP="002C7430">
            <w:pPr>
              <w:jc w:val="center"/>
              <w:rPr>
                <w:sz w:val="18"/>
                <w:szCs w:val="18"/>
              </w:rPr>
            </w:pPr>
          </w:p>
        </w:tc>
      </w:tr>
      <w:tr w:rsidR="000F0B93" w:rsidRPr="000F0B93" w14:paraId="3D810E19"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B4C4A22" w14:textId="77777777" w:rsidR="000F0B93" w:rsidRPr="000F0B93" w:rsidRDefault="000F0B93" w:rsidP="002C7430">
            <w:pPr>
              <w:jc w:val="center"/>
              <w:rPr>
                <w:sz w:val="18"/>
                <w:szCs w:val="18"/>
              </w:rPr>
            </w:pPr>
            <w:r w:rsidRPr="000F0B93">
              <w:rPr>
                <w:sz w:val="18"/>
                <w:szCs w:val="18"/>
              </w:rPr>
              <w:t>2</w:t>
            </w:r>
          </w:p>
        </w:tc>
        <w:tc>
          <w:tcPr>
            <w:tcW w:w="2336" w:type="dxa"/>
            <w:tcBorders>
              <w:top w:val="single" w:sz="4" w:space="0" w:color="auto"/>
              <w:left w:val="single" w:sz="4" w:space="0" w:color="auto"/>
              <w:right w:val="single" w:sz="4" w:space="0" w:color="auto"/>
            </w:tcBorders>
            <w:shd w:val="clear" w:color="auto" w:fill="auto"/>
            <w:vAlign w:val="center"/>
          </w:tcPr>
          <w:p w14:paraId="78C4C6C6" w14:textId="77777777" w:rsidR="000F0B93" w:rsidRPr="000F0B93" w:rsidRDefault="000F0B93" w:rsidP="002C7430">
            <w:pPr>
              <w:jc w:val="both"/>
              <w:rPr>
                <w:rFonts w:cs="Arial"/>
                <w:bCs/>
                <w:sz w:val="18"/>
                <w:szCs w:val="18"/>
              </w:rPr>
            </w:pPr>
            <w:r w:rsidRPr="000F0B93">
              <w:rPr>
                <w:rFonts w:cs="Arial"/>
                <w:b/>
                <w:bCs/>
                <w:sz w:val="18"/>
                <w:szCs w:val="18"/>
              </w:rPr>
              <w:t>Diária em quarto duplo</w:t>
            </w:r>
            <w:r w:rsidRPr="000F0B93">
              <w:rPr>
                <w:rFonts w:cs="Arial"/>
                <w:bCs/>
                <w:sz w:val="18"/>
                <w:szCs w:val="18"/>
              </w:rPr>
              <w:t>, com café da manhã incluso, Instalações de nível padrão. Fornecimento de três garrafas de água mineral de 500ml, disponíveis no frigobar.</w:t>
            </w:r>
          </w:p>
          <w:p w14:paraId="300AA4A0" w14:textId="77777777" w:rsidR="000F0B93" w:rsidRPr="000F0B93" w:rsidRDefault="000F0B93" w:rsidP="002C7430">
            <w:pPr>
              <w:jc w:val="both"/>
              <w:rPr>
                <w:rFonts w:cs="Arial"/>
                <w:bCs/>
                <w:sz w:val="18"/>
                <w:szCs w:val="18"/>
              </w:rPr>
            </w:pPr>
          </w:p>
          <w:p w14:paraId="235A49FF" w14:textId="77777777" w:rsidR="000F0B93" w:rsidRPr="000F0B93" w:rsidRDefault="000F0B93" w:rsidP="002C7430">
            <w:pPr>
              <w:jc w:val="both"/>
              <w:rPr>
                <w:rFonts w:cs="Arial"/>
                <w:bCs/>
                <w:sz w:val="18"/>
                <w:szCs w:val="18"/>
              </w:rPr>
            </w:pPr>
            <w:r w:rsidRPr="000F0B93">
              <w:rPr>
                <w:rFonts w:cs="Arial"/>
                <w:b/>
                <w:bCs/>
                <w:sz w:val="18"/>
                <w:szCs w:val="18"/>
              </w:rPr>
              <w:t>(CATSER 00000398-0)</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57422" w14:textId="77777777" w:rsidR="000F0B93" w:rsidRPr="000F0B93" w:rsidRDefault="000F0B93" w:rsidP="002C7430">
            <w:pPr>
              <w:jc w:val="center"/>
              <w:rPr>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6CD5148A" w14:textId="77777777" w:rsidR="000F0B93" w:rsidRPr="000F0B93" w:rsidRDefault="000F0B93" w:rsidP="002C7430">
            <w:pPr>
              <w:jc w:val="center"/>
              <w:rPr>
                <w:sz w:val="18"/>
                <w:szCs w:val="18"/>
              </w:rPr>
            </w:pPr>
            <w:r w:rsidRPr="000F0B93">
              <w:rPr>
                <w:sz w:val="18"/>
                <w:szCs w:val="18"/>
              </w:rPr>
              <w:t>200</w:t>
            </w:r>
          </w:p>
        </w:tc>
        <w:tc>
          <w:tcPr>
            <w:tcW w:w="1134" w:type="dxa"/>
            <w:tcBorders>
              <w:top w:val="single" w:sz="4" w:space="0" w:color="auto"/>
              <w:left w:val="single" w:sz="4" w:space="0" w:color="auto"/>
              <w:right w:val="single" w:sz="4" w:space="0" w:color="auto"/>
            </w:tcBorders>
            <w:vAlign w:val="center"/>
          </w:tcPr>
          <w:p w14:paraId="4581EA51" w14:textId="0A7F94E1"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24070CC1" w14:textId="15B2E172" w:rsidR="000F0B93" w:rsidRPr="000F0B93" w:rsidRDefault="000F0B93" w:rsidP="002C7430">
            <w:pPr>
              <w:jc w:val="center"/>
              <w:rPr>
                <w:sz w:val="18"/>
                <w:szCs w:val="18"/>
              </w:rPr>
            </w:pPr>
          </w:p>
        </w:tc>
      </w:tr>
      <w:tr w:rsidR="000F0B93" w:rsidRPr="000F0B93" w14:paraId="118BCD93"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B06A196" w14:textId="77777777" w:rsidR="000F0B93" w:rsidRPr="000F0B93" w:rsidRDefault="000F0B93" w:rsidP="002C7430">
            <w:pPr>
              <w:jc w:val="center"/>
              <w:rPr>
                <w:sz w:val="18"/>
                <w:szCs w:val="18"/>
              </w:rPr>
            </w:pPr>
            <w:r w:rsidRPr="000F0B93">
              <w:rPr>
                <w:sz w:val="18"/>
                <w:szCs w:val="18"/>
              </w:rPr>
              <w:t>3</w:t>
            </w:r>
          </w:p>
        </w:tc>
        <w:tc>
          <w:tcPr>
            <w:tcW w:w="2336" w:type="dxa"/>
            <w:tcBorders>
              <w:top w:val="single" w:sz="4" w:space="0" w:color="auto"/>
              <w:left w:val="single" w:sz="4" w:space="0" w:color="auto"/>
              <w:right w:val="single" w:sz="4" w:space="0" w:color="auto"/>
            </w:tcBorders>
            <w:shd w:val="clear" w:color="auto" w:fill="auto"/>
            <w:vAlign w:val="center"/>
          </w:tcPr>
          <w:p w14:paraId="6871BC6D" w14:textId="77777777" w:rsidR="000F0B93" w:rsidRPr="000F0B93" w:rsidRDefault="000F0B93" w:rsidP="002C7430">
            <w:pPr>
              <w:jc w:val="both"/>
              <w:rPr>
                <w:rFonts w:cs="Arial"/>
                <w:bCs/>
                <w:sz w:val="18"/>
                <w:szCs w:val="18"/>
              </w:rPr>
            </w:pPr>
            <w:r w:rsidRPr="000F0B93">
              <w:rPr>
                <w:rFonts w:cs="Arial"/>
                <w:b/>
                <w:bCs/>
                <w:sz w:val="18"/>
                <w:szCs w:val="18"/>
              </w:rPr>
              <w:t>Diária em quarto triplo</w:t>
            </w:r>
            <w:r w:rsidRPr="000F0B93">
              <w:rPr>
                <w:rFonts w:cs="Arial"/>
                <w:bCs/>
                <w:sz w:val="18"/>
                <w:szCs w:val="18"/>
              </w:rPr>
              <w:t>, com café da manhã incluso, Instalações de nível padrão. Fornecimento de três garrafas de água mineral de 500ml, disponíveis no frigobar.</w:t>
            </w:r>
          </w:p>
          <w:p w14:paraId="6E567FA1" w14:textId="77777777" w:rsidR="000F0B93" w:rsidRPr="000F0B93" w:rsidRDefault="000F0B93" w:rsidP="002C7430">
            <w:pPr>
              <w:jc w:val="both"/>
              <w:rPr>
                <w:rFonts w:cs="Arial"/>
                <w:bCs/>
                <w:sz w:val="18"/>
                <w:szCs w:val="18"/>
              </w:rPr>
            </w:pPr>
          </w:p>
          <w:p w14:paraId="076B421F" w14:textId="77777777" w:rsidR="000F0B93" w:rsidRPr="000F0B93" w:rsidRDefault="000F0B93" w:rsidP="002C7430">
            <w:pPr>
              <w:jc w:val="both"/>
              <w:rPr>
                <w:rFonts w:cs="Arial"/>
                <w:bCs/>
                <w:sz w:val="18"/>
                <w:szCs w:val="18"/>
              </w:rPr>
            </w:pPr>
            <w:r w:rsidRPr="000F0B93">
              <w:rPr>
                <w:rFonts w:cs="Arial"/>
                <w:b/>
                <w:bCs/>
                <w:sz w:val="18"/>
                <w:szCs w:val="18"/>
              </w:rPr>
              <w:t>(CATSER 00000398-0)</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D451D7" w14:textId="77777777" w:rsidR="000F0B93" w:rsidRPr="000F0B93" w:rsidRDefault="000F0B93" w:rsidP="002C7430">
            <w:pPr>
              <w:jc w:val="center"/>
              <w:rPr>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44546FE2" w14:textId="77777777" w:rsidR="000F0B93" w:rsidRPr="000F0B93" w:rsidRDefault="000F0B93" w:rsidP="002C7430">
            <w:pPr>
              <w:jc w:val="center"/>
              <w:rPr>
                <w:sz w:val="18"/>
                <w:szCs w:val="18"/>
              </w:rPr>
            </w:pPr>
            <w:r w:rsidRPr="000F0B93">
              <w:rPr>
                <w:sz w:val="18"/>
                <w:szCs w:val="18"/>
              </w:rPr>
              <w:t>100</w:t>
            </w:r>
          </w:p>
        </w:tc>
        <w:tc>
          <w:tcPr>
            <w:tcW w:w="1134" w:type="dxa"/>
            <w:tcBorders>
              <w:top w:val="single" w:sz="4" w:space="0" w:color="auto"/>
              <w:left w:val="single" w:sz="4" w:space="0" w:color="auto"/>
              <w:right w:val="single" w:sz="4" w:space="0" w:color="auto"/>
            </w:tcBorders>
            <w:vAlign w:val="center"/>
          </w:tcPr>
          <w:p w14:paraId="76551594" w14:textId="39ECBB06"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3929BEDC" w14:textId="5B7F33A2" w:rsidR="000F0B93" w:rsidRPr="000F0B93" w:rsidRDefault="000F0B93" w:rsidP="002C7430">
            <w:pPr>
              <w:jc w:val="center"/>
              <w:rPr>
                <w:sz w:val="18"/>
                <w:szCs w:val="18"/>
              </w:rPr>
            </w:pPr>
          </w:p>
        </w:tc>
      </w:tr>
      <w:tr w:rsidR="000F0B93" w:rsidRPr="000F0B93" w14:paraId="3F181262"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B5A371A" w14:textId="77777777" w:rsidR="000F0B93" w:rsidRPr="000F0B93" w:rsidRDefault="000F0B93" w:rsidP="002C7430">
            <w:pPr>
              <w:jc w:val="center"/>
              <w:rPr>
                <w:sz w:val="18"/>
                <w:szCs w:val="18"/>
              </w:rPr>
            </w:pPr>
            <w:r w:rsidRPr="000F0B93">
              <w:rPr>
                <w:sz w:val="18"/>
                <w:szCs w:val="18"/>
              </w:rPr>
              <w:t>4</w:t>
            </w:r>
          </w:p>
        </w:tc>
        <w:tc>
          <w:tcPr>
            <w:tcW w:w="2336" w:type="dxa"/>
            <w:tcBorders>
              <w:top w:val="single" w:sz="4" w:space="0" w:color="auto"/>
              <w:left w:val="single" w:sz="4" w:space="0" w:color="auto"/>
              <w:right w:val="single" w:sz="4" w:space="0" w:color="auto"/>
            </w:tcBorders>
            <w:shd w:val="clear" w:color="auto" w:fill="auto"/>
            <w:vAlign w:val="center"/>
          </w:tcPr>
          <w:p w14:paraId="0F00AADA" w14:textId="77777777" w:rsidR="000F0B93" w:rsidRPr="000F0B93" w:rsidRDefault="000F0B93" w:rsidP="002C7430">
            <w:pPr>
              <w:jc w:val="both"/>
              <w:rPr>
                <w:rFonts w:cs="Arial"/>
                <w:sz w:val="18"/>
                <w:szCs w:val="18"/>
              </w:rPr>
            </w:pPr>
            <w:r w:rsidRPr="000F0B93">
              <w:rPr>
                <w:rFonts w:cs="Arial"/>
                <w:b/>
                <w:sz w:val="18"/>
                <w:szCs w:val="18"/>
              </w:rPr>
              <w:t>Almoço</w:t>
            </w:r>
            <w:r w:rsidRPr="000F0B93">
              <w:rPr>
                <w:rFonts w:cs="Arial"/>
                <w:sz w:val="18"/>
                <w:szCs w:val="18"/>
              </w:rPr>
              <w:t xml:space="preserve"> (sem bebida alcoólica inclusa).</w:t>
            </w:r>
          </w:p>
          <w:p w14:paraId="27A72ED6" w14:textId="77777777" w:rsidR="000F0B93" w:rsidRPr="000F0B93" w:rsidRDefault="000F0B93" w:rsidP="002C7430">
            <w:pPr>
              <w:jc w:val="both"/>
              <w:rPr>
                <w:rFonts w:cs="Arial"/>
                <w:sz w:val="18"/>
                <w:szCs w:val="18"/>
              </w:rPr>
            </w:pPr>
          </w:p>
          <w:p w14:paraId="53BC7FB6" w14:textId="2525EE5F" w:rsidR="000F0B93" w:rsidRPr="000F0B93" w:rsidRDefault="000F0B93" w:rsidP="002C7430">
            <w:pPr>
              <w:jc w:val="both"/>
              <w:rPr>
                <w:sz w:val="18"/>
                <w:szCs w:val="18"/>
              </w:rPr>
            </w:pPr>
            <w:r w:rsidRPr="000F0B93">
              <w:rPr>
                <w:rFonts w:cs="Arial"/>
                <w:b/>
                <w:sz w:val="18"/>
                <w:szCs w:val="18"/>
              </w:rPr>
              <w:t xml:space="preserve">(CATSER </w:t>
            </w:r>
            <w:r w:rsidR="00042197" w:rsidRPr="000F0B93">
              <w:rPr>
                <w:rFonts w:cs="Arial"/>
                <w:b/>
                <w:bCs/>
                <w:sz w:val="18"/>
                <w:szCs w:val="18"/>
              </w:rPr>
              <w:t>00000398-0</w:t>
            </w:r>
            <w:r w:rsidRPr="000F0B93">
              <w:rPr>
                <w:rFonts w:cs="Arial"/>
                <w:b/>
                <w:sz w:val="18"/>
                <w:szCs w:val="18"/>
              </w:rPr>
              <w:t>)</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C5D43" w14:textId="77777777" w:rsidR="000F0B93" w:rsidRPr="000F0B93" w:rsidRDefault="000F0B93" w:rsidP="002C7430">
            <w:pPr>
              <w:jc w:val="center"/>
              <w:rPr>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1B127549" w14:textId="77777777" w:rsidR="000F0B93" w:rsidRPr="000F0B93" w:rsidRDefault="000F0B93" w:rsidP="002C7430">
            <w:pPr>
              <w:jc w:val="center"/>
              <w:rPr>
                <w:sz w:val="18"/>
                <w:szCs w:val="18"/>
              </w:rPr>
            </w:pPr>
            <w:r w:rsidRPr="000F0B93">
              <w:rPr>
                <w:sz w:val="18"/>
                <w:szCs w:val="18"/>
              </w:rPr>
              <w:t>750</w:t>
            </w:r>
          </w:p>
        </w:tc>
        <w:tc>
          <w:tcPr>
            <w:tcW w:w="1134" w:type="dxa"/>
            <w:tcBorders>
              <w:top w:val="single" w:sz="4" w:space="0" w:color="auto"/>
              <w:left w:val="single" w:sz="4" w:space="0" w:color="auto"/>
              <w:right w:val="single" w:sz="4" w:space="0" w:color="auto"/>
            </w:tcBorders>
            <w:vAlign w:val="center"/>
          </w:tcPr>
          <w:p w14:paraId="2E2A2FDD" w14:textId="3D779BA3"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237AF50F" w14:textId="49CFA19B" w:rsidR="000F0B93" w:rsidRPr="000F0B93" w:rsidRDefault="000F0B93" w:rsidP="002C7430">
            <w:pPr>
              <w:jc w:val="center"/>
              <w:rPr>
                <w:sz w:val="18"/>
                <w:szCs w:val="18"/>
              </w:rPr>
            </w:pPr>
          </w:p>
        </w:tc>
      </w:tr>
      <w:tr w:rsidR="000F0B93" w:rsidRPr="000F0B93" w14:paraId="0AE1DBDB" w14:textId="77777777" w:rsidTr="000F0B93">
        <w:trPr>
          <w:trHeight w:val="47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9861834" w14:textId="77777777" w:rsidR="000F0B93" w:rsidRPr="000F0B93" w:rsidRDefault="000F0B93" w:rsidP="002C7430">
            <w:pPr>
              <w:jc w:val="center"/>
              <w:rPr>
                <w:sz w:val="18"/>
                <w:szCs w:val="18"/>
              </w:rPr>
            </w:pPr>
            <w:r w:rsidRPr="000F0B93">
              <w:rPr>
                <w:sz w:val="18"/>
                <w:szCs w:val="18"/>
              </w:rPr>
              <w:t>5</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85B2F8C" w14:textId="77777777" w:rsidR="000F0B93" w:rsidRPr="000F0B93" w:rsidRDefault="000F0B93" w:rsidP="002C7430">
            <w:pPr>
              <w:jc w:val="both"/>
              <w:rPr>
                <w:rFonts w:cs="Arial"/>
                <w:sz w:val="18"/>
                <w:szCs w:val="18"/>
              </w:rPr>
            </w:pPr>
            <w:r w:rsidRPr="000F0B93">
              <w:rPr>
                <w:rFonts w:cs="Arial"/>
                <w:b/>
                <w:sz w:val="18"/>
                <w:szCs w:val="18"/>
              </w:rPr>
              <w:t>Jantar</w:t>
            </w:r>
            <w:r w:rsidRPr="000F0B93">
              <w:rPr>
                <w:rFonts w:cs="Arial"/>
                <w:sz w:val="18"/>
                <w:szCs w:val="18"/>
              </w:rPr>
              <w:t xml:space="preserve"> (sem bebida alcoólica inclusa).</w:t>
            </w:r>
          </w:p>
          <w:p w14:paraId="6D3BF196" w14:textId="77777777" w:rsidR="000F0B93" w:rsidRPr="000F0B93" w:rsidRDefault="000F0B93" w:rsidP="002C7430">
            <w:pPr>
              <w:jc w:val="both"/>
              <w:rPr>
                <w:rFonts w:cs="Arial"/>
                <w:sz w:val="18"/>
                <w:szCs w:val="18"/>
              </w:rPr>
            </w:pPr>
          </w:p>
          <w:p w14:paraId="2FAFFEA1" w14:textId="33D62B59" w:rsidR="000F0B93" w:rsidRPr="000F0B93" w:rsidRDefault="000F0B93" w:rsidP="002C7430">
            <w:pPr>
              <w:jc w:val="both"/>
              <w:rPr>
                <w:sz w:val="18"/>
                <w:szCs w:val="18"/>
              </w:rPr>
            </w:pPr>
            <w:r w:rsidRPr="000F0B93">
              <w:rPr>
                <w:rFonts w:cs="Arial"/>
                <w:b/>
                <w:sz w:val="18"/>
                <w:szCs w:val="18"/>
              </w:rPr>
              <w:t xml:space="preserve">(CATSER </w:t>
            </w:r>
            <w:r w:rsidR="00042197" w:rsidRPr="000F0B93">
              <w:rPr>
                <w:rFonts w:cs="Arial"/>
                <w:b/>
                <w:bCs/>
                <w:sz w:val="18"/>
                <w:szCs w:val="18"/>
              </w:rPr>
              <w:t>00000398-0</w:t>
            </w:r>
            <w:r w:rsidRPr="000F0B93">
              <w:rPr>
                <w:rFonts w:cs="Arial"/>
                <w:b/>
                <w:sz w:val="18"/>
                <w:szCs w:val="18"/>
              </w:rPr>
              <w:t>)</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C83923" w14:textId="77777777" w:rsidR="000F0B93" w:rsidRPr="000F0B93" w:rsidRDefault="000F0B93" w:rsidP="002C7430">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44B49A" w14:textId="77777777" w:rsidR="000F0B93" w:rsidRPr="000F0B93" w:rsidRDefault="000F0B93" w:rsidP="002C7430">
            <w:pPr>
              <w:jc w:val="center"/>
              <w:rPr>
                <w:sz w:val="18"/>
                <w:szCs w:val="18"/>
              </w:rPr>
            </w:pPr>
            <w:r w:rsidRPr="000F0B93">
              <w:rPr>
                <w:sz w:val="18"/>
                <w:szCs w:val="18"/>
              </w:rPr>
              <w:t>450</w:t>
            </w:r>
          </w:p>
        </w:tc>
        <w:tc>
          <w:tcPr>
            <w:tcW w:w="1134" w:type="dxa"/>
            <w:tcBorders>
              <w:top w:val="single" w:sz="4" w:space="0" w:color="auto"/>
              <w:left w:val="single" w:sz="4" w:space="0" w:color="auto"/>
              <w:bottom w:val="single" w:sz="4" w:space="0" w:color="auto"/>
              <w:right w:val="single" w:sz="4" w:space="0" w:color="auto"/>
            </w:tcBorders>
            <w:vAlign w:val="center"/>
          </w:tcPr>
          <w:p w14:paraId="47D15D53" w14:textId="36BA7A67" w:rsidR="000F0B93" w:rsidRPr="000F0B93" w:rsidRDefault="000F0B93" w:rsidP="002C7430">
            <w:pPr>
              <w:jc w:val="center"/>
              <w:rPr>
                <w:sz w:val="18"/>
                <w:szCs w:val="18"/>
              </w:rPr>
            </w:pPr>
          </w:p>
        </w:tc>
        <w:tc>
          <w:tcPr>
            <w:tcW w:w="1940" w:type="dxa"/>
            <w:tcBorders>
              <w:top w:val="single" w:sz="4" w:space="0" w:color="auto"/>
              <w:left w:val="single" w:sz="4" w:space="0" w:color="auto"/>
              <w:bottom w:val="single" w:sz="4" w:space="0" w:color="auto"/>
              <w:right w:val="single" w:sz="4" w:space="0" w:color="auto"/>
            </w:tcBorders>
            <w:vAlign w:val="center"/>
          </w:tcPr>
          <w:p w14:paraId="45F609C6" w14:textId="309A9E5F" w:rsidR="000F0B93" w:rsidRPr="000F0B93" w:rsidRDefault="000F0B93" w:rsidP="002C7430">
            <w:pPr>
              <w:jc w:val="center"/>
              <w:rPr>
                <w:sz w:val="18"/>
                <w:szCs w:val="18"/>
              </w:rPr>
            </w:pPr>
          </w:p>
        </w:tc>
      </w:tr>
      <w:tr w:rsidR="000F0B93" w:rsidRPr="000F0B93" w14:paraId="3F5687AE" w14:textId="77777777" w:rsidTr="000F0B93">
        <w:trPr>
          <w:trHeight w:val="477"/>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C1BC1" w14:textId="789962F8" w:rsidR="000F0B93" w:rsidRPr="000F0B93" w:rsidRDefault="000F0B93" w:rsidP="000F0B93">
            <w:pPr>
              <w:jc w:val="center"/>
              <w:rPr>
                <w:sz w:val="18"/>
                <w:szCs w:val="18"/>
              </w:rPr>
            </w:pPr>
            <w:r>
              <w:rPr>
                <w:b/>
                <w:sz w:val="18"/>
                <w:szCs w:val="18"/>
              </w:rPr>
              <w:t xml:space="preserve">VALOR TOTAL </w:t>
            </w:r>
            <w:r w:rsidRPr="000F0B93">
              <w:rPr>
                <w:b/>
                <w:sz w:val="18"/>
                <w:szCs w:val="18"/>
              </w:rPr>
              <w:t>(R$)</w:t>
            </w:r>
          </w:p>
        </w:tc>
        <w:tc>
          <w:tcPr>
            <w:tcW w:w="1940" w:type="dxa"/>
            <w:tcBorders>
              <w:top w:val="single" w:sz="4" w:space="0" w:color="auto"/>
              <w:left w:val="single" w:sz="4" w:space="0" w:color="auto"/>
              <w:bottom w:val="single" w:sz="4" w:space="0" w:color="auto"/>
              <w:right w:val="single" w:sz="4" w:space="0" w:color="auto"/>
            </w:tcBorders>
            <w:vAlign w:val="center"/>
          </w:tcPr>
          <w:p w14:paraId="6C81819E" w14:textId="77777777" w:rsidR="000F0B93" w:rsidRPr="000F0B93" w:rsidRDefault="000F0B93" w:rsidP="002C7430">
            <w:pPr>
              <w:jc w:val="center"/>
              <w:rPr>
                <w:sz w:val="18"/>
                <w:szCs w:val="18"/>
              </w:rPr>
            </w:pPr>
          </w:p>
        </w:tc>
      </w:tr>
    </w:tbl>
    <w:p w14:paraId="41A6707A" w14:textId="1EF6A105" w:rsidR="00D31A75" w:rsidRDefault="00D31A75" w:rsidP="00D31A75">
      <w:pPr>
        <w:jc w:val="center"/>
        <w:rPr>
          <w:rFonts w:cs="Arial"/>
          <w:b/>
          <w:bCs/>
          <w:iCs/>
          <w:color w:val="000000"/>
          <w:szCs w:val="20"/>
        </w:rPr>
      </w:pPr>
    </w:p>
    <w:p w14:paraId="0DFAC108" w14:textId="77777777" w:rsidR="00D31A75" w:rsidRPr="00806C2D" w:rsidRDefault="00D31A75" w:rsidP="00D31A75">
      <w:pPr>
        <w:pStyle w:val="Standard"/>
        <w:numPr>
          <w:ilvl w:val="0"/>
          <w:numId w:val="13"/>
        </w:numPr>
        <w:spacing w:before="85" w:after="113"/>
        <w:ind w:left="0" w:right="-17" w:firstLine="0"/>
        <w:jc w:val="both"/>
        <w:rPr>
          <w:rFonts w:ascii="Arial" w:hAnsi="Arial" w:cs="Arial"/>
          <w:color w:val="000000"/>
          <w:sz w:val="18"/>
          <w:szCs w:val="18"/>
        </w:rPr>
      </w:pPr>
      <w:r w:rsidRPr="00806C2D">
        <w:rPr>
          <w:rFonts w:ascii="Arial" w:hAnsi="Arial" w:cs="Arial"/>
          <w:color w:val="000000"/>
          <w:sz w:val="18"/>
          <w:szCs w:val="18"/>
        </w:rPr>
        <w:t>Declaramos que garantimos o fornecimento dos serviços sempre que solicitados e no prazo exigido no Termo de Referência contados a partir do envio/recebimento da solicitação formal.</w:t>
      </w:r>
    </w:p>
    <w:p w14:paraId="67CC0182" w14:textId="77777777" w:rsidR="00D31A75" w:rsidRPr="00806C2D" w:rsidRDefault="00D31A75" w:rsidP="00D31A75">
      <w:pPr>
        <w:pStyle w:val="BodyText21"/>
        <w:numPr>
          <w:ilvl w:val="0"/>
          <w:numId w:val="13"/>
        </w:numPr>
        <w:spacing w:before="85" w:after="113"/>
        <w:ind w:left="28" w:firstLine="0"/>
        <w:rPr>
          <w:rFonts w:ascii="Arial" w:hAnsi="Arial" w:cs="Arial"/>
          <w:color w:val="000000"/>
          <w:sz w:val="18"/>
          <w:szCs w:val="18"/>
        </w:rPr>
      </w:pPr>
      <w:r w:rsidRPr="00806C2D">
        <w:rPr>
          <w:rFonts w:ascii="Arial" w:hAnsi="Arial" w:cs="Arial"/>
          <w:color w:val="000000"/>
          <w:sz w:val="18"/>
          <w:szCs w:val="18"/>
        </w:rPr>
        <w:t>Declaramos que nos preços consignados em nossa proposta incluem todos os custos e despesas, tais como e sem se limitar a: custos diretos e indiretos, tributos incidentes, taxa de administração, materiais, serviços, encargos sociais, trabalhistas, seguros, lucro e outros necessários ao cumprimento integral do objeto do edital e seus anexos.</w:t>
      </w:r>
    </w:p>
    <w:p w14:paraId="1862BB82" w14:textId="77777777" w:rsidR="00D31A75" w:rsidRPr="00806C2D" w:rsidRDefault="00D31A75" w:rsidP="00D31A75">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lastRenderedPageBreak/>
        <w:t>Declaramos que o prazo de validade da proposta é de 90 (noventa) dias, contados a partir da presente data.</w:t>
      </w:r>
    </w:p>
    <w:p w14:paraId="1EC0378E" w14:textId="77777777" w:rsidR="00D31A75" w:rsidRDefault="00D31A75" w:rsidP="00D31A75">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t xml:space="preserve">Indicamos e nomeamos </w:t>
      </w:r>
      <w:proofErr w:type="gramStart"/>
      <w:r w:rsidRPr="00806C2D">
        <w:rPr>
          <w:rFonts w:ascii="Arial" w:hAnsi="Arial" w:cs="Arial"/>
          <w:color w:val="000000"/>
          <w:sz w:val="18"/>
          <w:szCs w:val="18"/>
        </w:rPr>
        <w:t>o(</w:t>
      </w:r>
      <w:proofErr w:type="gramEnd"/>
      <w:r w:rsidRPr="00806C2D">
        <w:rPr>
          <w:rFonts w:ascii="Arial" w:hAnsi="Arial" w:cs="Arial"/>
          <w:color w:val="000000"/>
          <w:sz w:val="18"/>
          <w:szCs w:val="18"/>
        </w:rPr>
        <w:t xml:space="preserve">a) </w:t>
      </w:r>
      <w:proofErr w:type="spellStart"/>
      <w:r w:rsidRPr="00806C2D">
        <w:rPr>
          <w:rFonts w:ascii="Arial" w:hAnsi="Arial" w:cs="Arial"/>
          <w:color w:val="000000"/>
          <w:sz w:val="18"/>
          <w:szCs w:val="18"/>
        </w:rPr>
        <w:t>Sr</w:t>
      </w:r>
      <w:proofErr w:type="spellEnd"/>
      <w:r w:rsidRPr="00806C2D">
        <w:rPr>
          <w:rFonts w:ascii="Arial" w:hAnsi="Arial" w:cs="Arial"/>
          <w:color w:val="000000"/>
          <w:sz w:val="18"/>
          <w:szCs w:val="18"/>
        </w:rPr>
        <w:t xml:space="preserve">(a). </w:t>
      </w:r>
      <w:proofErr w:type="gramStart"/>
      <w:r w:rsidRPr="00806C2D">
        <w:rPr>
          <w:rFonts w:ascii="Arial" w:hAnsi="Arial" w:cs="Arial"/>
          <w:color w:val="000000"/>
          <w:sz w:val="18"/>
          <w:szCs w:val="18"/>
        </w:rPr>
        <w:t>…............................................................</w:t>
      </w:r>
      <w:proofErr w:type="gramEnd"/>
      <w:r w:rsidRPr="00806C2D">
        <w:rPr>
          <w:rFonts w:ascii="Arial" w:hAnsi="Arial" w:cs="Arial"/>
          <w:color w:val="000000"/>
          <w:sz w:val="18"/>
          <w:szCs w:val="18"/>
        </w:rPr>
        <w:t>, CPF nº …................................, RG nº …............................., como nosso(a) representante legal, com competência e autorização para decidir e resolver toda e qualquer solicitação, reclamação e/ou pendência inerentes e durante a execução do objeto contratado, podendo ser contatado pelo(s) telefone(s) (</w:t>
      </w:r>
      <w:proofErr w:type="spellStart"/>
      <w:r w:rsidRPr="00806C2D">
        <w:rPr>
          <w:rFonts w:ascii="Arial" w:hAnsi="Arial" w:cs="Arial"/>
          <w:color w:val="000000"/>
          <w:sz w:val="18"/>
          <w:szCs w:val="18"/>
        </w:rPr>
        <w:t>xx</w:t>
      </w:r>
      <w:proofErr w:type="spellEnd"/>
      <w:r w:rsidRPr="00806C2D">
        <w:rPr>
          <w:rFonts w:ascii="Arial" w:hAnsi="Arial" w:cs="Arial"/>
          <w:color w:val="000000"/>
          <w:sz w:val="18"/>
          <w:szCs w:val="18"/>
        </w:rPr>
        <w:t>) …...................................</w:t>
      </w:r>
    </w:p>
    <w:p w14:paraId="4F200772" w14:textId="77777777" w:rsidR="00D31A75" w:rsidRDefault="00D31A75" w:rsidP="00D31A75">
      <w:pPr>
        <w:pStyle w:val="Standard"/>
        <w:numPr>
          <w:ilvl w:val="0"/>
          <w:numId w:val="13"/>
        </w:numPr>
        <w:spacing w:before="85" w:after="113"/>
        <w:ind w:left="28" w:firstLine="0"/>
        <w:jc w:val="both"/>
        <w:rPr>
          <w:rFonts w:ascii="Arial" w:hAnsi="Arial" w:cs="Arial"/>
          <w:color w:val="000000"/>
          <w:sz w:val="18"/>
          <w:szCs w:val="18"/>
        </w:rPr>
      </w:pPr>
    </w:p>
    <w:p w14:paraId="1ACA777C" w14:textId="77777777" w:rsidR="00D31A75" w:rsidRDefault="00D31A75" w:rsidP="00D31A75">
      <w:pPr>
        <w:spacing w:before="120" w:after="120" w:line="276" w:lineRule="auto"/>
        <w:ind w:left="1583"/>
        <w:jc w:val="right"/>
        <w:rPr>
          <w:rFonts w:cs="Arial"/>
          <w:sz w:val="18"/>
          <w:szCs w:val="18"/>
        </w:rPr>
      </w:pPr>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20.....</w:t>
      </w:r>
    </w:p>
    <w:p w14:paraId="64568611" w14:textId="77777777" w:rsidR="00D31A75" w:rsidRPr="00806C2D" w:rsidRDefault="00D31A75" w:rsidP="00D31A75">
      <w:pPr>
        <w:spacing w:before="120" w:after="120" w:line="276" w:lineRule="auto"/>
        <w:ind w:left="1583"/>
        <w:jc w:val="right"/>
        <w:rPr>
          <w:rFonts w:cs="Arial"/>
          <w:sz w:val="18"/>
          <w:szCs w:val="18"/>
        </w:rPr>
      </w:pPr>
    </w:p>
    <w:p w14:paraId="666238F4" w14:textId="77777777" w:rsidR="00D31A75" w:rsidRPr="00806C2D" w:rsidRDefault="00D31A75" w:rsidP="00D31A75">
      <w:pPr>
        <w:pStyle w:val="Textbody0"/>
        <w:spacing w:after="0"/>
        <w:jc w:val="center"/>
        <w:rPr>
          <w:rFonts w:ascii="Arial" w:hAnsi="Arial" w:cs="Arial"/>
          <w:b/>
          <w:bCs/>
          <w:iCs/>
          <w:color w:val="auto"/>
          <w:sz w:val="18"/>
          <w:szCs w:val="18"/>
        </w:rPr>
      </w:pPr>
      <w:r w:rsidRPr="00806C2D">
        <w:rPr>
          <w:rFonts w:ascii="Arial" w:hAnsi="Arial" w:cs="Arial"/>
          <w:b/>
          <w:bCs/>
          <w:iCs/>
          <w:color w:val="auto"/>
          <w:sz w:val="18"/>
          <w:szCs w:val="18"/>
        </w:rPr>
        <w:t>__________________________________</w:t>
      </w:r>
    </w:p>
    <w:p w14:paraId="612FCF5E" w14:textId="77777777" w:rsidR="00D31A75" w:rsidRPr="00806C2D" w:rsidRDefault="00D31A75" w:rsidP="00D31A75">
      <w:pPr>
        <w:pStyle w:val="WW-Padro"/>
        <w:jc w:val="center"/>
        <w:rPr>
          <w:rFonts w:cs="Arial"/>
          <w:sz w:val="18"/>
          <w:szCs w:val="18"/>
        </w:rPr>
      </w:pPr>
      <w:r w:rsidRPr="00806C2D">
        <w:rPr>
          <w:rFonts w:cs="Arial"/>
          <w:sz w:val="18"/>
          <w:szCs w:val="18"/>
        </w:rPr>
        <w:t>(</w:t>
      </w:r>
      <w:r w:rsidRPr="00806C2D">
        <w:rPr>
          <w:rFonts w:cs="Arial"/>
          <w:iCs/>
          <w:sz w:val="18"/>
          <w:szCs w:val="18"/>
        </w:rPr>
        <w:t>proprietário e/ou representante da empresa</w:t>
      </w:r>
      <w:r w:rsidRPr="00806C2D">
        <w:rPr>
          <w:rFonts w:cs="Arial"/>
          <w:sz w:val="18"/>
          <w:szCs w:val="18"/>
        </w:rPr>
        <w:t>)</w:t>
      </w:r>
    </w:p>
    <w:p w14:paraId="0233241E" w14:textId="77777777" w:rsidR="00D31A75" w:rsidRDefault="00D31A75" w:rsidP="00D31A75">
      <w:pPr>
        <w:pStyle w:val="WW-Padro"/>
        <w:spacing w:line="276" w:lineRule="auto"/>
        <w:jc w:val="center"/>
        <w:rPr>
          <w:rFonts w:cs="Arial"/>
          <w:bCs/>
          <w:sz w:val="18"/>
          <w:szCs w:val="18"/>
        </w:rPr>
      </w:pPr>
      <w:r w:rsidRPr="00806C2D">
        <w:rPr>
          <w:rFonts w:cs="Arial"/>
          <w:bCs/>
          <w:sz w:val="18"/>
          <w:szCs w:val="18"/>
        </w:rPr>
        <w:t>CPF: /RG:</w:t>
      </w:r>
    </w:p>
    <w:p w14:paraId="7EFD33A3" w14:textId="77777777" w:rsidR="00D31A75" w:rsidRDefault="00D31A75" w:rsidP="00D31A75">
      <w:pPr>
        <w:pStyle w:val="WW-Padro"/>
        <w:spacing w:line="276" w:lineRule="auto"/>
        <w:jc w:val="center"/>
        <w:rPr>
          <w:rFonts w:cs="Arial"/>
          <w:bCs/>
          <w:sz w:val="18"/>
          <w:szCs w:val="18"/>
        </w:rPr>
      </w:pPr>
    </w:p>
    <w:p w14:paraId="52B302E1" w14:textId="77777777" w:rsidR="00D31A75" w:rsidRPr="00806C2D" w:rsidRDefault="00D31A75" w:rsidP="00D31A75">
      <w:pPr>
        <w:pStyle w:val="WW-Padro"/>
        <w:spacing w:line="276" w:lineRule="auto"/>
        <w:jc w:val="center"/>
        <w:rPr>
          <w:rFonts w:cs="Arial"/>
          <w:bCs/>
          <w:sz w:val="18"/>
          <w:szCs w:val="18"/>
        </w:rPr>
      </w:pPr>
    </w:p>
    <w:p w14:paraId="38825CA9" w14:textId="77777777" w:rsidR="00D31A75" w:rsidRDefault="00D31A75" w:rsidP="00D31A75">
      <w:pPr>
        <w:pStyle w:val="BodyText21"/>
        <w:ind w:hanging="851"/>
        <w:jc w:val="center"/>
        <w:rPr>
          <w:rFonts w:ascii="Arial" w:hAnsi="Arial" w:cs="Arial"/>
          <w:bCs/>
          <w:iCs/>
          <w:sz w:val="18"/>
          <w:szCs w:val="18"/>
        </w:rPr>
      </w:pPr>
      <w:r w:rsidRPr="00806C2D">
        <w:rPr>
          <w:rFonts w:ascii="Arial" w:hAnsi="Arial" w:cs="Arial"/>
          <w:b/>
          <w:bCs/>
          <w:iCs/>
          <w:sz w:val="18"/>
          <w:szCs w:val="18"/>
        </w:rPr>
        <w:t xml:space="preserve">OBS: </w:t>
      </w:r>
      <w:r w:rsidRPr="00806C2D">
        <w:rPr>
          <w:rFonts w:ascii="Arial" w:hAnsi="Arial" w:cs="Arial"/>
          <w:bCs/>
          <w:iCs/>
          <w:sz w:val="18"/>
          <w:szCs w:val="18"/>
        </w:rPr>
        <w:t>A proposta de preço deverá estar impressa em papel timbrado ou com carimbo CNPJ da empresa.</w:t>
      </w:r>
    </w:p>
    <w:p w14:paraId="7C29A0F3" w14:textId="77777777" w:rsidR="00D31A75" w:rsidRDefault="00D31A75" w:rsidP="00D31A75">
      <w:pPr>
        <w:pStyle w:val="BodyText21"/>
        <w:ind w:hanging="851"/>
        <w:jc w:val="center"/>
        <w:rPr>
          <w:rFonts w:ascii="Arial" w:hAnsi="Arial" w:cs="Arial"/>
          <w:bCs/>
          <w:iCs/>
          <w:sz w:val="18"/>
          <w:szCs w:val="18"/>
        </w:rPr>
      </w:pPr>
    </w:p>
    <w:p w14:paraId="64107725" w14:textId="77777777" w:rsidR="00D31A75" w:rsidRPr="00991654" w:rsidRDefault="00D31A75" w:rsidP="00D31A75">
      <w:pPr>
        <w:jc w:val="center"/>
        <w:rPr>
          <w:rFonts w:cs="Arial"/>
          <w:b/>
          <w:szCs w:val="20"/>
        </w:rPr>
      </w:pPr>
    </w:p>
    <w:p w14:paraId="66B7C3CB" w14:textId="77777777" w:rsidR="00D31A75" w:rsidRPr="00991654" w:rsidRDefault="00D31A75" w:rsidP="00D31A75">
      <w:pPr>
        <w:jc w:val="center"/>
        <w:rPr>
          <w:rFonts w:cs="Arial"/>
          <w:b/>
          <w:szCs w:val="20"/>
        </w:rPr>
      </w:pPr>
    </w:p>
    <w:p w14:paraId="32DF3E87" w14:textId="77777777" w:rsidR="00D31A75" w:rsidRDefault="00D31A75" w:rsidP="00D31A75">
      <w:pPr>
        <w:jc w:val="center"/>
        <w:rPr>
          <w:rFonts w:cs="Arial"/>
          <w:b/>
          <w:szCs w:val="20"/>
        </w:rPr>
      </w:pPr>
    </w:p>
    <w:p w14:paraId="6196368E" w14:textId="77777777" w:rsidR="00D31A75" w:rsidRDefault="00D31A75" w:rsidP="005756AA">
      <w:pPr>
        <w:jc w:val="center"/>
        <w:rPr>
          <w:rFonts w:cs="Arial"/>
          <w:b/>
          <w:szCs w:val="20"/>
        </w:rPr>
      </w:pPr>
    </w:p>
    <w:p w14:paraId="4598FA51" w14:textId="77777777" w:rsidR="009C6829" w:rsidRPr="00BC2FEB" w:rsidRDefault="009C6829" w:rsidP="009C6829">
      <w:pPr>
        <w:rPr>
          <w:rFonts w:cs="Arial"/>
          <w:szCs w:val="20"/>
        </w:rPr>
      </w:pPr>
      <w:r w:rsidRPr="00BC2FEB">
        <w:rPr>
          <w:rFonts w:cs="Arial"/>
          <w:szCs w:val="20"/>
        </w:rPr>
        <w:br w:type="page"/>
      </w:r>
    </w:p>
    <w:p w14:paraId="3AD8D02B" w14:textId="364AE06D" w:rsidR="006C78CF" w:rsidRDefault="00777C6A" w:rsidP="00A67578">
      <w:pPr>
        <w:jc w:val="center"/>
        <w:rPr>
          <w:rFonts w:cs="Arial"/>
          <w:b/>
          <w:szCs w:val="20"/>
        </w:rPr>
      </w:pPr>
      <w:r>
        <w:rPr>
          <w:rFonts w:cs="Arial"/>
          <w:b/>
          <w:szCs w:val="20"/>
        </w:rPr>
        <w:lastRenderedPageBreak/>
        <w:t xml:space="preserve">ANEXO </w:t>
      </w:r>
      <w:r w:rsidR="00547764">
        <w:rPr>
          <w:rFonts w:cs="Arial"/>
          <w:b/>
          <w:szCs w:val="20"/>
        </w:rPr>
        <w:t>I</w:t>
      </w:r>
      <w:r w:rsidR="00D31A75">
        <w:rPr>
          <w:rFonts w:cs="Arial"/>
          <w:b/>
          <w:szCs w:val="20"/>
        </w:rPr>
        <w:t>V</w:t>
      </w:r>
    </w:p>
    <w:p w14:paraId="27DADEA4" w14:textId="77777777" w:rsidR="006C78CF" w:rsidRDefault="006C78CF" w:rsidP="00A67578">
      <w:pPr>
        <w:jc w:val="center"/>
        <w:rPr>
          <w:rFonts w:cs="Arial"/>
          <w:b/>
          <w:szCs w:val="20"/>
        </w:rPr>
      </w:pPr>
    </w:p>
    <w:p w14:paraId="6178C4FE" w14:textId="77777777" w:rsidR="006C78CF" w:rsidRPr="00BC2FEB" w:rsidRDefault="006C78CF" w:rsidP="006C78CF">
      <w:pPr>
        <w:jc w:val="center"/>
        <w:rPr>
          <w:rFonts w:cs="Arial"/>
          <w:b/>
          <w:bCs/>
          <w:szCs w:val="20"/>
        </w:rPr>
      </w:pPr>
      <w:r w:rsidRPr="00BC2FEB">
        <w:rPr>
          <w:rFonts w:cs="Arial"/>
          <w:b/>
          <w:bCs/>
          <w:szCs w:val="20"/>
        </w:rPr>
        <w:t>INSTRUMENTO DE MEDIÇÃO DE RESULTADO (IMR)</w:t>
      </w:r>
    </w:p>
    <w:p w14:paraId="7ADFED07" w14:textId="77777777" w:rsidR="006C78CF" w:rsidRPr="00BC2FEB" w:rsidRDefault="006C78CF" w:rsidP="006C78CF">
      <w:pPr>
        <w:pStyle w:val="Ttulo6"/>
        <w:tabs>
          <w:tab w:val="left" w:pos="1418"/>
          <w:tab w:val="left" w:pos="1701"/>
        </w:tabs>
        <w:spacing w:before="120" w:after="120"/>
        <w:contextualSpacing/>
        <w:rPr>
          <w:rFonts w:ascii="Arial" w:hAnsi="Arial" w:cs="Arial"/>
          <w:b/>
          <w:color w:val="auto"/>
          <w:szCs w:val="20"/>
        </w:rPr>
      </w:pPr>
    </w:p>
    <w:p w14:paraId="1715B097" w14:textId="77777777" w:rsidR="00DB0CA6" w:rsidRDefault="00DB0CA6" w:rsidP="00DB0CA6">
      <w:pPr>
        <w:pStyle w:val="PargrafodaLista"/>
        <w:numPr>
          <w:ilvl w:val="0"/>
          <w:numId w:val="23"/>
        </w:numPr>
        <w:spacing w:after="200" w:line="276" w:lineRule="auto"/>
        <w:jc w:val="both"/>
        <w:rPr>
          <w:rFonts w:cs="Arial"/>
          <w:szCs w:val="20"/>
        </w:rPr>
      </w:pPr>
      <w:r w:rsidRPr="00A5086A">
        <w:rPr>
          <w:rFonts w:cs="Arial"/>
          <w:szCs w:val="20"/>
        </w:rPr>
        <w:t xml:space="preserve">A qualidade dos serviços prestados será medida por meio dos indicadores estabelecidos abaixo. </w:t>
      </w:r>
    </w:p>
    <w:p w14:paraId="36245CC2" w14:textId="7D262273"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Quando os indicadores resultarem em valor acima de 6</w:t>
      </w:r>
      <w:r w:rsidR="00512698">
        <w:rPr>
          <w:rFonts w:cs="Arial"/>
          <w:szCs w:val="20"/>
        </w:rPr>
        <w:t xml:space="preserve"> </w:t>
      </w:r>
      <w:r w:rsidRPr="00A5086A">
        <w:rPr>
          <w:rFonts w:cs="Arial"/>
          <w:szCs w:val="20"/>
        </w:rPr>
        <w:t>pontos, além da glosa, poderá ser aplicada multa compensatória de forma proporcional à obrigação inadimplida, conforme sansão descrita</w:t>
      </w:r>
      <w:r>
        <w:rPr>
          <w:rFonts w:cs="Arial"/>
          <w:szCs w:val="20"/>
        </w:rPr>
        <w:t xml:space="preserve"> neste Termo de Referência. </w:t>
      </w:r>
    </w:p>
    <w:p w14:paraId="2C075864" w14:textId="77777777"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A recorrência de motivos que levaram à aplicação de glosas poderá se configurar inexecução do objeto do contrato, situação sujeita</w:t>
      </w:r>
      <w:r>
        <w:rPr>
          <w:rFonts w:cs="Arial"/>
          <w:szCs w:val="20"/>
        </w:rPr>
        <w:t xml:space="preserve"> a sanções administrativas. </w:t>
      </w:r>
    </w:p>
    <w:p w14:paraId="30D6CCF8" w14:textId="77777777" w:rsidR="00DB0CA6" w:rsidRPr="00EE7AC5"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 xml:space="preserve">O resultado da apuração da pontuação e respectivo percentual da glosa, serão comunicados pelo fiscal do contrato, por meio de notificação formal, à então contratada, que terá prazo de 05 (cinco) dias uteis, a partir do recebimento da comunicação, para contestar. </w:t>
      </w:r>
    </w:p>
    <w:p w14:paraId="3B821B5D" w14:textId="77777777"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A cada glosa, os valores do somatório serão zerados, de forma a não haver duplicidade.</w:t>
      </w:r>
    </w:p>
    <w:tbl>
      <w:tblPr>
        <w:tblW w:w="4953" w:type="pct"/>
        <w:jc w:val="center"/>
        <w:tblLayout w:type="fixed"/>
        <w:tblCellMar>
          <w:left w:w="70" w:type="dxa"/>
          <w:right w:w="70" w:type="dxa"/>
        </w:tblCellMar>
        <w:tblLook w:val="04A0" w:firstRow="1" w:lastRow="0" w:firstColumn="1" w:lastColumn="0" w:noHBand="0" w:noVBand="1"/>
      </w:tblPr>
      <w:tblGrid>
        <w:gridCol w:w="2958"/>
        <w:gridCol w:w="6166"/>
      </w:tblGrid>
      <w:tr w:rsidR="00DB0CA6" w:rsidRPr="0024418C" w14:paraId="581CD732" w14:textId="77777777" w:rsidTr="002939F2">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608D63" w14:textId="77777777" w:rsidR="00DB0CA6" w:rsidRPr="0024418C" w:rsidRDefault="00DB0CA6" w:rsidP="002C7430">
            <w:pPr>
              <w:jc w:val="center"/>
              <w:rPr>
                <w:rFonts w:cs="Arial"/>
                <w:b/>
                <w:color w:val="000000"/>
                <w:szCs w:val="20"/>
              </w:rPr>
            </w:pPr>
            <w:r w:rsidRPr="0024418C">
              <w:rPr>
                <w:rFonts w:cs="Arial"/>
                <w:b/>
                <w:color w:val="000000"/>
                <w:szCs w:val="20"/>
              </w:rPr>
              <w:t>Indicador</w:t>
            </w:r>
          </w:p>
        </w:tc>
      </w:tr>
      <w:tr w:rsidR="00DB0CA6" w:rsidRPr="0024418C" w14:paraId="5976384F" w14:textId="77777777" w:rsidTr="002939F2">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876E6" w14:textId="77777777" w:rsidR="00DB0CA6" w:rsidRPr="0024418C" w:rsidRDefault="00DB0CA6" w:rsidP="002C7430">
            <w:pPr>
              <w:jc w:val="center"/>
              <w:rPr>
                <w:rFonts w:cs="Arial"/>
                <w:color w:val="000000"/>
                <w:szCs w:val="20"/>
              </w:rPr>
            </w:pPr>
            <w:r w:rsidRPr="0024418C">
              <w:rPr>
                <w:rFonts w:cs="Arial"/>
                <w:color w:val="000000"/>
                <w:szCs w:val="20"/>
              </w:rPr>
              <w:t xml:space="preserve">Nº 01 </w:t>
            </w:r>
            <w:r w:rsidRPr="0024418C">
              <w:rPr>
                <w:rFonts w:cs="Arial"/>
                <w:szCs w:val="20"/>
              </w:rPr>
              <w:t>– Somatório ponderado de ocorrências (irregularidades) apresentadas durante execução contratual.</w:t>
            </w:r>
          </w:p>
        </w:tc>
      </w:tr>
      <w:tr w:rsidR="002939F2" w:rsidRPr="0024418C" w14:paraId="3F3B58B4"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275B17FA" w14:textId="77777777" w:rsidR="00DB0CA6" w:rsidRPr="0024418C" w:rsidRDefault="00DB0CA6" w:rsidP="002C7430">
            <w:pPr>
              <w:rPr>
                <w:rFonts w:cs="Arial"/>
                <w:color w:val="000000"/>
                <w:szCs w:val="20"/>
              </w:rPr>
            </w:pPr>
            <w:r w:rsidRPr="0024418C">
              <w:rPr>
                <w:rFonts w:cs="Arial"/>
                <w:color w:val="000000"/>
                <w:szCs w:val="20"/>
              </w:rPr>
              <w:t>Item</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6CB38D29" w14:textId="77777777" w:rsidR="00DB0CA6" w:rsidRPr="0024418C" w:rsidRDefault="00DB0CA6" w:rsidP="002C7430">
            <w:pPr>
              <w:jc w:val="center"/>
              <w:rPr>
                <w:rFonts w:cs="Arial"/>
                <w:color w:val="000000"/>
                <w:szCs w:val="20"/>
              </w:rPr>
            </w:pPr>
            <w:r w:rsidRPr="0024418C">
              <w:rPr>
                <w:rFonts w:cs="Arial"/>
                <w:color w:val="000000"/>
                <w:szCs w:val="20"/>
              </w:rPr>
              <w:t>Descrição</w:t>
            </w:r>
          </w:p>
        </w:tc>
      </w:tr>
      <w:tr w:rsidR="002939F2" w:rsidRPr="0024418C" w14:paraId="2F447562"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62C6C023" w14:textId="77777777" w:rsidR="00DB0CA6" w:rsidRPr="0024418C" w:rsidRDefault="00DB0CA6" w:rsidP="002C7430">
            <w:pPr>
              <w:rPr>
                <w:rFonts w:cs="Arial"/>
                <w:color w:val="000000"/>
                <w:szCs w:val="20"/>
              </w:rPr>
            </w:pPr>
            <w:r w:rsidRPr="0024418C">
              <w:rPr>
                <w:rFonts w:cs="Arial"/>
                <w:color w:val="000000"/>
                <w:szCs w:val="20"/>
              </w:rPr>
              <w:t>Finalidade</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DC5FB3E" w14:textId="77777777" w:rsidR="00DB0CA6" w:rsidRPr="0024418C" w:rsidRDefault="00DB0CA6" w:rsidP="002C7430">
            <w:pPr>
              <w:rPr>
                <w:rFonts w:cs="Arial"/>
                <w:color w:val="000000"/>
                <w:szCs w:val="20"/>
              </w:rPr>
            </w:pPr>
            <w:r w:rsidRPr="0024418C">
              <w:rPr>
                <w:rFonts w:cs="Arial"/>
                <w:szCs w:val="20"/>
              </w:rPr>
              <w:t>Garantir que os serviços sejam realizados conforme especificado no Termo de Referência</w:t>
            </w:r>
          </w:p>
        </w:tc>
      </w:tr>
      <w:tr w:rsidR="002939F2" w:rsidRPr="0024418C" w14:paraId="7CE72A5C"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7057EDD1" w14:textId="77777777" w:rsidR="00DB0CA6" w:rsidRPr="0024418C" w:rsidRDefault="00DB0CA6" w:rsidP="002C7430">
            <w:pPr>
              <w:rPr>
                <w:rFonts w:cs="Arial"/>
                <w:color w:val="000000"/>
                <w:szCs w:val="20"/>
              </w:rPr>
            </w:pPr>
            <w:r w:rsidRPr="0024418C">
              <w:rPr>
                <w:rFonts w:cs="Arial"/>
                <w:color w:val="000000"/>
                <w:szCs w:val="20"/>
              </w:rPr>
              <w:t>Meta a cumprir</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84B541F" w14:textId="77777777" w:rsidR="00DB0CA6" w:rsidRPr="0024418C" w:rsidRDefault="00DB0CA6" w:rsidP="002C7430">
            <w:pPr>
              <w:rPr>
                <w:rFonts w:cs="Arial"/>
                <w:color w:val="000000"/>
                <w:szCs w:val="20"/>
              </w:rPr>
            </w:pPr>
            <w:r w:rsidRPr="0024418C">
              <w:rPr>
                <w:rFonts w:cs="Arial"/>
                <w:szCs w:val="20"/>
              </w:rPr>
              <w:t>Prestação de 100% dos serviços dentro das especificações do TR</w:t>
            </w:r>
          </w:p>
        </w:tc>
      </w:tr>
      <w:tr w:rsidR="002939F2" w:rsidRPr="0024418C" w14:paraId="36080F1F"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4B510A6D" w14:textId="77777777" w:rsidR="00DB0CA6" w:rsidRPr="0024418C" w:rsidRDefault="00DB0CA6" w:rsidP="002C7430">
            <w:pPr>
              <w:rPr>
                <w:rFonts w:cs="Arial"/>
                <w:color w:val="000000"/>
                <w:szCs w:val="20"/>
              </w:rPr>
            </w:pPr>
            <w:r w:rsidRPr="0024418C">
              <w:rPr>
                <w:rFonts w:cs="Arial"/>
                <w:color w:val="000000"/>
                <w:szCs w:val="20"/>
              </w:rPr>
              <w:t>Instrumento de medição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F09CCF0" w14:textId="77777777" w:rsidR="00DB0CA6" w:rsidRPr="0024418C" w:rsidRDefault="00DB0CA6" w:rsidP="002C7430">
            <w:pPr>
              <w:rPr>
                <w:rFonts w:cs="Arial"/>
                <w:color w:val="000000"/>
                <w:szCs w:val="20"/>
              </w:rPr>
            </w:pPr>
            <w:r w:rsidRPr="0024418C">
              <w:rPr>
                <w:rFonts w:cs="Arial"/>
                <w:szCs w:val="20"/>
              </w:rPr>
              <w:t>Planilha de controle de ocorrências</w:t>
            </w:r>
          </w:p>
        </w:tc>
      </w:tr>
      <w:tr w:rsidR="002939F2" w:rsidRPr="0024418C" w14:paraId="7F76B4EC"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6E38DC85" w14:textId="77777777" w:rsidR="00DB0CA6" w:rsidRPr="0024418C" w:rsidRDefault="00DB0CA6" w:rsidP="002C7430">
            <w:pPr>
              <w:rPr>
                <w:rFonts w:cs="Arial"/>
                <w:color w:val="000000"/>
                <w:szCs w:val="20"/>
              </w:rPr>
            </w:pPr>
            <w:r w:rsidRPr="0024418C">
              <w:rPr>
                <w:rFonts w:cs="Arial"/>
                <w:color w:val="000000"/>
                <w:szCs w:val="20"/>
              </w:rPr>
              <w:t>Forma de acompanhamento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1670C65E" w14:textId="77777777" w:rsidR="00DB0CA6" w:rsidRPr="0024418C" w:rsidRDefault="00DB0CA6" w:rsidP="002C7430">
            <w:pPr>
              <w:rPr>
                <w:rFonts w:cs="Arial"/>
                <w:color w:val="000000"/>
                <w:szCs w:val="20"/>
              </w:rPr>
            </w:pPr>
            <w:r w:rsidRPr="0024418C">
              <w:rPr>
                <w:rFonts w:cs="Arial"/>
                <w:szCs w:val="20"/>
              </w:rPr>
              <w:t>Verificar as datas das ocorrências dentro do intervalo mensal efetuando o devido registro das mesmas para apuração total ao fim de cada período avaliado</w:t>
            </w:r>
            <w:r>
              <w:rPr>
                <w:rFonts w:cs="Arial"/>
                <w:szCs w:val="20"/>
              </w:rPr>
              <w:t>.</w:t>
            </w:r>
          </w:p>
        </w:tc>
      </w:tr>
      <w:tr w:rsidR="002939F2" w:rsidRPr="0024418C" w14:paraId="751E4A2A"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0807CB75" w14:textId="77777777" w:rsidR="00DB0CA6" w:rsidRPr="0024418C" w:rsidRDefault="00DB0CA6" w:rsidP="002C7430">
            <w:pPr>
              <w:rPr>
                <w:rFonts w:cs="Arial"/>
                <w:color w:val="000000"/>
                <w:szCs w:val="20"/>
              </w:rPr>
            </w:pPr>
            <w:r w:rsidRPr="0024418C">
              <w:rPr>
                <w:rFonts w:cs="Arial"/>
                <w:color w:val="000000"/>
                <w:szCs w:val="20"/>
              </w:rPr>
              <w:t>Periodicidade</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2E14F596" w14:textId="77777777" w:rsidR="00DB0CA6" w:rsidRPr="0024418C" w:rsidRDefault="00DB0CA6" w:rsidP="002C7430">
            <w:pPr>
              <w:rPr>
                <w:rFonts w:cs="Arial"/>
                <w:color w:val="000000"/>
                <w:szCs w:val="20"/>
              </w:rPr>
            </w:pPr>
            <w:r w:rsidRPr="0024418C">
              <w:rPr>
                <w:rFonts w:cs="Arial"/>
                <w:szCs w:val="20"/>
              </w:rPr>
              <w:t>Mensal</w:t>
            </w:r>
          </w:p>
        </w:tc>
      </w:tr>
      <w:tr w:rsidR="002939F2" w:rsidRPr="0024418C" w14:paraId="38167FEB"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261022D2" w14:textId="77777777" w:rsidR="00DB0CA6" w:rsidRPr="0024418C" w:rsidRDefault="00DB0CA6" w:rsidP="002C7430">
            <w:pPr>
              <w:rPr>
                <w:rFonts w:cs="Arial"/>
                <w:color w:val="000000"/>
                <w:szCs w:val="20"/>
              </w:rPr>
            </w:pPr>
            <w:r w:rsidRPr="0024418C">
              <w:rPr>
                <w:rFonts w:cs="Arial"/>
                <w:color w:val="000000"/>
                <w:szCs w:val="20"/>
              </w:rPr>
              <w:t>Mecanismo de Cálculo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5414ABFA" w14:textId="77777777" w:rsidR="00DB0CA6" w:rsidRPr="0024418C" w:rsidRDefault="00DB0CA6" w:rsidP="002C7430">
            <w:pPr>
              <w:jc w:val="both"/>
              <w:rPr>
                <w:rFonts w:cs="Arial"/>
                <w:color w:val="000000"/>
                <w:szCs w:val="20"/>
              </w:rPr>
            </w:pPr>
            <w:r w:rsidRPr="0024418C">
              <w:rPr>
                <w:rFonts w:cs="Arial"/>
                <w:szCs w:val="20"/>
              </w:rPr>
              <w:t>Somatório da pontuação obtida em cada ocorrência apontada dentro do período definido, conforme tabela de pontuação acumulada (abaixo)</w:t>
            </w:r>
            <w:r>
              <w:rPr>
                <w:rFonts w:cs="Arial"/>
                <w:szCs w:val="20"/>
              </w:rPr>
              <w:t>.</w:t>
            </w:r>
          </w:p>
        </w:tc>
      </w:tr>
      <w:tr w:rsidR="002939F2" w:rsidRPr="0024418C" w14:paraId="35D46DE7"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52363C00" w14:textId="77777777" w:rsidR="00DB0CA6" w:rsidRPr="0024418C" w:rsidRDefault="00DB0CA6" w:rsidP="002C7430">
            <w:pPr>
              <w:rPr>
                <w:rFonts w:cs="Arial"/>
                <w:color w:val="000000"/>
                <w:szCs w:val="20"/>
              </w:rPr>
            </w:pPr>
            <w:r w:rsidRPr="0024418C">
              <w:rPr>
                <w:rFonts w:cs="Arial"/>
                <w:color w:val="000000"/>
                <w:szCs w:val="20"/>
              </w:rPr>
              <w:t>Início de Vigência</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05A8BFD8" w14:textId="77777777" w:rsidR="00DB0CA6" w:rsidRPr="0024418C" w:rsidRDefault="00DB0CA6" w:rsidP="002C7430">
            <w:pPr>
              <w:rPr>
                <w:rFonts w:cs="Arial"/>
                <w:color w:val="000000"/>
                <w:szCs w:val="20"/>
              </w:rPr>
            </w:pPr>
            <w:r w:rsidRPr="0024418C">
              <w:rPr>
                <w:rFonts w:cs="Arial"/>
                <w:color w:val="000000"/>
                <w:szCs w:val="20"/>
              </w:rPr>
              <w:t>Data da assinatura do contrato </w:t>
            </w:r>
          </w:p>
        </w:tc>
      </w:tr>
      <w:tr w:rsidR="002939F2" w:rsidRPr="0024418C" w14:paraId="064B94E5"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18905BE" w14:textId="77777777" w:rsidR="00DB0CA6" w:rsidRPr="0024418C" w:rsidRDefault="00DB0CA6" w:rsidP="002C7430">
            <w:pPr>
              <w:rPr>
                <w:rFonts w:cs="Arial"/>
                <w:color w:val="000000"/>
                <w:szCs w:val="20"/>
              </w:rPr>
            </w:pPr>
            <w:r w:rsidRPr="0024418C">
              <w:rPr>
                <w:rFonts w:cs="Arial"/>
                <w:color w:val="000000"/>
                <w:szCs w:val="20"/>
              </w:rPr>
              <w:t>Faixas de ajuste no pagamento</w:t>
            </w:r>
            <w:r>
              <w:rPr>
                <w:rFonts w:cs="Arial"/>
                <w:color w:val="000000"/>
                <w:szCs w:val="20"/>
              </w:rPr>
              <w:t xml:space="preserve"> (glosas)</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0AE2728" w14:textId="77777777" w:rsidR="00DB0CA6" w:rsidRPr="0024418C" w:rsidRDefault="00DB0CA6" w:rsidP="002C7430">
            <w:pPr>
              <w:rPr>
                <w:rFonts w:cs="Arial"/>
                <w:color w:val="000000"/>
                <w:szCs w:val="20"/>
              </w:rPr>
            </w:pPr>
            <w:r w:rsidRPr="0024418C">
              <w:rPr>
                <w:rFonts w:cs="Arial"/>
                <w:color w:val="000000"/>
                <w:szCs w:val="20"/>
              </w:rPr>
              <w:t>Até 2,0 (dois) pontos, será pago 100% do valor correspondente aos serviços</w:t>
            </w:r>
            <w:r>
              <w:rPr>
                <w:rFonts w:cs="Arial"/>
                <w:color w:val="000000"/>
                <w:szCs w:val="20"/>
              </w:rPr>
              <w:t xml:space="preserve">, </w:t>
            </w:r>
            <w:proofErr w:type="gramStart"/>
            <w:r>
              <w:rPr>
                <w:rFonts w:cs="Arial"/>
                <w:color w:val="000000"/>
                <w:szCs w:val="20"/>
              </w:rPr>
              <w:t>ou seja</w:t>
            </w:r>
            <w:proofErr w:type="gramEnd"/>
            <w:r>
              <w:rPr>
                <w:rFonts w:cs="Arial"/>
                <w:color w:val="000000"/>
                <w:szCs w:val="20"/>
              </w:rPr>
              <w:t xml:space="preserve"> não há glosa da NF</w:t>
            </w:r>
            <w:r w:rsidRPr="0024418C">
              <w:rPr>
                <w:rFonts w:cs="Arial"/>
                <w:color w:val="000000"/>
                <w:szCs w:val="20"/>
              </w:rPr>
              <w:t>;</w:t>
            </w:r>
          </w:p>
          <w:p w14:paraId="64212144" w14:textId="5890E000" w:rsidR="00DB0CA6" w:rsidRPr="0024418C" w:rsidRDefault="00DB0CA6" w:rsidP="002C7430">
            <w:pPr>
              <w:rPr>
                <w:rFonts w:cs="Arial"/>
                <w:color w:val="000000"/>
                <w:szCs w:val="20"/>
              </w:rPr>
            </w:pPr>
            <w:r w:rsidRPr="0024418C">
              <w:rPr>
                <w:rFonts w:cs="Arial"/>
                <w:szCs w:val="20"/>
              </w:rPr>
              <w:t>De 2,</w:t>
            </w:r>
            <w:r w:rsidR="00C04EEB">
              <w:rPr>
                <w:rFonts w:cs="Arial"/>
                <w:szCs w:val="20"/>
              </w:rPr>
              <w:t>1</w:t>
            </w:r>
            <w:r w:rsidRPr="0024418C">
              <w:rPr>
                <w:rFonts w:cs="Arial"/>
                <w:szCs w:val="20"/>
              </w:rPr>
              <w:t xml:space="preserve"> </w:t>
            </w:r>
            <w:proofErr w:type="gramStart"/>
            <w:r w:rsidRPr="0024418C">
              <w:rPr>
                <w:rFonts w:cs="Arial"/>
                <w:szCs w:val="20"/>
              </w:rPr>
              <w:t>à</w:t>
            </w:r>
            <w:proofErr w:type="gramEnd"/>
            <w:r w:rsidRPr="0024418C">
              <w:rPr>
                <w:rFonts w:cs="Arial"/>
                <w:szCs w:val="20"/>
              </w:rPr>
              <w:t xml:space="preserve"> 4,0 pontos</w:t>
            </w:r>
            <w:r w:rsidRPr="0024418C">
              <w:rPr>
                <w:rFonts w:cs="Arial"/>
                <w:color w:val="000000"/>
                <w:szCs w:val="20"/>
              </w:rPr>
              <w:t>, será pago 97% do valor correspondente aos serviços</w:t>
            </w:r>
            <w:r>
              <w:rPr>
                <w:rFonts w:cs="Arial"/>
                <w:color w:val="000000"/>
                <w:szCs w:val="20"/>
              </w:rPr>
              <w:t>, ou seja, glosa de 3% sobre o valor da nota fiscal</w:t>
            </w:r>
            <w:r w:rsidRPr="0024418C">
              <w:rPr>
                <w:rFonts w:cs="Arial"/>
                <w:color w:val="000000"/>
                <w:szCs w:val="20"/>
              </w:rPr>
              <w:t>;</w:t>
            </w:r>
          </w:p>
          <w:p w14:paraId="660611BB" w14:textId="77777777" w:rsidR="00DB0CA6" w:rsidRPr="0024418C" w:rsidRDefault="00DB0CA6" w:rsidP="002C7430">
            <w:pPr>
              <w:rPr>
                <w:rFonts w:cs="Arial"/>
                <w:color w:val="000000"/>
                <w:szCs w:val="20"/>
              </w:rPr>
            </w:pPr>
            <w:r w:rsidRPr="0024418C">
              <w:rPr>
                <w:rFonts w:cs="Arial"/>
                <w:szCs w:val="20"/>
              </w:rPr>
              <w:t xml:space="preserve">De 4,1 </w:t>
            </w:r>
            <w:proofErr w:type="gramStart"/>
            <w:r w:rsidRPr="0024418C">
              <w:rPr>
                <w:rFonts w:cs="Arial"/>
                <w:szCs w:val="20"/>
              </w:rPr>
              <w:t>à</w:t>
            </w:r>
            <w:proofErr w:type="gramEnd"/>
            <w:r w:rsidRPr="0024418C">
              <w:rPr>
                <w:rFonts w:cs="Arial"/>
                <w:szCs w:val="20"/>
              </w:rPr>
              <w:t xml:space="preserve"> 6,0 pontos</w:t>
            </w:r>
            <w:r w:rsidRPr="0024418C">
              <w:rPr>
                <w:rFonts w:cs="Arial"/>
                <w:color w:val="000000"/>
                <w:szCs w:val="20"/>
              </w:rPr>
              <w:t>, será pago 95% do valor correspondente aos</w:t>
            </w:r>
            <w:r>
              <w:rPr>
                <w:rFonts w:cs="Arial"/>
                <w:color w:val="000000"/>
                <w:szCs w:val="20"/>
              </w:rPr>
              <w:t xml:space="preserve"> serviços, ou seja, glosa de 5% sobre o valor da nota fiscal</w:t>
            </w:r>
            <w:r w:rsidRPr="0024418C">
              <w:rPr>
                <w:rFonts w:cs="Arial"/>
                <w:color w:val="000000"/>
                <w:szCs w:val="20"/>
              </w:rPr>
              <w:t>; e</w:t>
            </w:r>
          </w:p>
          <w:p w14:paraId="11E31F95" w14:textId="77777777" w:rsidR="00DB0CA6" w:rsidRPr="0024418C" w:rsidRDefault="00DB0CA6" w:rsidP="002C7430">
            <w:pPr>
              <w:rPr>
                <w:rFonts w:cs="Arial"/>
                <w:color w:val="000000"/>
                <w:szCs w:val="20"/>
              </w:rPr>
            </w:pPr>
            <w:r w:rsidRPr="0024418C">
              <w:rPr>
                <w:rFonts w:cs="Arial"/>
                <w:szCs w:val="20"/>
              </w:rPr>
              <w:t>Acima de 6,0 pontos</w:t>
            </w:r>
            <w:r w:rsidRPr="0024418C">
              <w:rPr>
                <w:rFonts w:cs="Arial"/>
                <w:color w:val="000000"/>
                <w:szCs w:val="20"/>
              </w:rPr>
              <w:t>, será pago 90% do valor correspondente aos serviços</w:t>
            </w:r>
            <w:r>
              <w:rPr>
                <w:rFonts w:cs="Arial"/>
                <w:color w:val="000000"/>
                <w:szCs w:val="20"/>
              </w:rPr>
              <w:t>, ou seja, glosa de 10% sobre o valor da nota fiscal</w:t>
            </w:r>
            <w:r w:rsidRPr="0024418C">
              <w:rPr>
                <w:rFonts w:cs="Arial"/>
                <w:color w:val="000000"/>
                <w:szCs w:val="20"/>
              </w:rPr>
              <w:t>.</w:t>
            </w:r>
          </w:p>
          <w:p w14:paraId="513F5924" w14:textId="77777777" w:rsidR="00DB0CA6" w:rsidRPr="0024418C" w:rsidRDefault="00DB0CA6" w:rsidP="002C7430">
            <w:pPr>
              <w:rPr>
                <w:rFonts w:cs="Arial"/>
                <w:color w:val="000000"/>
                <w:szCs w:val="20"/>
              </w:rPr>
            </w:pPr>
          </w:p>
        </w:tc>
      </w:tr>
      <w:tr w:rsidR="002939F2" w:rsidRPr="0024418C" w14:paraId="1AC7C9D4"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1C9BCE5D" w14:textId="77777777" w:rsidR="00DB0CA6" w:rsidRPr="0024418C" w:rsidRDefault="00DB0CA6" w:rsidP="002C7430">
            <w:pPr>
              <w:rPr>
                <w:rFonts w:cs="Arial"/>
                <w:color w:val="000000"/>
                <w:szCs w:val="20"/>
              </w:rPr>
            </w:pPr>
            <w:r w:rsidRPr="0024418C">
              <w:rPr>
                <w:rFonts w:cs="Arial"/>
                <w:color w:val="000000"/>
                <w:szCs w:val="20"/>
              </w:rPr>
              <w:t>Observações</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20488FF7" w14:textId="77777777" w:rsidR="00DB0CA6" w:rsidRPr="0024418C" w:rsidRDefault="00DB0CA6" w:rsidP="002C7430">
            <w:pPr>
              <w:jc w:val="both"/>
              <w:rPr>
                <w:rFonts w:cs="Arial"/>
                <w:color w:val="000000"/>
                <w:szCs w:val="20"/>
              </w:rPr>
            </w:pPr>
          </w:p>
        </w:tc>
      </w:tr>
    </w:tbl>
    <w:p w14:paraId="7D968E59" w14:textId="77777777" w:rsidR="00DB0CA6" w:rsidRDefault="00DB0CA6" w:rsidP="00DB0CA6">
      <w:pPr>
        <w:jc w:val="center"/>
      </w:pPr>
    </w:p>
    <w:p w14:paraId="13DFDF5A" w14:textId="77777777" w:rsidR="00DB0CA6" w:rsidRDefault="00DB0CA6" w:rsidP="00DB0CA6">
      <w:pPr>
        <w:jc w:val="center"/>
        <w:rPr>
          <w:rFonts w:cs="Arial"/>
          <w:szCs w:val="20"/>
        </w:rPr>
      </w:pPr>
    </w:p>
    <w:p w14:paraId="0E882C48" w14:textId="77777777" w:rsidR="00DB0CA6" w:rsidRDefault="00DB0CA6" w:rsidP="00DB0CA6">
      <w:pPr>
        <w:jc w:val="center"/>
        <w:rPr>
          <w:rFonts w:cs="Arial"/>
          <w:szCs w:val="20"/>
        </w:rPr>
      </w:pPr>
    </w:p>
    <w:p w14:paraId="22F7C064" w14:textId="77777777" w:rsidR="00DB0CA6" w:rsidRDefault="00DB0CA6" w:rsidP="00DB0CA6">
      <w:pPr>
        <w:jc w:val="center"/>
        <w:rPr>
          <w:rFonts w:cs="Arial"/>
          <w:szCs w:val="20"/>
        </w:rPr>
      </w:pPr>
    </w:p>
    <w:p w14:paraId="159C81CA" w14:textId="77777777" w:rsidR="00DB0CA6" w:rsidRDefault="00DB0CA6" w:rsidP="00DB0CA6">
      <w:pPr>
        <w:jc w:val="center"/>
        <w:rPr>
          <w:rFonts w:cs="Arial"/>
          <w:szCs w:val="20"/>
        </w:rPr>
      </w:pPr>
    </w:p>
    <w:p w14:paraId="302BE479" w14:textId="77777777" w:rsidR="00DB0CA6" w:rsidRDefault="00DB0CA6" w:rsidP="00DB0CA6">
      <w:pPr>
        <w:jc w:val="center"/>
        <w:rPr>
          <w:rFonts w:cs="Arial"/>
          <w:szCs w:val="20"/>
        </w:rPr>
      </w:pPr>
    </w:p>
    <w:p w14:paraId="1EE8B161" w14:textId="77777777" w:rsidR="00DB0CA6" w:rsidRDefault="00DB0CA6" w:rsidP="00DB0CA6">
      <w:pPr>
        <w:jc w:val="center"/>
        <w:rPr>
          <w:rFonts w:cs="Arial"/>
          <w:szCs w:val="20"/>
        </w:rPr>
      </w:pPr>
    </w:p>
    <w:p w14:paraId="5FE98B49" w14:textId="77777777" w:rsidR="00DB0CA6" w:rsidRDefault="00DB0CA6" w:rsidP="00DB0CA6">
      <w:pPr>
        <w:jc w:val="center"/>
        <w:rPr>
          <w:rFonts w:cs="Arial"/>
          <w:szCs w:val="20"/>
        </w:rPr>
      </w:pPr>
    </w:p>
    <w:p w14:paraId="1D916070" w14:textId="77777777" w:rsidR="00DB0CA6" w:rsidRDefault="00DB0CA6" w:rsidP="00DB0CA6">
      <w:pPr>
        <w:jc w:val="center"/>
        <w:rPr>
          <w:rFonts w:cs="Arial"/>
          <w:szCs w:val="20"/>
        </w:rPr>
      </w:pPr>
    </w:p>
    <w:p w14:paraId="6D2D7842" w14:textId="77777777" w:rsidR="00DB0CA6" w:rsidRDefault="00DB0CA6" w:rsidP="00DB0CA6">
      <w:pPr>
        <w:jc w:val="center"/>
        <w:rPr>
          <w:rFonts w:cs="Arial"/>
          <w:szCs w:val="20"/>
        </w:rPr>
      </w:pPr>
    </w:p>
    <w:p w14:paraId="19177C8F" w14:textId="77777777" w:rsidR="00DB0CA6" w:rsidRDefault="00DB0CA6" w:rsidP="00DB0CA6">
      <w:pPr>
        <w:jc w:val="center"/>
        <w:rPr>
          <w:rFonts w:cs="Arial"/>
          <w:szCs w:val="20"/>
        </w:rPr>
      </w:pPr>
    </w:p>
    <w:p w14:paraId="3512287B" w14:textId="77777777" w:rsidR="00DB0CA6" w:rsidRDefault="00DB0CA6" w:rsidP="00DB0CA6">
      <w:pPr>
        <w:jc w:val="center"/>
        <w:rPr>
          <w:rFonts w:cs="Arial"/>
          <w:szCs w:val="20"/>
        </w:rPr>
      </w:pPr>
    </w:p>
    <w:p w14:paraId="14A7C8CF" w14:textId="77777777" w:rsidR="00DB0CA6" w:rsidRDefault="00DB0CA6" w:rsidP="00DB0CA6">
      <w:pPr>
        <w:jc w:val="center"/>
        <w:rPr>
          <w:rFonts w:cs="Arial"/>
          <w:szCs w:val="20"/>
        </w:rPr>
      </w:pPr>
    </w:p>
    <w:p w14:paraId="03CF63AD" w14:textId="77777777" w:rsidR="00DB0CA6" w:rsidRDefault="00DB0CA6" w:rsidP="00DB0CA6">
      <w:pPr>
        <w:jc w:val="center"/>
        <w:rPr>
          <w:rFonts w:cs="Arial"/>
          <w:szCs w:val="20"/>
        </w:rPr>
      </w:pPr>
    </w:p>
    <w:p w14:paraId="462F9959" w14:textId="77777777" w:rsidR="00DB0CA6" w:rsidRDefault="00DB0CA6" w:rsidP="00DB0CA6">
      <w:pPr>
        <w:jc w:val="center"/>
        <w:rPr>
          <w:rFonts w:cs="Arial"/>
          <w:szCs w:val="20"/>
        </w:rPr>
      </w:pPr>
    </w:p>
    <w:p w14:paraId="2B1AB956" w14:textId="77777777" w:rsidR="00DB0CA6" w:rsidRPr="004413E9" w:rsidRDefault="00DB0CA6" w:rsidP="00DB0CA6">
      <w:pPr>
        <w:jc w:val="center"/>
        <w:rPr>
          <w:rFonts w:cs="Arial"/>
          <w:szCs w:val="20"/>
        </w:rPr>
      </w:pPr>
      <w:r w:rsidRPr="004413E9">
        <w:rPr>
          <w:rFonts w:cs="Arial"/>
          <w:szCs w:val="20"/>
        </w:rPr>
        <w:t>TABELA DE PONTUAÇÃO DE OCORRÊNCIAS</w:t>
      </w:r>
    </w:p>
    <w:tbl>
      <w:tblPr>
        <w:tblStyle w:val="Tabelacomgrade"/>
        <w:tblW w:w="9196" w:type="dxa"/>
        <w:jc w:val="center"/>
        <w:tblLook w:val="04A0" w:firstRow="1" w:lastRow="0" w:firstColumn="1" w:lastColumn="0" w:noHBand="0" w:noVBand="1"/>
      </w:tblPr>
      <w:tblGrid>
        <w:gridCol w:w="2118"/>
        <w:gridCol w:w="1707"/>
        <w:gridCol w:w="1540"/>
        <w:gridCol w:w="1644"/>
        <w:gridCol w:w="2187"/>
      </w:tblGrid>
      <w:tr w:rsidR="00DB0CA6" w:rsidRPr="003100DA" w14:paraId="2AB17124" w14:textId="77777777" w:rsidTr="002939F2">
        <w:trPr>
          <w:jc w:val="center"/>
        </w:trPr>
        <w:tc>
          <w:tcPr>
            <w:tcW w:w="1425" w:type="dxa"/>
            <w:vAlign w:val="center"/>
          </w:tcPr>
          <w:p w14:paraId="3B44CF17" w14:textId="77777777" w:rsidR="00DB0CA6" w:rsidRPr="003100DA" w:rsidRDefault="00DB0CA6" w:rsidP="002C7430">
            <w:pPr>
              <w:jc w:val="center"/>
              <w:rPr>
                <w:rFonts w:cs="Arial"/>
                <w:szCs w:val="20"/>
              </w:rPr>
            </w:pPr>
            <w:r w:rsidRPr="003100DA">
              <w:rPr>
                <w:rFonts w:cs="Arial"/>
                <w:szCs w:val="20"/>
              </w:rPr>
              <w:t>OCORRÊNCIA</w:t>
            </w:r>
          </w:p>
        </w:tc>
        <w:tc>
          <w:tcPr>
            <w:tcW w:w="1842" w:type="dxa"/>
            <w:vAlign w:val="center"/>
          </w:tcPr>
          <w:p w14:paraId="59C97DB2" w14:textId="77777777" w:rsidR="00DB0CA6" w:rsidRPr="003100DA" w:rsidRDefault="00DB0CA6" w:rsidP="002C7430">
            <w:pPr>
              <w:jc w:val="center"/>
              <w:rPr>
                <w:rFonts w:cs="Arial"/>
                <w:szCs w:val="20"/>
              </w:rPr>
            </w:pPr>
            <w:r w:rsidRPr="003100DA">
              <w:rPr>
                <w:rFonts w:cs="Arial"/>
                <w:szCs w:val="20"/>
              </w:rPr>
              <w:t>AFERIÇÃO</w:t>
            </w:r>
          </w:p>
        </w:tc>
        <w:tc>
          <w:tcPr>
            <w:tcW w:w="1579" w:type="dxa"/>
            <w:vAlign w:val="center"/>
          </w:tcPr>
          <w:p w14:paraId="21E7F56D" w14:textId="77777777" w:rsidR="00DB0CA6" w:rsidRPr="003100DA" w:rsidRDefault="00DB0CA6" w:rsidP="002C7430">
            <w:pPr>
              <w:jc w:val="center"/>
              <w:rPr>
                <w:rFonts w:cs="Arial"/>
                <w:szCs w:val="20"/>
              </w:rPr>
            </w:pPr>
            <w:r w:rsidRPr="003100DA">
              <w:rPr>
                <w:rFonts w:cs="Arial"/>
                <w:szCs w:val="20"/>
              </w:rPr>
              <w:t>PONTUAÇÃO</w:t>
            </w:r>
          </w:p>
        </w:tc>
        <w:tc>
          <w:tcPr>
            <w:tcW w:w="1692" w:type="dxa"/>
            <w:vAlign w:val="center"/>
          </w:tcPr>
          <w:p w14:paraId="5ABF0F51" w14:textId="77777777" w:rsidR="00DB0CA6" w:rsidRPr="003100DA" w:rsidRDefault="00DB0CA6" w:rsidP="002C7430">
            <w:pPr>
              <w:jc w:val="center"/>
              <w:rPr>
                <w:rFonts w:cs="Arial"/>
                <w:szCs w:val="20"/>
              </w:rPr>
            </w:pPr>
            <w:r w:rsidRPr="003100DA">
              <w:rPr>
                <w:rFonts w:cs="Arial"/>
                <w:szCs w:val="20"/>
              </w:rPr>
              <w:t>Nº DE OCORRÊNCIA NO PERÍODO</w:t>
            </w:r>
          </w:p>
        </w:tc>
        <w:tc>
          <w:tcPr>
            <w:tcW w:w="2658" w:type="dxa"/>
            <w:vAlign w:val="center"/>
          </w:tcPr>
          <w:p w14:paraId="6EBB8385" w14:textId="77777777" w:rsidR="00DB0CA6" w:rsidRPr="003100DA" w:rsidRDefault="00DB0CA6" w:rsidP="002C7430">
            <w:pPr>
              <w:jc w:val="center"/>
              <w:rPr>
                <w:rFonts w:cs="Arial"/>
                <w:szCs w:val="20"/>
              </w:rPr>
            </w:pPr>
            <w:r w:rsidRPr="003100DA">
              <w:rPr>
                <w:rFonts w:cs="Arial"/>
                <w:szCs w:val="20"/>
              </w:rPr>
              <w:t>PONTUAÇÃO TOTAL</w:t>
            </w:r>
          </w:p>
        </w:tc>
      </w:tr>
      <w:tr w:rsidR="00DB0CA6" w:rsidRPr="003100DA" w14:paraId="64F7456C" w14:textId="77777777" w:rsidTr="002939F2">
        <w:trPr>
          <w:jc w:val="center"/>
        </w:trPr>
        <w:tc>
          <w:tcPr>
            <w:tcW w:w="1425" w:type="dxa"/>
          </w:tcPr>
          <w:p w14:paraId="744E343D" w14:textId="26FBADC2" w:rsidR="00DB0CA6" w:rsidRPr="00006FA3" w:rsidRDefault="00B45C99" w:rsidP="002C7430">
            <w:pPr>
              <w:jc w:val="both"/>
              <w:rPr>
                <w:rFonts w:cs="Arial"/>
                <w:szCs w:val="20"/>
              </w:rPr>
            </w:pPr>
            <w:r w:rsidRPr="00006FA3">
              <w:rPr>
                <w:rFonts w:cs="Arial"/>
                <w:szCs w:val="20"/>
              </w:rPr>
              <w:t>Em relação ao café da manhã, almoço e jantar, deixar de oferecer o que determina o Termo de Referência.</w:t>
            </w:r>
          </w:p>
        </w:tc>
        <w:tc>
          <w:tcPr>
            <w:tcW w:w="1842" w:type="dxa"/>
            <w:vMerge w:val="restart"/>
            <w:vAlign w:val="center"/>
          </w:tcPr>
          <w:p w14:paraId="7736F0E8" w14:textId="77777777" w:rsidR="00DB0CA6" w:rsidRPr="00006FA3" w:rsidRDefault="00DB0CA6" w:rsidP="002C7430">
            <w:pPr>
              <w:jc w:val="both"/>
              <w:rPr>
                <w:rFonts w:cs="Arial"/>
                <w:szCs w:val="20"/>
              </w:rPr>
            </w:pPr>
            <w:r w:rsidRPr="00006FA3">
              <w:rPr>
                <w:rFonts w:cs="Arial"/>
                <w:szCs w:val="20"/>
              </w:rPr>
              <w:t>Os registros das ocorrências serão individuais, ou seja, a cada fato verificado corresponderá uma ocorrência, podendo ocorrer o registro de várias ocorrências na mesma data.</w:t>
            </w:r>
          </w:p>
        </w:tc>
        <w:tc>
          <w:tcPr>
            <w:tcW w:w="1579" w:type="dxa"/>
            <w:vAlign w:val="center"/>
          </w:tcPr>
          <w:p w14:paraId="11C4F217" w14:textId="77777777" w:rsidR="00DB0CA6" w:rsidRPr="00006FA3" w:rsidRDefault="00DB0CA6" w:rsidP="002C7430">
            <w:pPr>
              <w:jc w:val="center"/>
              <w:rPr>
                <w:rFonts w:cs="Arial"/>
                <w:szCs w:val="20"/>
              </w:rPr>
            </w:pPr>
            <w:r w:rsidRPr="00006FA3">
              <w:rPr>
                <w:rFonts w:cs="Arial"/>
                <w:szCs w:val="20"/>
              </w:rPr>
              <w:t>0,1</w:t>
            </w:r>
          </w:p>
        </w:tc>
        <w:tc>
          <w:tcPr>
            <w:tcW w:w="1692" w:type="dxa"/>
          </w:tcPr>
          <w:p w14:paraId="4B880EEF" w14:textId="77777777" w:rsidR="00DB0CA6" w:rsidRPr="00E91297" w:rsidRDefault="00DB0CA6" w:rsidP="002C7430">
            <w:pPr>
              <w:jc w:val="center"/>
              <w:rPr>
                <w:rFonts w:cs="Arial"/>
                <w:szCs w:val="20"/>
                <w:highlight w:val="yellow"/>
              </w:rPr>
            </w:pPr>
          </w:p>
        </w:tc>
        <w:tc>
          <w:tcPr>
            <w:tcW w:w="2658" w:type="dxa"/>
          </w:tcPr>
          <w:p w14:paraId="3DB1B19A" w14:textId="77777777" w:rsidR="00DB0CA6" w:rsidRPr="00E91297" w:rsidRDefault="00DB0CA6" w:rsidP="002C7430">
            <w:pPr>
              <w:jc w:val="center"/>
              <w:rPr>
                <w:rFonts w:cs="Arial"/>
                <w:szCs w:val="20"/>
                <w:highlight w:val="yellow"/>
              </w:rPr>
            </w:pPr>
          </w:p>
        </w:tc>
      </w:tr>
      <w:tr w:rsidR="00DB0CA6" w:rsidRPr="003100DA" w14:paraId="66F6FC02" w14:textId="77777777" w:rsidTr="002939F2">
        <w:trPr>
          <w:jc w:val="center"/>
        </w:trPr>
        <w:tc>
          <w:tcPr>
            <w:tcW w:w="1425" w:type="dxa"/>
          </w:tcPr>
          <w:p w14:paraId="7D2F3053" w14:textId="77777777" w:rsidR="00DB0CA6" w:rsidRPr="003100DA" w:rsidRDefault="00DB0CA6" w:rsidP="002C7430">
            <w:pPr>
              <w:jc w:val="both"/>
              <w:rPr>
                <w:rFonts w:cs="Arial"/>
                <w:szCs w:val="20"/>
              </w:rPr>
            </w:pPr>
            <w:r w:rsidRPr="003100DA">
              <w:rPr>
                <w:rFonts w:cs="Arial"/>
                <w:szCs w:val="20"/>
              </w:rPr>
              <w:t>Oferecer os serviços com qualidade ou quantidade inferior à demandada.</w:t>
            </w:r>
          </w:p>
        </w:tc>
        <w:tc>
          <w:tcPr>
            <w:tcW w:w="1842" w:type="dxa"/>
            <w:vMerge/>
          </w:tcPr>
          <w:p w14:paraId="165DD62B" w14:textId="77777777" w:rsidR="00DB0CA6" w:rsidRPr="00E91297" w:rsidRDefault="00DB0CA6" w:rsidP="002C7430">
            <w:pPr>
              <w:jc w:val="center"/>
              <w:rPr>
                <w:rFonts w:cs="Arial"/>
                <w:szCs w:val="20"/>
              </w:rPr>
            </w:pPr>
          </w:p>
        </w:tc>
        <w:tc>
          <w:tcPr>
            <w:tcW w:w="1579" w:type="dxa"/>
            <w:vAlign w:val="center"/>
          </w:tcPr>
          <w:p w14:paraId="28EDE665" w14:textId="77777777" w:rsidR="00DB0CA6" w:rsidRPr="003100DA" w:rsidRDefault="00DB0CA6" w:rsidP="002C7430">
            <w:pPr>
              <w:jc w:val="center"/>
              <w:rPr>
                <w:rFonts w:cs="Arial"/>
                <w:szCs w:val="20"/>
              </w:rPr>
            </w:pPr>
            <w:r>
              <w:rPr>
                <w:rFonts w:cs="Arial"/>
                <w:szCs w:val="20"/>
              </w:rPr>
              <w:t>0,2</w:t>
            </w:r>
          </w:p>
        </w:tc>
        <w:tc>
          <w:tcPr>
            <w:tcW w:w="1692" w:type="dxa"/>
          </w:tcPr>
          <w:p w14:paraId="49AC8210" w14:textId="77777777" w:rsidR="00DB0CA6" w:rsidRPr="003100DA" w:rsidRDefault="00DB0CA6" w:rsidP="002C7430">
            <w:pPr>
              <w:jc w:val="center"/>
              <w:rPr>
                <w:rFonts w:cs="Arial"/>
                <w:szCs w:val="20"/>
              </w:rPr>
            </w:pPr>
          </w:p>
        </w:tc>
        <w:tc>
          <w:tcPr>
            <w:tcW w:w="2658" w:type="dxa"/>
          </w:tcPr>
          <w:p w14:paraId="7A0683B0" w14:textId="77777777" w:rsidR="00DB0CA6" w:rsidRPr="003100DA" w:rsidRDefault="00DB0CA6" w:rsidP="002C7430">
            <w:pPr>
              <w:jc w:val="center"/>
              <w:rPr>
                <w:rFonts w:cs="Arial"/>
                <w:szCs w:val="20"/>
              </w:rPr>
            </w:pPr>
          </w:p>
        </w:tc>
      </w:tr>
      <w:tr w:rsidR="00DB0CA6" w:rsidRPr="003100DA" w14:paraId="38B74BCE" w14:textId="77777777" w:rsidTr="002939F2">
        <w:trPr>
          <w:jc w:val="center"/>
        </w:trPr>
        <w:tc>
          <w:tcPr>
            <w:tcW w:w="1425" w:type="dxa"/>
          </w:tcPr>
          <w:p w14:paraId="2C2EC958" w14:textId="2AD6B0BF" w:rsidR="00DB0CA6" w:rsidRPr="003100DA" w:rsidRDefault="00BC1561" w:rsidP="007D793C">
            <w:pPr>
              <w:jc w:val="both"/>
              <w:rPr>
                <w:rFonts w:cs="Arial"/>
                <w:szCs w:val="20"/>
              </w:rPr>
            </w:pPr>
            <w:r>
              <w:rPr>
                <w:rFonts w:cs="Arial"/>
                <w:szCs w:val="20"/>
              </w:rPr>
              <w:t xml:space="preserve">Em relação </w:t>
            </w:r>
            <w:r w:rsidR="002A77B2">
              <w:rPr>
                <w:rFonts w:cs="Arial"/>
                <w:szCs w:val="20"/>
              </w:rPr>
              <w:t>às</w:t>
            </w:r>
            <w:r>
              <w:rPr>
                <w:rFonts w:cs="Arial"/>
                <w:szCs w:val="20"/>
              </w:rPr>
              <w:t xml:space="preserve"> acomodações, deixar de </w:t>
            </w:r>
            <w:r w:rsidR="00C21329">
              <w:rPr>
                <w:rFonts w:cs="Arial"/>
                <w:szCs w:val="20"/>
              </w:rPr>
              <w:t xml:space="preserve">oferecer </w:t>
            </w:r>
            <w:r>
              <w:rPr>
                <w:rFonts w:cs="Arial"/>
                <w:szCs w:val="20"/>
              </w:rPr>
              <w:t xml:space="preserve">o que </w:t>
            </w:r>
            <w:r w:rsidR="001511F7">
              <w:rPr>
                <w:rFonts w:cs="Arial"/>
                <w:szCs w:val="20"/>
              </w:rPr>
              <w:t xml:space="preserve">determina </w:t>
            </w:r>
            <w:r w:rsidR="007D793C">
              <w:rPr>
                <w:rFonts w:cs="Arial"/>
                <w:szCs w:val="20"/>
              </w:rPr>
              <w:t xml:space="preserve">o </w:t>
            </w:r>
            <w:r>
              <w:rPr>
                <w:rFonts w:cs="Arial"/>
                <w:szCs w:val="20"/>
              </w:rPr>
              <w:t>Termo de Referência.</w:t>
            </w:r>
          </w:p>
        </w:tc>
        <w:tc>
          <w:tcPr>
            <w:tcW w:w="1842" w:type="dxa"/>
            <w:vMerge/>
          </w:tcPr>
          <w:p w14:paraId="19EF0F09" w14:textId="77777777" w:rsidR="00DB0CA6" w:rsidRPr="00E91297" w:rsidRDefault="00DB0CA6" w:rsidP="002C7430">
            <w:pPr>
              <w:jc w:val="center"/>
              <w:rPr>
                <w:rFonts w:cs="Arial"/>
                <w:szCs w:val="20"/>
              </w:rPr>
            </w:pPr>
          </w:p>
        </w:tc>
        <w:tc>
          <w:tcPr>
            <w:tcW w:w="1579" w:type="dxa"/>
            <w:vAlign w:val="center"/>
          </w:tcPr>
          <w:p w14:paraId="03208C7D" w14:textId="77777777" w:rsidR="00DB0CA6" w:rsidRPr="003100DA" w:rsidRDefault="00DB0CA6" w:rsidP="002C7430">
            <w:pPr>
              <w:jc w:val="center"/>
              <w:rPr>
                <w:rFonts w:cs="Arial"/>
                <w:szCs w:val="20"/>
              </w:rPr>
            </w:pPr>
            <w:r>
              <w:rPr>
                <w:rFonts w:cs="Arial"/>
                <w:szCs w:val="20"/>
              </w:rPr>
              <w:t>0,2</w:t>
            </w:r>
          </w:p>
        </w:tc>
        <w:tc>
          <w:tcPr>
            <w:tcW w:w="1692" w:type="dxa"/>
          </w:tcPr>
          <w:p w14:paraId="12BA3E14" w14:textId="77777777" w:rsidR="00DB0CA6" w:rsidRPr="003100DA" w:rsidRDefault="00DB0CA6" w:rsidP="002C7430">
            <w:pPr>
              <w:jc w:val="center"/>
              <w:rPr>
                <w:rFonts w:cs="Arial"/>
                <w:szCs w:val="20"/>
              </w:rPr>
            </w:pPr>
          </w:p>
        </w:tc>
        <w:tc>
          <w:tcPr>
            <w:tcW w:w="2658" w:type="dxa"/>
          </w:tcPr>
          <w:p w14:paraId="0DEC2E42" w14:textId="77777777" w:rsidR="00DB0CA6" w:rsidRPr="003100DA" w:rsidRDefault="00DB0CA6" w:rsidP="002C7430">
            <w:pPr>
              <w:jc w:val="center"/>
              <w:rPr>
                <w:rFonts w:cs="Arial"/>
                <w:szCs w:val="20"/>
              </w:rPr>
            </w:pPr>
          </w:p>
        </w:tc>
      </w:tr>
      <w:tr w:rsidR="00DB0CA6" w:rsidRPr="003100DA" w14:paraId="416FA561" w14:textId="77777777" w:rsidTr="002939F2">
        <w:trPr>
          <w:jc w:val="center"/>
        </w:trPr>
        <w:tc>
          <w:tcPr>
            <w:tcW w:w="1425" w:type="dxa"/>
          </w:tcPr>
          <w:p w14:paraId="6AE3EFA8" w14:textId="47FCAB5B" w:rsidR="00DB0CA6" w:rsidRPr="00860610" w:rsidRDefault="00DB0CA6" w:rsidP="002F2ADD">
            <w:pPr>
              <w:jc w:val="both"/>
              <w:rPr>
                <w:rFonts w:cs="Arial"/>
                <w:szCs w:val="20"/>
              </w:rPr>
            </w:pPr>
            <w:r w:rsidRPr="00860610">
              <w:rPr>
                <w:rFonts w:cs="Arial"/>
                <w:szCs w:val="20"/>
              </w:rPr>
              <w:t>Deixar</w:t>
            </w:r>
            <w:r w:rsidR="002F2ADD">
              <w:rPr>
                <w:rFonts w:cs="Arial"/>
                <w:szCs w:val="20"/>
              </w:rPr>
              <w:t xml:space="preserve"> de confirmar em até 60 minutos a </w:t>
            </w:r>
            <w:r w:rsidRPr="00860610">
              <w:rPr>
                <w:rFonts w:cs="Arial"/>
                <w:bCs/>
                <w:szCs w:val="20"/>
                <w:lang w:val="pt-PT"/>
              </w:rPr>
              <w:t>hospedagem</w:t>
            </w:r>
            <w:r>
              <w:rPr>
                <w:rFonts w:cs="Arial"/>
                <w:bCs/>
                <w:szCs w:val="20"/>
                <w:lang w:val="pt-PT"/>
              </w:rPr>
              <w:t>.</w:t>
            </w:r>
          </w:p>
        </w:tc>
        <w:tc>
          <w:tcPr>
            <w:tcW w:w="1842" w:type="dxa"/>
            <w:vMerge/>
          </w:tcPr>
          <w:p w14:paraId="456DE75B" w14:textId="77777777" w:rsidR="00DB0CA6" w:rsidRPr="00E91297" w:rsidRDefault="00DB0CA6" w:rsidP="002C7430">
            <w:pPr>
              <w:jc w:val="center"/>
              <w:rPr>
                <w:rFonts w:cs="Arial"/>
                <w:szCs w:val="20"/>
              </w:rPr>
            </w:pPr>
          </w:p>
        </w:tc>
        <w:tc>
          <w:tcPr>
            <w:tcW w:w="1579" w:type="dxa"/>
            <w:vAlign w:val="center"/>
          </w:tcPr>
          <w:p w14:paraId="24517A7B" w14:textId="77777777" w:rsidR="00DB0CA6" w:rsidRPr="003100DA" w:rsidRDefault="00DB0CA6" w:rsidP="002C7430">
            <w:pPr>
              <w:jc w:val="center"/>
              <w:rPr>
                <w:rFonts w:cs="Arial"/>
                <w:szCs w:val="20"/>
              </w:rPr>
            </w:pPr>
            <w:r w:rsidRPr="003100DA">
              <w:rPr>
                <w:rFonts w:cs="Arial"/>
                <w:szCs w:val="20"/>
              </w:rPr>
              <w:t>0,3</w:t>
            </w:r>
          </w:p>
        </w:tc>
        <w:tc>
          <w:tcPr>
            <w:tcW w:w="1692" w:type="dxa"/>
          </w:tcPr>
          <w:p w14:paraId="64D49427" w14:textId="77777777" w:rsidR="00DB0CA6" w:rsidRPr="003100DA" w:rsidRDefault="00DB0CA6" w:rsidP="002C7430">
            <w:pPr>
              <w:jc w:val="center"/>
              <w:rPr>
                <w:rFonts w:cs="Arial"/>
                <w:szCs w:val="20"/>
              </w:rPr>
            </w:pPr>
          </w:p>
        </w:tc>
        <w:tc>
          <w:tcPr>
            <w:tcW w:w="2658" w:type="dxa"/>
          </w:tcPr>
          <w:p w14:paraId="4A448358" w14:textId="77777777" w:rsidR="00DB0CA6" w:rsidRPr="003100DA" w:rsidRDefault="00DB0CA6" w:rsidP="002C7430">
            <w:pPr>
              <w:jc w:val="center"/>
              <w:rPr>
                <w:rFonts w:cs="Arial"/>
                <w:szCs w:val="20"/>
              </w:rPr>
            </w:pPr>
          </w:p>
        </w:tc>
      </w:tr>
      <w:tr w:rsidR="00DB0CA6" w:rsidRPr="003100DA" w14:paraId="0ABDC055" w14:textId="77777777" w:rsidTr="002939F2">
        <w:trPr>
          <w:jc w:val="center"/>
        </w:trPr>
        <w:tc>
          <w:tcPr>
            <w:tcW w:w="1425" w:type="dxa"/>
          </w:tcPr>
          <w:p w14:paraId="73284EFB" w14:textId="2C09F99B" w:rsidR="00DB0CA6" w:rsidRPr="003100DA" w:rsidRDefault="00C04EEB" w:rsidP="002C7430">
            <w:pPr>
              <w:jc w:val="both"/>
              <w:rPr>
                <w:rFonts w:cs="Arial"/>
                <w:szCs w:val="20"/>
              </w:rPr>
            </w:pPr>
            <w:r>
              <w:rPr>
                <w:rFonts w:cs="Arial"/>
                <w:szCs w:val="20"/>
              </w:rPr>
              <w:t>Descumprir com as demais exigências/condições estabelecidas no Termo de Referência</w:t>
            </w:r>
          </w:p>
        </w:tc>
        <w:tc>
          <w:tcPr>
            <w:tcW w:w="1842" w:type="dxa"/>
            <w:vMerge/>
          </w:tcPr>
          <w:p w14:paraId="6C6ADDBB" w14:textId="77777777" w:rsidR="00DB0CA6" w:rsidRPr="00E91297" w:rsidRDefault="00DB0CA6" w:rsidP="002C7430">
            <w:pPr>
              <w:jc w:val="center"/>
              <w:rPr>
                <w:rFonts w:cs="Arial"/>
                <w:szCs w:val="20"/>
              </w:rPr>
            </w:pPr>
          </w:p>
        </w:tc>
        <w:tc>
          <w:tcPr>
            <w:tcW w:w="1579" w:type="dxa"/>
            <w:vAlign w:val="center"/>
          </w:tcPr>
          <w:p w14:paraId="5AC93429" w14:textId="0A1FC4DC" w:rsidR="00DB0CA6" w:rsidRPr="003100DA" w:rsidRDefault="00DB0CA6" w:rsidP="002C7430">
            <w:pPr>
              <w:jc w:val="center"/>
              <w:rPr>
                <w:rFonts w:cs="Arial"/>
                <w:szCs w:val="20"/>
              </w:rPr>
            </w:pPr>
            <w:r>
              <w:rPr>
                <w:rFonts w:cs="Arial"/>
                <w:szCs w:val="20"/>
              </w:rPr>
              <w:t>0,</w:t>
            </w:r>
            <w:r w:rsidR="00C04EEB">
              <w:rPr>
                <w:rFonts w:cs="Arial"/>
                <w:szCs w:val="20"/>
              </w:rPr>
              <w:t>2</w:t>
            </w:r>
          </w:p>
        </w:tc>
        <w:tc>
          <w:tcPr>
            <w:tcW w:w="1692" w:type="dxa"/>
          </w:tcPr>
          <w:p w14:paraId="73E2F204" w14:textId="77777777" w:rsidR="00DB0CA6" w:rsidRPr="003100DA" w:rsidRDefault="00DB0CA6" w:rsidP="002C7430">
            <w:pPr>
              <w:jc w:val="center"/>
              <w:rPr>
                <w:rFonts w:cs="Arial"/>
                <w:szCs w:val="20"/>
              </w:rPr>
            </w:pPr>
          </w:p>
        </w:tc>
        <w:tc>
          <w:tcPr>
            <w:tcW w:w="2658" w:type="dxa"/>
          </w:tcPr>
          <w:p w14:paraId="646B7D96" w14:textId="77777777" w:rsidR="00DB0CA6" w:rsidRPr="003100DA" w:rsidRDefault="00DB0CA6" w:rsidP="002C7430">
            <w:pPr>
              <w:jc w:val="center"/>
              <w:rPr>
                <w:rFonts w:cs="Arial"/>
                <w:szCs w:val="20"/>
              </w:rPr>
            </w:pPr>
          </w:p>
        </w:tc>
      </w:tr>
      <w:tr w:rsidR="00DB0CA6" w:rsidRPr="003100DA" w14:paraId="54C7DE5F" w14:textId="77777777" w:rsidTr="002939F2">
        <w:trPr>
          <w:jc w:val="center"/>
        </w:trPr>
        <w:tc>
          <w:tcPr>
            <w:tcW w:w="6538" w:type="dxa"/>
            <w:gridSpan w:val="4"/>
          </w:tcPr>
          <w:p w14:paraId="2C883261" w14:textId="77777777" w:rsidR="00DB0CA6" w:rsidRPr="00E91297" w:rsidRDefault="00DB0CA6" w:rsidP="002C7430">
            <w:pPr>
              <w:jc w:val="center"/>
              <w:rPr>
                <w:rFonts w:cs="Arial"/>
                <w:szCs w:val="20"/>
              </w:rPr>
            </w:pPr>
            <w:r w:rsidRPr="00E91297">
              <w:rPr>
                <w:rFonts w:cs="Arial"/>
                <w:szCs w:val="20"/>
              </w:rPr>
              <w:t>Pontuação Total do Serviço</w:t>
            </w:r>
          </w:p>
        </w:tc>
        <w:tc>
          <w:tcPr>
            <w:tcW w:w="2658" w:type="dxa"/>
          </w:tcPr>
          <w:p w14:paraId="0001813E" w14:textId="77777777" w:rsidR="00DB0CA6" w:rsidRPr="003100DA" w:rsidRDefault="00DB0CA6" w:rsidP="002C7430">
            <w:pPr>
              <w:jc w:val="center"/>
              <w:rPr>
                <w:rFonts w:cs="Arial"/>
                <w:szCs w:val="20"/>
              </w:rPr>
            </w:pPr>
          </w:p>
        </w:tc>
      </w:tr>
    </w:tbl>
    <w:p w14:paraId="12AABADB" w14:textId="77777777" w:rsidR="00DB0CA6" w:rsidRDefault="00DB0CA6" w:rsidP="00DB0CA6">
      <w:pPr>
        <w:jc w:val="center"/>
      </w:pPr>
    </w:p>
    <w:p w14:paraId="3ACF2AD1" w14:textId="77777777" w:rsidR="00DB0CA6" w:rsidRDefault="00DB0CA6" w:rsidP="00DB0CA6">
      <w:pPr>
        <w:ind w:hanging="709"/>
        <w:jc w:val="center"/>
        <w:rPr>
          <w:rFonts w:cs="Arial"/>
          <w:szCs w:val="20"/>
        </w:rPr>
      </w:pPr>
    </w:p>
    <w:p w14:paraId="38AA63CD" w14:textId="77777777" w:rsidR="00DB0CA6" w:rsidRDefault="00DB0CA6" w:rsidP="00DB0CA6">
      <w:pPr>
        <w:ind w:hanging="709"/>
        <w:jc w:val="center"/>
        <w:rPr>
          <w:rFonts w:cs="Arial"/>
          <w:szCs w:val="20"/>
        </w:rPr>
      </w:pPr>
      <w:r w:rsidRPr="00291632">
        <w:rPr>
          <w:rFonts w:cs="Arial"/>
          <w:szCs w:val="20"/>
        </w:rPr>
        <w:t>Período da Avaliação: ____/____/______ a ____/____/______.</w:t>
      </w:r>
    </w:p>
    <w:p w14:paraId="7BC37B12" w14:textId="77777777" w:rsidR="00DB0CA6" w:rsidRPr="00291632" w:rsidRDefault="00DB0CA6" w:rsidP="00DB0CA6">
      <w:pPr>
        <w:ind w:hanging="709"/>
        <w:jc w:val="center"/>
        <w:rPr>
          <w:rFonts w:cs="Arial"/>
          <w:szCs w:val="20"/>
        </w:rPr>
      </w:pPr>
    </w:p>
    <w:p w14:paraId="15556C4F" w14:textId="77777777" w:rsidR="00DB0CA6" w:rsidRDefault="00DB0CA6" w:rsidP="00DB0CA6">
      <w:pPr>
        <w:ind w:left="1224" w:hanging="1933"/>
        <w:contextualSpacing/>
        <w:rPr>
          <w:rFonts w:cs="Arial"/>
          <w:szCs w:val="20"/>
        </w:rPr>
      </w:pPr>
    </w:p>
    <w:p w14:paraId="0928D577" w14:textId="77777777" w:rsidR="00DB0CA6" w:rsidRDefault="00DB0CA6" w:rsidP="00DB0CA6">
      <w:pPr>
        <w:ind w:left="1224" w:hanging="1933"/>
        <w:contextualSpacing/>
        <w:rPr>
          <w:rFonts w:cs="Arial"/>
          <w:szCs w:val="20"/>
        </w:rPr>
      </w:pPr>
    </w:p>
    <w:p w14:paraId="7E91E3A2" w14:textId="3E9A44DB" w:rsidR="00DB0CA6" w:rsidRDefault="002939F2" w:rsidP="00DB0CA6">
      <w:pPr>
        <w:ind w:left="1224" w:hanging="1933"/>
        <w:contextualSpacing/>
        <w:rPr>
          <w:rFonts w:cs="Arial"/>
          <w:szCs w:val="20"/>
        </w:rPr>
      </w:pPr>
      <w:r>
        <w:rPr>
          <w:rFonts w:cs="Arial"/>
          <w:szCs w:val="20"/>
        </w:rPr>
        <w:t xml:space="preserve">            </w:t>
      </w:r>
      <w:r w:rsidR="00DB0CA6">
        <w:rPr>
          <w:rFonts w:cs="Arial"/>
          <w:szCs w:val="20"/>
        </w:rPr>
        <w:t>____________________                                                                  ____________________________</w:t>
      </w:r>
    </w:p>
    <w:p w14:paraId="3DD6C0E7" w14:textId="3F5048EB" w:rsidR="00DB0CA6" w:rsidRDefault="002939F2" w:rsidP="00DB0CA6">
      <w:pPr>
        <w:ind w:left="1224" w:hanging="1933"/>
        <w:contextualSpacing/>
      </w:pPr>
      <w:r>
        <w:rPr>
          <w:rFonts w:cs="Arial"/>
          <w:szCs w:val="20"/>
        </w:rPr>
        <w:t xml:space="preserve">            </w:t>
      </w:r>
      <w:r w:rsidR="00DB0CA6" w:rsidRPr="00291632">
        <w:rPr>
          <w:rFonts w:cs="Arial"/>
          <w:szCs w:val="20"/>
        </w:rPr>
        <w:t>FISCAL DO CONTRATO</w:t>
      </w:r>
      <w:r w:rsidR="00DB0CA6">
        <w:rPr>
          <w:rFonts w:cs="Arial"/>
          <w:szCs w:val="20"/>
        </w:rPr>
        <w:t xml:space="preserve">                                                                  REPRESENTANTE DA EMPRESA</w:t>
      </w:r>
    </w:p>
    <w:p w14:paraId="72B32BEA" w14:textId="77777777" w:rsidR="00DB0CA6" w:rsidRDefault="00DB0CA6" w:rsidP="00DB0CA6">
      <w:pPr>
        <w:rPr>
          <w:rFonts w:eastAsiaTheme="minorHAnsi" w:cs="Arial"/>
          <w:szCs w:val="20"/>
          <w:lang w:eastAsia="en-US"/>
        </w:rPr>
      </w:pPr>
    </w:p>
    <w:p w14:paraId="5EA8B395" w14:textId="77777777" w:rsidR="00DB0CA6" w:rsidRDefault="00DB0CA6" w:rsidP="00DB0CA6"/>
    <w:p w14:paraId="2AB6CDAD" w14:textId="77777777" w:rsidR="006C78CF" w:rsidRDefault="006C78CF" w:rsidP="00DB0CA6">
      <w:pPr>
        <w:pStyle w:val="Ttulo6"/>
        <w:tabs>
          <w:tab w:val="left" w:pos="1418"/>
          <w:tab w:val="left" w:pos="1701"/>
        </w:tabs>
        <w:spacing w:before="120" w:after="120"/>
        <w:contextualSpacing/>
        <w:rPr>
          <w:rFonts w:cs="Arial"/>
          <w:szCs w:val="20"/>
        </w:rPr>
      </w:pPr>
    </w:p>
    <w:sectPr w:rsidR="006C78CF" w:rsidSect="00D3245F">
      <w:headerReference w:type="even" r:id="rId23"/>
      <w:headerReference w:type="default" r:id="rId24"/>
      <w:headerReference w:type="first" r:id="rId2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3C57" w14:textId="77777777" w:rsidR="00C71EFD" w:rsidRDefault="00C71EFD">
      <w:r>
        <w:separator/>
      </w:r>
    </w:p>
  </w:endnote>
  <w:endnote w:type="continuationSeparator" w:id="0">
    <w:p w14:paraId="333D3499" w14:textId="77777777" w:rsidR="00C71EFD" w:rsidRDefault="00C71EFD">
      <w:r>
        <w:continuationSeparator/>
      </w:r>
    </w:p>
  </w:endnote>
  <w:endnote w:type="continuationNotice" w:id="1">
    <w:p w14:paraId="7D267F42" w14:textId="77777777" w:rsidR="00C71EFD" w:rsidRDefault="00C7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FED0" w14:textId="77777777" w:rsidR="00547764" w:rsidRDefault="005477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E175" w14:textId="77777777" w:rsidR="00547764" w:rsidRDefault="005477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F97F" w14:textId="77777777" w:rsidR="00547764" w:rsidRDefault="005477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272A" w14:textId="77777777" w:rsidR="00C71EFD" w:rsidRDefault="00C71EFD">
      <w:r>
        <w:separator/>
      </w:r>
    </w:p>
  </w:footnote>
  <w:footnote w:type="continuationSeparator" w:id="0">
    <w:p w14:paraId="4C933F38" w14:textId="77777777" w:rsidR="00C71EFD" w:rsidRDefault="00C71EFD">
      <w:r>
        <w:continuationSeparator/>
      </w:r>
    </w:p>
  </w:footnote>
  <w:footnote w:type="continuationNotice" w:id="1">
    <w:p w14:paraId="6E640226" w14:textId="77777777" w:rsidR="00C71EFD" w:rsidRDefault="00C71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E97A" w14:textId="1E6EAE18" w:rsidR="00547764" w:rsidRDefault="005477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2FDE" w14:textId="17198040" w:rsidR="00547764" w:rsidRDefault="005477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584D" w14:textId="63B47EBB" w:rsidR="00547764" w:rsidRDefault="0054776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A722" w14:textId="3821EEFA" w:rsidR="00547764" w:rsidRDefault="00547764">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1D4A" w14:textId="08D9B14F" w:rsidR="00547764" w:rsidRDefault="00547764" w:rsidP="00102F2B">
    <w:pPr>
      <w:pStyle w:val="Cabealho"/>
      <w:tabs>
        <w:tab w:val="clear" w:pos="4252"/>
        <w:tab w:val="clear" w:pos="8504"/>
        <w:tab w:val="left" w:pos="473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F5B5" w14:textId="4859CD33" w:rsidR="00547764" w:rsidRDefault="005477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2">
    <w:nsid w:val="0718475B"/>
    <w:multiLevelType w:val="multilevel"/>
    <w:tmpl w:val="9BB4DE8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5B7E22"/>
    <w:multiLevelType w:val="hybridMultilevel"/>
    <w:tmpl w:val="43DE0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5634"/>
    <w:multiLevelType w:val="multilevel"/>
    <w:tmpl w:val="D9089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A315B0"/>
    <w:multiLevelType w:val="multilevel"/>
    <w:tmpl w:val="6ADACE4E"/>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A54848"/>
    <w:multiLevelType w:val="multilevel"/>
    <w:tmpl w:val="51D82780"/>
    <w:lvl w:ilvl="0">
      <w:start w:val="1"/>
      <w:numFmt w:val="lowerLetter"/>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7">
    <w:nsid w:val="1D5C100D"/>
    <w:multiLevelType w:val="multilevel"/>
    <w:tmpl w:val="20D05428"/>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922" w:hanging="504"/>
      </w:pPr>
      <w:rPr>
        <w:rFonts w:ascii="Arial" w:eastAsia="Times New Roman" w:hAnsi="Arial" w:cs="Arial" w:hint="default"/>
        <w:b w:val="0"/>
        <w:i w:val="0"/>
        <w:color w:val="auto"/>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AA5C07"/>
    <w:multiLevelType w:val="multilevel"/>
    <w:tmpl w:val="8DB035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4D3837"/>
    <w:multiLevelType w:val="multilevel"/>
    <w:tmpl w:val="64C440B4"/>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0">
    <w:nsid w:val="2A746C8C"/>
    <w:multiLevelType w:val="multilevel"/>
    <w:tmpl w:val="FA6219E0"/>
    <w:lvl w:ilvl="0">
      <w:start w:val="14"/>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nsid w:val="36CB5ACA"/>
    <w:multiLevelType w:val="hybridMultilevel"/>
    <w:tmpl w:val="6F684712"/>
    <w:lvl w:ilvl="0" w:tplc="14E29DA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7">
    <w:nsid w:val="6DAA68A6"/>
    <w:multiLevelType w:val="multilevel"/>
    <w:tmpl w:val="B6AC70A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nsid w:val="7D050D00"/>
    <w:multiLevelType w:val="multilevel"/>
    <w:tmpl w:val="C2C45A5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6"/>
  </w:num>
  <w:num w:numId="4">
    <w:abstractNumId w:val="15"/>
  </w:num>
  <w:num w:numId="5">
    <w:abstractNumId w:val="12"/>
  </w:num>
  <w:num w:numId="6">
    <w:abstractNumId w:val="1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3"/>
  </w:num>
  <w:num w:numId="20">
    <w:abstractNumId w:val="1"/>
  </w:num>
  <w:num w:numId="21">
    <w:abstractNumId w:val="8"/>
  </w:num>
  <w:num w:numId="22">
    <w:abstractNumId w:val="5"/>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1168"/>
    <w:rsid w:val="0000178F"/>
    <w:rsid w:val="0000236D"/>
    <w:rsid w:val="00003298"/>
    <w:rsid w:val="00003F8B"/>
    <w:rsid w:val="00005901"/>
    <w:rsid w:val="00005A68"/>
    <w:rsid w:val="00005C75"/>
    <w:rsid w:val="00006179"/>
    <w:rsid w:val="000069B4"/>
    <w:rsid w:val="00006C6F"/>
    <w:rsid w:val="00006FA3"/>
    <w:rsid w:val="00006FEA"/>
    <w:rsid w:val="00007292"/>
    <w:rsid w:val="000073F3"/>
    <w:rsid w:val="0000756E"/>
    <w:rsid w:val="00007656"/>
    <w:rsid w:val="00007B56"/>
    <w:rsid w:val="00007E0D"/>
    <w:rsid w:val="00010487"/>
    <w:rsid w:val="00010C6A"/>
    <w:rsid w:val="000129A2"/>
    <w:rsid w:val="00012F74"/>
    <w:rsid w:val="00013F81"/>
    <w:rsid w:val="0001427F"/>
    <w:rsid w:val="0001451E"/>
    <w:rsid w:val="00014B1F"/>
    <w:rsid w:val="00015076"/>
    <w:rsid w:val="00015651"/>
    <w:rsid w:val="000156E9"/>
    <w:rsid w:val="00015783"/>
    <w:rsid w:val="000206C9"/>
    <w:rsid w:val="000208A5"/>
    <w:rsid w:val="000212C9"/>
    <w:rsid w:val="0002260C"/>
    <w:rsid w:val="0002289A"/>
    <w:rsid w:val="000229B1"/>
    <w:rsid w:val="00022BA7"/>
    <w:rsid w:val="0002306D"/>
    <w:rsid w:val="000242C8"/>
    <w:rsid w:val="00025670"/>
    <w:rsid w:val="00025B38"/>
    <w:rsid w:val="00025E06"/>
    <w:rsid w:val="00026CC6"/>
    <w:rsid w:val="00027155"/>
    <w:rsid w:val="0002762B"/>
    <w:rsid w:val="000277DE"/>
    <w:rsid w:val="00027E5D"/>
    <w:rsid w:val="00030574"/>
    <w:rsid w:val="00030B0B"/>
    <w:rsid w:val="00030E7E"/>
    <w:rsid w:val="000318BA"/>
    <w:rsid w:val="00031E06"/>
    <w:rsid w:val="000322A8"/>
    <w:rsid w:val="00032EA8"/>
    <w:rsid w:val="00033DA9"/>
    <w:rsid w:val="00033E86"/>
    <w:rsid w:val="00034A29"/>
    <w:rsid w:val="00034BFA"/>
    <w:rsid w:val="00034FD6"/>
    <w:rsid w:val="000371A2"/>
    <w:rsid w:val="0003743B"/>
    <w:rsid w:val="00040217"/>
    <w:rsid w:val="0004076C"/>
    <w:rsid w:val="000408A0"/>
    <w:rsid w:val="00040957"/>
    <w:rsid w:val="00040E87"/>
    <w:rsid w:val="00041176"/>
    <w:rsid w:val="00041517"/>
    <w:rsid w:val="00042197"/>
    <w:rsid w:val="0004226B"/>
    <w:rsid w:val="00042328"/>
    <w:rsid w:val="00042708"/>
    <w:rsid w:val="000429BF"/>
    <w:rsid w:val="00042D7D"/>
    <w:rsid w:val="000438B3"/>
    <w:rsid w:val="00044685"/>
    <w:rsid w:val="0004478F"/>
    <w:rsid w:val="0004587A"/>
    <w:rsid w:val="00045EE0"/>
    <w:rsid w:val="00046B4B"/>
    <w:rsid w:val="00047B35"/>
    <w:rsid w:val="00047D73"/>
    <w:rsid w:val="00047E27"/>
    <w:rsid w:val="000501A4"/>
    <w:rsid w:val="000502FB"/>
    <w:rsid w:val="00051782"/>
    <w:rsid w:val="00051DF8"/>
    <w:rsid w:val="00051F02"/>
    <w:rsid w:val="00052048"/>
    <w:rsid w:val="000544EF"/>
    <w:rsid w:val="00055034"/>
    <w:rsid w:val="00055889"/>
    <w:rsid w:val="00055C19"/>
    <w:rsid w:val="00056288"/>
    <w:rsid w:val="00056433"/>
    <w:rsid w:val="000564D1"/>
    <w:rsid w:val="00056DBC"/>
    <w:rsid w:val="00060414"/>
    <w:rsid w:val="00060A78"/>
    <w:rsid w:val="00060B91"/>
    <w:rsid w:val="0006216D"/>
    <w:rsid w:val="00062853"/>
    <w:rsid w:val="00064A73"/>
    <w:rsid w:val="0006537A"/>
    <w:rsid w:val="000662C1"/>
    <w:rsid w:val="00066368"/>
    <w:rsid w:val="000670EC"/>
    <w:rsid w:val="000677A2"/>
    <w:rsid w:val="00067B0A"/>
    <w:rsid w:val="00070375"/>
    <w:rsid w:val="0007075C"/>
    <w:rsid w:val="00070EA5"/>
    <w:rsid w:val="000718F6"/>
    <w:rsid w:val="00072136"/>
    <w:rsid w:val="000725AE"/>
    <w:rsid w:val="00073004"/>
    <w:rsid w:val="00073596"/>
    <w:rsid w:val="00073852"/>
    <w:rsid w:val="00073D23"/>
    <w:rsid w:val="0007625C"/>
    <w:rsid w:val="00076CBC"/>
    <w:rsid w:val="00077442"/>
    <w:rsid w:val="000779C7"/>
    <w:rsid w:val="00077F21"/>
    <w:rsid w:val="00080710"/>
    <w:rsid w:val="00081098"/>
    <w:rsid w:val="00081282"/>
    <w:rsid w:val="0008205E"/>
    <w:rsid w:val="000826B8"/>
    <w:rsid w:val="000850DC"/>
    <w:rsid w:val="000856C0"/>
    <w:rsid w:val="00085C04"/>
    <w:rsid w:val="000879FB"/>
    <w:rsid w:val="00087EF2"/>
    <w:rsid w:val="00090D08"/>
    <w:rsid w:val="00090F5D"/>
    <w:rsid w:val="00091840"/>
    <w:rsid w:val="00092759"/>
    <w:rsid w:val="00092CA5"/>
    <w:rsid w:val="00093775"/>
    <w:rsid w:val="00093B86"/>
    <w:rsid w:val="00093BE9"/>
    <w:rsid w:val="00093E6E"/>
    <w:rsid w:val="00094321"/>
    <w:rsid w:val="000967EB"/>
    <w:rsid w:val="00096B41"/>
    <w:rsid w:val="00096CE8"/>
    <w:rsid w:val="000A0129"/>
    <w:rsid w:val="000A0BAC"/>
    <w:rsid w:val="000A102A"/>
    <w:rsid w:val="000A10BF"/>
    <w:rsid w:val="000A1A7B"/>
    <w:rsid w:val="000A1B88"/>
    <w:rsid w:val="000A23DA"/>
    <w:rsid w:val="000A41C8"/>
    <w:rsid w:val="000A494B"/>
    <w:rsid w:val="000A5D82"/>
    <w:rsid w:val="000A674F"/>
    <w:rsid w:val="000A6EF7"/>
    <w:rsid w:val="000A7A42"/>
    <w:rsid w:val="000A7A9F"/>
    <w:rsid w:val="000B01DF"/>
    <w:rsid w:val="000B109B"/>
    <w:rsid w:val="000B372B"/>
    <w:rsid w:val="000B491B"/>
    <w:rsid w:val="000B49DC"/>
    <w:rsid w:val="000B4E19"/>
    <w:rsid w:val="000B56AB"/>
    <w:rsid w:val="000B6492"/>
    <w:rsid w:val="000B7225"/>
    <w:rsid w:val="000B7B55"/>
    <w:rsid w:val="000C123B"/>
    <w:rsid w:val="000C19BD"/>
    <w:rsid w:val="000C1A8D"/>
    <w:rsid w:val="000C1EB1"/>
    <w:rsid w:val="000C21AD"/>
    <w:rsid w:val="000C295A"/>
    <w:rsid w:val="000C2A0F"/>
    <w:rsid w:val="000C2C16"/>
    <w:rsid w:val="000C40ED"/>
    <w:rsid w:val="000C5D14"/>
    <w:rsid w:val="000C5DF7"/>
    <w:rsid w:val="000C6446"/>
    <w:rsid w:val="000C670A"/>
    <w:rsid w:val="000C7B49"/>
    <w:rsid w:val="000D1436"/>
    <w:rsid w:val="000D2AC3"/>
    <w:rsid w:val="000D3590"/>
    <w:rsid w:val="000D471C"/>
    <w:rsid w:val="000D4D3E"/>
    <w:rsid w:val="000D529B"/>
    <w:rsid w:val="000D5CAD"/>
    <w:rsid w:val="000D69A7"/>
    <w:rsid w:val="000D75DD"/>
    <w:rsid w:val="000E1389"/>
    <w:rsid w:val="000E15DC"/>
    <w:rsid w:val="000E20A6"/>
    <w:rsid w:val="000E320E"/>
    <w:rsid w:val="000E3CC6"/>
    <w:rsid w:val="000E4CB4"/>
    <w:rsid w:val="000E4F8C"/>
    <w:rsid w:val="000E530C"/>
    <w:rsid w:val="000E5ED5"/>
    <w:rsid w:val="000E70AE"/>
    <w:rsid w:val="000E72EC"/>
    <w:rsid w:val="000E739A"/>
    <w:rsid w:val="000F03F6"/>
    <w:rsid w:val="000F0B93"/>
    <w:rsid w:val="000F104D"/>
    <w:rsid w:val="000F1C1C"/>
    <w:rsid w:val="000F2229"/>
    <w:rsid w:val="000F2578"/>
    <w:rsid w:val="000F2E8D"/>
    <w:rsid w:val="000F4088"/>
    <w:rsid w:val="000F42FB"/>
    <w:rsid w:val="000F4F96"/>
    <w:rsid w:val="000F5515"/>
    <w:rsid w:val="000F5A07"/>
    <w:rsid w:val="000F7B78"/>
    <w:rsid w:val="001002BC"/>
    <w:rsid w:val="00100606"/>
    <w:rsid w:val="00100990"/>
    <w:rsid w:val="0010099D"/>
    <w:rsid w:val="001026D5"/>
    <w:rsid w:val="00102C36"/>
    <w:rsid w:val="00102F0D"/>
    <w:rsid w:val="00102F2B"/>
    <w:rsid w:val="00103075"/>
    <w:rsid w:val="00103391"/>
    <w:rsid w:val="00103440"/>
    <w:rsid w:val="00103668"/>
    <w:rsid w:val="00103D7F"/>
    <w:rsid w:val="00104372"/>
    <w:rsid w:val="001043A5"/>
    <w:rsid w:val="00105071"/>
    <w:rsid w:val="00105707"/>
    <w:rsid w:val="00106788"/>
    <w:rsid w:val="001103FF"/>
    <w:rsid w:val="001116F8"/>
    <w:rsid w:val="00111C8B"/>
    <w:rsid w:val="00112173"/>
    <w:rsid w:val="00113EEB"/>
    <w:rsid w:val="00115C30"/>
    <w:rsid w:val="0012102E"/>
    <w:rsid w:val="001219B0"/>
    <w:rsid w:val="00122DEA"/>
    <w:rsid w:val="00123693"/>
    <w:rsid w:val="0012394F"/>
    <w:rsid w:val="00124816"/>
    <w:rsid w:val="00124990"/>
    <w:rsid w:val="00124A63"/>
    <w:rsid w:val="00124F89"/>
    <w:rsid w:val="00125208"/>
    <w:rsid w:val="00125CCF"/>
    <w:rsid w:val="00126D51"/>
    <w:rsid w:val="0012744D"/>
    <w:rsid w:val="001274AB"/>
    <w:rsid w:val="0012769C"/>
    <w:rsid w:val="00127D78"/>
    <w:rsid w:val="00130039"/>
    <w:rsid w:val="001304C0"/>
    <w:rsid w:val="001305E6"/>
    <w:rsid w:val="001305F6"/>
    <w:rsid w:val="001315F2"/>
    <w:rsid w:val="00133A1F"/>
    <w:rsid w:val="00134694"/>
    <w:rsid w:val="0013520A"/>
    <w:rsid w:val="00135710"/>
    <w:rsid w:val="00136278"/>
    <w:rsid w:val="0013653D"/>
    <w:rsid w:val="00136D43"/>
    <w:rsid w:val="0013709F"/>
    <w:rsid w:val="00137BE7"/>
    <w:rsid w:val="0014004B"/>
    <w:rsid w:val="001400AB"/>
    <w:rsid w:val="00140584"/>
    <w:rsid w:val="00141189"/>
    <w:rsid w:val="001414AC"/>
    <w:rsid w:val="001419EE"/>
    <w:rsid w:val="001424CC"/>
    <w:rsid w:val="0014325E"/>
    <w:rsid w:val="00143E29"/>
    <w:rsid w:val="001443B4"/>
    <w:rsid w:val="0014487A"/>
    <w:rsid w:val="001449FD"/>
    <w:rsid w:val="0014670B"/>
    <w:rsid w:val="00146BDF"/>
    <w:rsid w:val="00146C2E"/>
    <w:rsid w:val="00150295"/>
    <w:rsid w:val="0015098D"/>
    <w:rsid w:val="00150FFB"/>
    <w:rsid w:val="001511F7"/>
    <w:rsid w:val="001516EA"/>
    <w:rsid w:val="001525E9"/>
    <w:rsid w:val="0015394F"/>
    <w:rsid w:val="00153E25"/>
    <w:rsid w:val="00154505"/>
    <w:rsid w:val="00155D25"/>
    <w:rsid w:val="0015684D"/>
    <w:rsid w:val="00160602"/>
    <w:rsid w:val="001608E4"/>
    <w:rsid w:val="00160BBD"/>
    <w:rsid w:val="00160DA4"/>
    <w:rsid w:val="00163B2F"/>
    <w:rsid w:val="00164870"/>
    <w:rsid w:val="00165577"/>
    <w:rsid w:val="0016584A"/>
    <w:rsid w:val="0016603C"/>
    <w:rsid w:val="00166516"/>
    <w:rsid w:val="00166820"/>
    <w:rsid w:val="00170173"/>
    <w:rsid w:val="00170CE1"/>
    <w:rsid w:val="00171D63"/>
    <w:rsid w:val="0017284B"/>
    <w:rsid w:val="0017326E"/>
    <w:rsid w:val="00173C42"/>
    <w:rsid w:val="00174CAA"/>
    <w:rsid w:val="00174F1B"/>
    <w:rsid w:val="00175687"/>
    <w:rsid w:val="00175B9C"/>
    <w:rsid w:val="00175EB3"/>
    <w:rsid w:val="00176AF3"/>
    <w:rsid w:val="00177958"/>
    <w:rsid w:val="00177CBF"/>
    <w:rsid w:val="00177CD5"/>
    <w:rsid w:val="0018085D"/>
    <w:rsid w:val="0018179A"/>
    <w:rsid w:val="001817D2"/>
    <w:rsid w:val="00181E1F"/>
    <w:rsid w:val="0018218A"/>
    <w:rsid w:val="00182912"/>
    <w:rsid w:val="00184086"/>
    <w:rsid w:val="00184618"/>
    <w:rsid w:val="00184919"/>
    <w:rsid w:val="001860FC"/>
    <w:rsid w:val="00186E2C"/>
    <w:rsid w:val="00187942"/>
    <w:rsid w:val="001904A8"/>
    <w:rsid w:val="001937C4"/>
    <w:rsid w:val="00194118"/>
    <w:rsid w:val="00195B25"/>
    <w:rsid w:val="001979BA"/>
    <w:rsid w:val="001A1732"/>
    <w:rsid w:val="001A20E8"/>
    <w:rsid w:val="001A2716"/>
    <w:rsid w:val="001A2CE9"/>
    <w:rsid w:val="001A381D"/>
    <w:rsid w:val="001A3A05"/>
    <w:rsid w:val="001A3E18"/>
    <w:rsid w:val="001A43DE"/>
    <w:rsid w:val="001A4748"/>
    <w:rsid w:val="001A48AA"/>
    <w:rsid w:val="001A570F"/>
    <w:rsid w:val="001A7B27"/>
    <w:rsid w:val="001B005B"/>
    <w:rsid w:val="001B1079"/>
    <w:rsid w:val="001B19AA"/>
    <w:rsid w:val="001B1AA1"/>
    <w:rsid w:val="001B2A3F"/>
    <w:rsid w:val="001B619C"/>
    <w:rsid w:val="001B7184"/>
    <w:rsid w:val="001B7FE6"/>
    <w:rsid w:val="001C248F"/>
    <w:rsid w:val="001C3F32"/>
    <w:rsid w:val="001C48B6"/>
    <w:rsid w:val="001C4B91"/>
    <w:rsid w:val="001C4C04"/>
    <w:rsid w:val="001C57FF"/>
    <w:rsid w:val="001C694F"/>
    <w:rsid w:val="001C6C9C"/>
    <w:rsid w:val="001C70DB"/>
    <w:rsid w:val="001C721E"/>
    <w:rsid w:val="001C7515"/>
    <w:rsid w:val="001D03EC"/>
    <w:rsid w:val="001D1E0E"/>
    <w:rsid w:val="001D288E"/>
    <w:rsid w:val="001D2C58"/>
    <w:rsid w:val="001D3951"/>
    <w:rsid w:val="001D3ED8"/>
    <w:rsid w:val="001D4EF3"/>
    <w:rsid w:val="001D7B52"/>
    <w:rsid w:val="001E053E"/>
    <w:rsid w:val="001E1335"/>
    <w:rsid w:val="001E16A8"/>
    <w:rsid w:val="001E1C55"/>
    <w:rsid w:val="001E204B"/>
    <w:rsid w:val="001E2579"/>
    <w:rsid w:val="001E3133"/>
    <w:rsid w:val="001E3540"/>
    <w:rsid w:val="001E3AAF"/>
    <w:rsid w:val="001E44AD"/>
    <w:rsid w:val="001E4A0A"/>
    <w:rsid w:val="001E52DF"/>
    <w:rsid w:val="001E5EE0"/>
    <w:rsid w:val="001E7281"/>
    <w:rsid w:val="001F0A6E"/>
    <w:rsid w:val="001F0D23"/>
    <w:rsid w:val="001F28BE"/>
    <w:rsid w:val="001F39FA"/>
    <w:rsid w:val="001F4259"/>
    <w:rsid w:val="001F5154"/>
    <w:rsid w:val="001F6A1C"/>
    <w:rsid w:val="001F6C44"/>
    <w:rsid w:val="00200097"/>
    <w:rsid w:val="0020091A"/>
    <w:rsid w:val="002019D7"/>
    <w:rsid w:val="00201BC1"/>
    <w:rsid w:val="00202234"/>
    <w:rsid w:val="002022E8"/>
    <w:rsid w:val="002025EE"/>
    <w:rsid w:val="00202A04"/>
    <w:rsid w:val="00202DBE"/>
    <w:rsid w:val="00203BD2"/>
    <w:rsid w:val="00205197"/>
    <w:rsid w:val="0020593D"/>
    <w:rsid w:val="002059A3"/>
    <w:rsid w:val="002059AC"/>
    <w:rsid w:val="00206083"/>
    <w:rsid w:val="00206480"/>
    <w:rsid w:val="00207B98"/>
    <w:rsid w:val="00210001"/>
    <w:rsid w:val="002103A5"/>
    <w:rsid w:val="002105DC"/>
    <w:rsid w:val="00210E9C"/>
    <w:rsid w:val="0021106D"/>
    <w:rsid w:val="00211C19"/>
    <w:rsid w:val="00211F6A"/>
    <w:rsid w:val="00212535"/>
    <w:rsid w:val="00213E32"/>
    <w:rsid w:val="00214276"/>
    <w:rsid w:val="00214B2C"/>
    <w:rsid w:val="00216033"/>
    <w:rsid w:val="00216492"/>
    <w:rsid w:val="002165AF"/>
    <w:rsid w:val="0021678E"/>
    <w:rsid w:val="0021698A"/>
    <w:rsid w:val="00216AA5"/>
    <w:rsid w:val="00220307"/>
    <w:rsid w:val="00220365"/>
    <w:rsid w:val="00220599"/>
    <w:rsid w:val="0022096D"/>
    <w:rsid w:val="00221BA5"/>
    <w:rsid w:val="00222367"/>
    <w:rsid w:val="00222980"/>
    <w:rsid w:val="0022333F"/>
    <w:rsid w:val="00223D6B"/>
    <w:rsid w:val="002241A2"/>
    <w:rsid w:val="00225A78"/>
    <w:rsid w:val="0022617E"/>
    <w:rsid w:val="00226320"/>
    <w:rsid w:val="002273DE"/>
    <w:rsid w:val="00231E9C"/>
    <w:rsid w:val="00231F9A"/>
    <w:rsid w:val="00233ABA"/>
    <w:rsid w:val="00233D7A"/>
    <w:rsid w:val="00233F15"/>
    <w:rsid w:val="00233F62"/>
    <w:rsid w:val="0023419D"/>
    <w:rsid w:val="002345B4"/>
    <w:rsid w:val="00234A98"/>
    <w:rsid w:val="00235196"/>
    <w:rsid w:val="002357F6"/>
    <w:rsid w:val="00235C8F"/>
    <w:rsid w:val="00236150"/>
    <w:rsid w:val="00236EF6"/>
    <w:rsid w:val="00240B17"/>
    <w:rsid w:val="00241284"/>
    <w:rsid w:val="00241D78"/>
    <w:rsid w:val="00242DEF"/>
    <w:rsid w:val="00244E0B"/>
    <w:rsid w:val="0024516A"/>
    <w:rsid w:val="00245337"/>
    <w:rsid w:val="00245C2C"/>
    <w:rsid w:val="00246234"/>
    <w:rsid w:val="002463FA"/>
    <w:rsid w:val="00246DAE"/>
    <w:rsid w:val="00250998"/>
    <w:rsid w:val="00250C01"/>
    <w:rsid w:val="002521DC"/>
    <w:rsid w:val="00252DCB"/>
    <w:rsid w:val="0025339A"/>
    <w:rsid w:val="002538B4"/>
    <w:rsid w:val="002538E3"/>
    <w:rsid w:val="00255593"/>
    <w:rsid w:val="00255907"/>
    <w:rsid w:val="00255C24"/>
    <w:rsid w:val="00255DC9"/>
    <w:rsid w:val="002573FE"/>
    <w:rsid w:val="002574DA"/>
    <w:rsid w:val="00257699"/>
    <w:rsid w:val="0026009E"/>
    <w:rsid w:val="002602AB"/>
    <w:rsid w:val="0026065F"/>
    <w:rsid w:val="00260802"/>
    <w:rsid w:val="002617C8"/>
    <w:rsid w:val="002617F3"/>
    <w:rsid w:val="00261A38"/>
    <w:rsid w:val="0026386A"/>
    <w:rsid w:val="00263A2E"/>
    <w:rsid w:val="00263D5A"/>
    <w:rsid w:val="0026417F"/>
    <w:rsid w:val="0026552C"/>
    <w:rsid w:val="00266C6E"/>
    <w:rsid w:val="00267125"/>
    <w:rsid w:val="00267B22"/>
    <w:rsid w:val="00267C57"/>
    <w:rsid w:val="0027097C"/>
    <w:rsid w:val="00271CB6"/>
    <w:rsid w:val="002722C9"/>
    <w:rsid w:val="002722EA"/>
    <w:rsid w:val="00272E2D"/>
    <w:rsid w:val="0027301A"/>
    <w:rsid w:val="00274846"/>
    <w:rsid w:val="00274925"/>
    <w:rsid w:val="00274FAF"/>
    <w:rsid w:val="00275111"/>
    <w:rsid w:val="00276ECC"/>
    <w:rsid w:val="0027763B"/>
    <w:rsid w:val="00277FA1"/>
    <w:rsid w:val="00280846"/>
    <w:rsid w:val="00281E5E"/>
    <w:rsid w:val="00282AC5"/>
    <w:rsid w:val="00282BD9"/>
    <w:rsid w:val="00282C86"/>
    <w:rsid w:val="002837E1"/>
    <w:rsid w:val="00283BFE"/>
    <w:rsid w:val="002840F4"/>
    <w:rsid w:val="00284CB2"/>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651"/>
    <w:rsid w:val="002937D4"/>
    <w:rsid w:val="002939F2"/>
    <w:rsid w:val="00293C7B"/>
    <w:rsid w:val="00293FFC"/>
    <w:rsid w:val="00294348"/>
    <w:rsid w:val="00294C1A"/>
    <w:rsid w:val="002950EF"/>
    <w:rsid w:val="0029708A"/>
    <w:rsid w:val="002979ED"/>
    <w:rsid w:val="002A046D"/>
    <w:rsid w:val="002A17C6"/>
    <w:rsid w:val="002A1D8D"/>
    <w:rsid w:val="002A3D1E"/>
    <w:rsid w:val="002A50DF"/>
    <w:rsid w:val="002A5B83"/>
    <w:rsid w:val="002A5E83"/>
    <w:rsid w:val="002A611E"/>
    <w:rsid w:val="002A7034"/>
    <w:rsid w:val="002A779A"/>
    <w:rsid w:val="002A77B2"/>
    <w:rsid w:val="002A79ED"/>
    <w:rsid w:val="002A7E55"/>
    <w:rsid w:val="002B0956"/>
    <w:rsid w:val="002B0CB2"/>
    <w:rsid w:val="002B0DCC"/>
    <w:rsid w:val="002B138E"/>
    <w:rsid w:val="002B31C5"/>
    <w:rsid w:val="002B39B4"/>
    <w:rsid w:val="002B3F95"/>
    <w:rsid w:val="002B50AB"/>
    <w:rsid w:val="002B5E72"/>
    <w:rsid w:val="002B60CC"/>
    <w:rsid w:val="002C006A"/>
    <w:rsid w:val="002C02B9"/>
    <w:rsid w:val="002C0F0D"/>
    <w:rsid w:val="002C15FA"/>
    <w:rsid w:val="002C1F20"/>
    <w:rsid w:val="002C279D"/>
    <w:rsid w:val="002C477A"/>
    <w:rsid w:val="002C477D"/>
    <w:rsid w:val="002C54C1"/>
    <w:rsid w:val="002C5E97"/>
    <w:rsid w:val="002C661C"/>
    <w:rsid w:val="002C7430"/>
    <w:rsid w:val="002D04FB"/>
    <w:rsid w:val="002D0D69"/>
    <w:rsid w:val="002D1B50"/>
    <w:rsid w:val="002D78B4"/>
    <w:rsid w:val="002D7C8E"/>
    <w:rsid w:val="002E0BFF"/>
    <w:rsid w:val="002E160F"/>
    <w:rsid w:val="002E1EE8"/>
    <w:rsid w:val="002E3B9D"/>
    <w:rsid w:val="002E3EEA"/>
    <w:rsid w:val="002E3F91"/>
    <w:rsid w:val="002E40C5"/>
    <w:rsid w:val="002E4709"/>
    <w:rsid w:val="002E480D"/>
    <w:rsid w:val="002E544D"/>
    <w:rsid w:val="002E5F6B"/>
    <w:rsid w:val="002E60B3"/>
    <w:rsid w:val="002E6DA0"/>
    <w:rsid w:val="002E7544"/>
    <w:rsid w:val="002E7727"/>
    <w:rsid w:val="002E7C0B"/>
    <w:rsid w:val="002E7F19"/>
    <w:rsid w:val="002F04F8"/>
    <w:rsid w:val="002F084D"/>
    <w:rsid w:val="002F0A9A"/>
    <w:rsid w:val="002F0AF2"/>
    <w:rsid w:val="002F1CE6"/>
    <w:rsid w:val="002F2ADD"/>
    <w:rsid w:val="002F2CF4"/>
    <w:rsid w:val="002F308B"/>
    <w:rsid w:val="002F3B04"/>
    <w:rsid w:val="002F4811"/>
    <w:rsid w:val="002F48A7"/>
    <w:rsid w:val="002F632A"/>
    <w:rsid w:val="002F6A58"/>
    <w:rsid w:val="002F6A87"/>
    <w:rsid w:val="002F717F"/>
    <w:rsid w:val="002F7AA7"/>
    <w:rsid w:val="002F7EB1"/>
    <w:rsid w:val="003018B3"/>
    <w:rsid w:val="00302138"/>
    <w:rsid w:val="00303864"/>
    <w:rsid w:val="00304AEA"/>
    <w:rsid w:val="00304B56"/>
    <w:rsid w:val="003109E1"/>
    <w:rsid w:val="00310B4A"/>
    <w:rsid w:val="0031154B"/>
    <w:rsid w:val="003116F2"/>
    <w:rsid w:val="00312551"/>
    <w:rsid w:val="00312A70"/>
    <w:rsid w:val="00313E5D"/>
    <w:rsid w:val="003141E8"/>
    <w:rsid w:val="00314264"/>
    <w:rsid w:val="00314319"/>
    <w:rsid w:val="00315587"/>
    <w:rsid w:val="00315A29"/>
    <w:rsid w:val="00315A92"/>
    <w:rsid w:val="00315CA8"/>
    <w:rsid w:val="00316220"/>
    <w:rsid w:val="0031757B"/>
    <w:rsid w:val="0032192E"/>
    <w:rsid w:val="00321A1D"/>
    <w:rsid w:val="003238C3"/>
    <w:rsid w:val="00323E6D"/>
    <w:rsid w:val="00324781"/>
    <w:rsid w:val="00324BCD"/>
    <w:rsid w:val="00324F30"/>
    <w:rsid w:val="00325023"/>
    <w:rsid w:val="0032533F"/>
    <w:rsid w:val="00325CCA"/>
    <w:rsid w:val="00325FD8"/>
    <w:rsid w:val="003265B9"/>
    <w:rsid w:val="00327232"/>
    <w:rsid w:val="003300B1"/>
    <w:rsid w:val="00330113"/>
    <w:rsid w:val="00330864"/>
    <w:rsid w:val="00330DA1"/>
    <w:rsid w:val="00330EC0"/>
    <w:rsid w:val="00331182"/>
    <w:rsid w:val="0033176A"/>
    <w:rsid w:val="003323C3"/>
    <w:rsid w:val="00332C60"/>
    <w:rsid w:val="00333D81"/>
    <w:rsid w:val="003342E1"/>
    <w:rsid w:val="0033550F"/>
    <w:rsid w:val="0033678D"/>
    <w:rsid w:val="00340193"/>
    <w:rsid w:val="00340692"/>
    <w:rsid w:val="00340EE0"/>
    <w:rsid w:val="00340FFA"/>
    <w:rsid w:val="00342322"/>
    <w:rsid w:val="00342A21"/>
    <w:rsid w:val="00342AA1"/>
    <w:rsid w:val="00342C10"/>
    <w:rsid w:val="00343032"/>
    <w:rsid w:val="003433C6"/>
    <w:rsid w:val="00343533"/>
    <w:rsid w:val="00343DE8"/>
    <w:rsid w:val="00344637"/>
    <w:rsid w:val="00344BEF"/>
    <w:rsid w:val="00344C69"/>
    <w:rsid w:val="00344F82"/>
    <w:rsid w:val="00346401"/>
    <w:rsid w:val="0034783E"/>
    <w:rsid w:val="00347E62"/>
    <w:rsid w:val="0035010E"/>
    <w:rsid w:val="00350615"/>
    <w:rsid w:val="00350BED"/>
    <w:rsid w:val="00350E1F"/>
    <w:rsid w:val="003527CF"/>
    <w:rsid w:val="0035375B"/>
    <w:rsid w:val="00354B78"/>
    <w:rsid w:val="00355A43"/>
    <w:rsid w:val="00355AF1"/>
    <w:rsid w:val="00355EDF"/>
    <w:rsid w:val="0035658A"/>
    <w:rsid w:val="00360501"/>
    <w:rsid w:val="003605F6"/>
    <w:rsid w:val="00361551"/>
    <w:rsid w:val="0036245E"/>
    <w:rsid w:val="00362FA3"/>
    <w:rsid w:val="003639AA"/>
    <w:rsid w:val="00363E13"/>
    <w:rsid w:val="00364141"/>
    <w:rsid w:val="00364F4B"/>
    <w:rsid w:val="003664F7"/>
    <w:rsid w:val="00366705"/>
    <w:rsid w:val="003673AF"/>
    <w:rsid w:val="00367C76"/>
    <w:rsid w:val="00367D72"/>
    <w:rsid w:val="00367EF6"/>
    <w:rsid w:val="00370241"/>
    <w:rsid w:val="00370B73"/>
    <w:rsid w:val="0037125D"/>
    <w:rsid w:val="00371EF6"/>
    <w:rsid w:val="00372512"/>
    <w:rsid w:val="00373F2A"/>
    <w:rsid w:val="00374261"/>
    <w:rsid w:val="00375749"/>
    <w:rsid w:val="003778BE"/>
    <w:rsid w:val="003779A2"/>
    <w:rsid w:val="00380F3E"/>
    <w:rsid w:val="0038139C"/>
    <w:rsid w:val="00383436"/>
    <w:rsid w:val="00384CB4"/>
    <w:rsid w:val="00384E76"/>
    <w:rsid w:val="003859E2"/>
    <w:rsid w:val="00386157"/>
    <w:rsid w:val="00386465"/>
    <w:rsid w:val="00386912"/>
    <w:rsid w:val="00386ADE"/>
    <w:rsid w:val="00386DE7"/>
    <w:rsid w:val="00390D0A"/>
    <w:rsid w:val="00391AB2"/>
    <w:rsid w:val="00391E14"/>
    <w:rsid w:val="00392941"/>
    <w:rsid w:val="0039308A"/>
    <w:rsid w:val="00393C0E"/>
    <w:rsid w:val="003945AA"/>
    <w:rsid w:val="0039545C"/>
    <w:rsid w:val="003959F6"/>
    <w:rsid w:val="00396CF7"/>
    <w:rsid w:val="00396DE4"/>
    <w:rsid w:val="00396E8A"/>
    <w:rsid w:val="00397237"/>
    <w:rsid w:val="003A05B0"/>
    <w:rsid w:val="003A0AD2"/>
    <w:rsid w:val="003A0C74"/>
    <w:rsid w:val="003A0D0D"/>
    <w:rsid w:val="003A1A61"/>
    <w:rsid w:val="003A1ED1"/>
    <w:rsid w:val="003A3618"/>
    <w:rsid w:val="003A3680"/>
    <w:rsid w:val="003A3AEC"/>
    <w:rsid w:val="003A4E63"/>
    <w:rsid w:val="003A728F"/>
    <w:rsid w:val="003A73C1"/>
    <w:rsid w:val="003A7599"/>
    <w:rsid w:val="003A7B29"/>
    <w:rsid w:val="003B01FD"/>
    <w:rsid w:val="003B05A9"/>
    <w:rsid w:val="003B09A5"/>
    <w:rsid w:val="003B0D27"/>
    <w:rsid w:val="003B122E"/>
    <w:rsid w:val="003B219B"/>
    <w:rsid w:val="003B3A4B"/>
    <w:rsid w:val="003B3CB3"/>
    <w:rsid w:val="003B463F"/>
    <w:rsid w:val="003B4733"/>
    <w:rsid w:val="003B479C"/>
    <w:rsid w:val="003B48C0"/>
    <w:rsid w:val="003B55B2"/>
    <w:rsid w:val="003B55DE"/>
    <w:rsid w:val="003B74E1"/>
    <w:rsid w:val="003B791E"/>
    <w:rsid w:val="003C0AA6"/>
    <w:rsid w:val="003C1379"/>
    <w:rsid w:val="003C15A7"/>
    <w:rsid w:val="003C167A"/>
    <w:rsid w:val="003C181E"/>
    <w:rsid w:val="003C2524"/>
    <w:rsid w:val="003C493E"/>
    <w:rsid w:val="003C4C35"/>
    <w:rsid w:val="003C5524"/>
    <w:rsid w:val="003C56AE"/>
    <w:rsid w:val="003C609E"/>
    <w:rsid w:val="003C6275"/>
    <w:rsid w:val="003C62F2"/>
    <w:rsid w:val="003C65E9"/>
    <w:rsid w:val="003C6615"/>
    <w:rsid w:val="003C6AD6"/>
    <w:rsid w:val="003D2C66"/>
    <w:rsid w:val="003D3598"/>
    <w:rsid w:val="003D3C10"/>
    <w:rsid w:val="003D47AF"/>
    <w:rsid w:val="003D4C30"/>
    <w:rsid w:val="003D4C96"/>
    <w:rsid w:val="003D4DE0"/>
    <w:rsid w:val="003D57A2"/>
    <w:rsid w:val="003D648B"/>
    <w:rsid w:val="003D729D"/>
    <w:rsid w:val="003D7BC9"/>
    <w:rsid w:val="003E036D"/>
    <w:rsid w:val="003E1085"/>
    <w:rsid w:val="003E25AF"/>
    <w:rsid w:val="003E25C3"/>
    <w:rsid w:val="003E26F1"/>
    <w:rsid w:val="003E2BF2"/>
    <w:rsid w:val="003E4719"/>
    <w:rsid w:val="003E4927"/>
    <w:rsid w:val="003E4D76"/>
    <w:rsid w:val="003E5379"/>
    <w:rsid w:val="003E55B1"/>
    <w:rsid w:val="003E5D77"/>
    <w:rsid w:val="003E6D56"/>
    <w:rsid w:val="003E7881"/>
    <w:rsid w:val="003F004A"/>
    <w:rsid w:val="003F0AE3"/>
    <w:rsid w:val="003F1437"/>
    <w:rsid w:val="003F185C"/>
    <w:rsid w:val="003F1B2E"/>
    <w:rsid w:val="003F2446"/>
    <w:rsid w:val="003F367F"/>
    <w:rsid w:val="003F36A3"/>
    <w:rsid w:val="003F472D"/>
    <w:rsid w:val="003F5629"/>
    <w:rsid w:val="003F5CD4"/>
    <w:rsid w:val="003F6E6A"/>
    <w:rsid w:val="003F6F05"/>
    <w:rsid w:val="003F7B9B"/>
    <w:rsid w:val="003F7C89"/>
    <w:rsid w:val="00400200"/>
    <w:rsid w:val="0040101E"/>
    <w:rsid w:val="004011D9"/>
    <w:rsid w:val="004017A9"/>
    <w:rsid w:val="00401A9B"/>
    <w:rsid w:val="00401FBE"/>
    <w:rsid w:val="004021DF"/>
    <w:rsid w:val="004036E0"/>
    <w:rsid w:val="004037DD"/>
    <w:rsid w:val="00403C14"/>
    <w:rsid w:val="00403EDC"/>
    <w:rsid w:val="00404065"/>
    <w:rsid w:val="0040443F"/>
    <w:rsid w:val="004053E1"/>
    <w:rsid w:val="00406952"/>
    <w:rsid w:val="00407603"/>
    <w:rsid w:val="004076F7"/>
    <w:rsid w:val="004077E4"/>
    <w:rsid w:val="00407897"/>
    <w:rsid w:val="00407C5C"/>
    <w:rsid w:val="00407F1C"/>
    <w:rsid w:val="00411F73"/>
    <w:rsid w:val="004122ED"/>
    <w:rsid w:val="00412455"/>
    <w:rsid w:val="004124A9"/>
    <w:rsid w:val="00412C7A"/>
    <w:rsid w:val="00413089"/>
    <w:rsid w:val="00413B59"/>
    <w:rsid w:val="0041506F"/>
    <w:rsid w:val="00415D0B"/>
    <w:rsid w:val="00415F27"/>
    <w:rsid w:val="00416A59"/>
    <w:rsid w:val="00416D8E"/>
    <w:rsid w:val="004176B6"/>
    <w:rsid w:val="004179A4"/>
    <w:rsid w:val="00417CA8"/>
    <w:rsid w:val="00417D17"/>
    <w:rsid w:val="00420140"/>
    <w:rsid w:val="0042080B"/>
    <w:rsid w:val="00421408"/>
    <w:rsid w:val="0042190C"/>
    <w:rsid w:val="00421E20"/>
    <w:rsid w:val="00422721"/>
    <w:rsid w:val="00422EF9"/>
    <w:rsid w:val="004246E7"/>
    <w:rsid w:val="00424B04"/>
    <w:rsid w:val="00425359"/>
    <w:rsid w:val="00427410"/>
    <w:rsid w:val="00427544"/>
    <w:rsid w:val="00427A6C"/>
    <w:rsid w:val="004307A2"/>
    <w:rsid w:val="004311A5"/>
    <w:rsid w:val="00431629"/>
    <w:rsid w:val="004316D7"/>
    <w:rsid w:val="00431EDA"/>
    <w:rsid w:val="00431F33"/>
    <w:rsid w:val="0043231C"/>
    <w:rsid w:val="00432470"/>
    <w:rsid w:val="00432497"/>
    <w:rsid w:val="00432837"/>
    <w:rsid w:val="00432D36"/>
    <w:rsid w:val="00433D32"/>
    <w:rsid w:val="00435447"/>
    <w:rsid w:val="00435EA4"/>
    <w:rsid w:val="00435EDE"/>
    <w:rsid w:val="004370AA"/>
    <w:rsid w:val="00440A46"/>
    <w:rsid w:val="00440AE3"/>
    <w:rsid w:val="00441A6B"/>
    <w:rsid w:val="00441EA1"/>
    <w:rsid w:val="00445418"/>
    <w:rsid w:val="0044564C"/>
    <w:rsid w:val="00445650"/>
    <w:rsid w:val="00445798"/>
    <w:rsid w:val="0044725C"/>
    <w:rsid w:val="00447465"/>
    <w:rsid w:val="004474C8"/>
    <w:rsid w:val="00450513"/>
    <w:rsid w:val="004505C1"/>
    <w:rsid w:val="004507B8"/>
    <w:rsid w:val="00450CD0"/>
    <w:rsid w:val="00451103"/>
    <w:rsid w:val="00452011"/>
    <w:rsid w:val="00453647"/>
    <w:rsid w:val="0045384E"/>
    <w:rsid w:val="00453BA6"/>
    <w:rsid w:val="004546BE"/>
    <w:rsid w:val="004549EA"/>
    <w:rsid w:val="00454CC0"/>
    <w:rsid w:val="00455AB5"/>
    <w:rsid w:val="00455CBE"/>
    <w:rsid w:val="00455EB7"/>
    <w:rsid w:val="00455F6E"/>
    <w:rsid w:val="00455FD5"/>
    <w:rsid w:val="00457B6F"/>
    <w:rsid w:val="00457CC6"/>
    <w:rsid w:val="004602E1"/>
    <w:rsid w:val="0046036D"/>
    <w:rsid w:val="0046097D"/>
    <w:rsid w:val="00460E8A"/>
    <w:rsid w:val="004611FA"/>
    <w:rsid w:val="0046230A"/>
    <w:rsid w:val="004629B8"/>
    <w:rsid w:val="00462C81"/>
    <w:rsid w:val="00462C95"/>
    <w:rsid w:val="00462E4C"/>
    <w:rsid w:val="004634B2"/>
    <w:rsid w:val="00463B0A"/>
    <w:rsid w:val="0046486A"/>
    <w:rsid w:val="004649EB"/>
    <w:rsid w:val="00464AAF"/>
    <w:rsid w:val="00464D4C"/>
    <w:rsid w:val="00464FEC"/>
    <w:rsid w:val="004653C5"/>
    <w:rsid w:val="00465909"/>
    <w:rsid w:val="00467518"/>
    <w:rsid w:val="00471425"/>
    <w:rsid w:val="00471834"/>
    <w:rsid w:val="004724E6"/>
    <w:rsid w:val="004728ED"/>
    <w:rsid w:val="00472A54"/>
    <w:rsid w:val="004737D0"/>
    <w:rsid w:val="00475ACE"/>
    <w:rsid w:val="00475AED"/>
    <w:rsid w:val="004773FC"/>
    <w:rsid w:val="00477EB7"/>
    <w:rsid w:val="00480328"/>
    <w:rsid w:val="004804EA"/>
    <w:rsid w:val="0048110E"/>
    <w:rsid w:val="00482456"/>
    <w:rsid w:val="00482AA9"/>
    <w:rsid w:val="00483056"/>
    <w:rsid w:val="004834FC"/>
    <w:rsid w:val="00483B15"/>
    <w:rsid w:val="00483FB9"/>
    <w:rsid w:val="00484EF9"/>
    <w:rsid w:val="00485127"/>
    <w:rsid w:val="0048547E"/>
    <w:rsid w:val="00486C44"/>
    <w:rsid w:val="00487559"/>
    <w:rsid w:val="004903FB"/>
    <w:rsid w:val="0049116D"/>
    <w:rsid w:val="0049221C"/>
    <w:rsid w:val="0049237B"/>
    <w:rsid w:val="00492E29"/>
    <w:rsid w:val="00494AE7"/>
    <w:rsid w:val="00494CBD"/>
    <w:rsid w:val="00496877"/>
    <w:rsid w:val="00496DE2"/>
    <w:rsid w:val="004A02AC"/>
    <w:rsid w:val="004A03F8"/>
    <w:rsid w:val="004A13C4"/>
    <w:rsid w:val="004A187F"/>
    <w:rsid w:val="004A1BC0"/>
    <w:rsid w:val="004A2CD7"/>
    <w:rsid w:val="004A57F5"/>
    <w:rsid w:val="004A5D65"/>
    <w:rsid w:val="004A5D92"/>
    <w:rsid w:val="004A68E6"/>
    <w:rsid w:val="004A7264"/>
    <w:rsid w:val="004A7BBC"/>
    <w:rsid w:val="004A7DEB"/>
    <w:rsid w:val="004B05B0"/>
    <w:rsid w:val="004B0CAC"/>
    <w:rsid w:val="004B1293"/>
    <w:rsid w:val="004B19B5"/>
    <w:rsid w:val="004B1D7D"/>
    <w:rsid w:val="004B3088"/>
    <w:rsid w:val="004B32A8"/>
    <w:rsid w:val="004B3613"/>
    <w:rsid w:val="004B37BA"/>
    <w:rsid w:val="004B3A83"/>
    <w:rsid w:val="004B460A"/>
    <w:rsid w:val="004B466C"/>
    <w:rsid w:val="004B4B45"/>
    <w:rsid w:val="004B541B"/>
    <w:rsid w:val="004B6700"/>
    <w:rsid w:val="004B68C4"/>
    <w:rsid w:val="004B6B1E"/>
    <w:rsid w:val="004B7CC1"/>
    <w:rsid w:val="004C0212"/>
    <w:rsid w:val="004C05F9"/>
    <w:rsid w:val="004C0B32"/>
    <w:rsid w:val="004C2BFF"/>
    <w:rsid w:val="004C41A0"/>
    <w:rsid w:val="004C49F0"/>
    <w:rsid w:val="004C52CE"/>
    <w:rsid w:val="004D11AE"/>
    <w:rsid w:val="004D3268"/>
    <w:rsid w:val="004D35D6"/>
    <w:rsid w:val="004D374E"/>
    <w:rsid w:val="004D39AE"/>
    <w:rsid w:val="004D6DCA"/>
    <w:rsid w:val="004D7205"/>
    <w:rsid w:val="004D72CB"/>
    <w:rsid w:val="004D7D28"/>
    <w:rsid w:val="004D7D74"/>
    <w:rsid w:val="004E0194"/>
    <w:rsid w:val="004E102C"/>
    <w:rsid w:val="004E2404"/>
    <w:rsid w:val="004E2628"/>
    <w:rsid w:val="004E30CA"/>
    <w:rsid w:val="004E3574"/>
    <w:rsid w:val="004E4437"/>
    <w:rsid w:val="004E4A16"/>
    <w:rsid w:val="004E52AA"/>
    <w:rsid w:val="004E54DA"/>
    <w:rsid w:val="004E56CB"/>
    <w:rsid w:val="004E5811"/>
    <w:rsid w:val="004E6FA6"/>
    <w:rsid w:val="004F0C21"/>
    <w:rsid w:val="004F1177"/>
    <w:rsid w:val="004F20C3"/>
    <w:rsid w:val="004F2DAB"/>
    <w:rsid w:val="004F2E9D"/>
    <w:rsid w:val="004F3151"/>
    <w:rsid w:val="004F38F7"/>
    <w:rsid w:val="004F45F2"/>
    <w:rsid w:val="004F46DD"/>
    <w:rsid w:val="004F4D63"/>
    <w:rsid w:val="004F563A"/>
    <w:rsid w:val="004F5DF9"/>
    <w:rsid w:val="004F6042"/>
    <w:rsid w:val="004F66B4"/>
    <w:rsid w:val="004F6C38"/>
    <w:rsid w:val="004F737D"/>
    <w:rsid w:val="004F78C6"/>
    <w:rsid w:val="004F7ED4"/>
    <w:rsid w:val="0050032A"/>
    <w:rsid w:val="00500584"/>
    <w:rsid w:val="0050139A"/>
    <w:rsid w:val="005014F9"/>
    <w:rsid w:val="0050224C"/>
    <w:rsid w:val="005022E1"/>
    <w:rsid w:val="005024BD"/>
    <w:rsid w:val="0050256B"/>
    <w:rsid w:val="005037A6"/>
    <w:rsid w:val="005076BB"/>
    <w:rsid w:val="005116CB"/>
    <w:rsid w:val="00512698"/>
    <w:rsid w:val="00512D53"/>
    <w:rsid w:val="005132A8"/>
    <w:rsid w:val="00513768"/>
    <w:rsid w:val="00513C6E"/>
    <w:rsid w:val="0051477F"/>
    <w:rsid w:val="00514883"/>
    <w:rsid w:val="005162B3"/>
    <w:rsid w:val="0051674B"/>
    <w:rsid w:val="00516EEE"/>
    <w:rsid w:val="00516F69"/>
    <w:rsid w:val="00516FFE"/>
    <w:rsid w:val="005175CE"/>
    <w:rsid w:val="00520209"/>
    <w:rsid w:val="00520D64"/>
    <w:rsid w:val="005259D4"/>
    <w:rsid w:val="00525A84"/>
    <w:rsid w:val="005264E7"/>
    <w:rsid w:val="00526C3D"/>
    <w:rsid w:val="0052755D"/>
    <w:rsid w:val="00530AE8"/>
    <w:rsid w:val="0053132E"/>
    <w:rsid w:val="00532993"/>
    <w:rsid w:val="00533750"/>
    <w:rsid w:val="005338DF"/>
    <w:rsid w:val="0053498D"/>
    <w:rsid w:val="00534B33"/>
    <w:rsid w:val="005356C1"/>
    <w:rsid w:val="00535CF3"/>
    <w:rsid w:val="005367C1"/>
    <w:rsid w:val="00536923"/>
    <w:rsid w:val="00536AF2"/>
    <w:rsid w:val="005402E7"/>
    <w:rsid w:val="00540A4E"/>
    <w:rsid w:val="005414AB"/>
    <w:rsid w:val="0054216D"/>
    <w:rsid w:val="0054217E"/>
    <w:rsid w:val="005434D7"/>
    <w:rsid w:val="0054384E"/>
    <w:rsid w:val="00543F45"/>
    <w:rsid w:val="00544C09"/>
    <w:rsid w:val="00547764"/>
    <w:rsid w:val="00551D22"/>
    <w:rsid w:val="00551F75"/>
    <w:rsid w:val="00552879"/>
    <w:rsid w:val="005539B1"/>
    <w:rsid w:val="00553FEE"/>
    <w:rsid w:val="0055485A"/>
    <w:rsid w:val="00554ECF"/>
    <w:rsid w:val="00554F4E"/>
    <w:rsid w:val="00555496"/>
    <w:rsid w:val="00555BCB"/>
    <w:rsid w:val="005575D7"/>
    <w:rsid w:val="00557B3A"/>
    <w:rsid w:val="00557B80"/>
    <w:rsid w:val="0056038A"/>
    <w:rsid w:val="005605F1"/>
    <w:rsid w:val="0056091A"/>
    <w:rsid w:val="00560D7B"/>
    <w:rsid w:val="00561370"/>
    <w:rsid w:val="00561C04"/>
    <w:rsid w:val="0056213B"/>
    <w:rsid w:val="00562E08"/>
    <w:rsid w:val="00562F82"/>
    <w:rsid w:val="00564913"/>
    <w:rsid w:val="00564F94"/>
    <w:rsid w:val="00570DD6"/>
    <w:rsid w:val="00571D53"/>
    <w:rsid w:val="005756AA"/>
    <w:rsid w:val="00575FA2"/>
    <w:rsid w:val="0057603F"/>
    <w:rsid w:val="005762B2"/>
    <w:rsid w:val="00577B8D"/>
    <w:rsid w:val="005800D8"/>
    <w:rsid w:val="0058094B"/>
    <w:rsid w:val="00580C15"/>
    <w:rsid w:val="00581347"/>
    <w:rsid w:val="005817F5"/>
    <w:rsid w:val="00581981"/>
    <w:rsid w:val="00581EA5"/>
    <w:rsid w:val="0058251E"/>
    <w:rsid w:val="005846C9"/>
    <w:rsid w:val="00585EEB"/>
    <w:rsid w:val="00586906"/>
    <w:rsid w:val="005869B7"/>
    <w:rsid w:val="00587263"/>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97F98"/>
    <w:rsid w:val="005A0C51"/>
    <w:rsid w:val="005A2C71"/>
    <w:rsid w:val="005A3F8A"/>
    <w:rsid w:val="005A510C"/>
    <w:rsid w:val="005A511F"/>
    <w:rsid w:val="005A6547"/>
    <w:rsid w:val="005A6A91"/>
    <w:rsid w:val="005B0066"/>
    <w:rsid w:val="005B046F"/>
    <w:rsid w:val="005B09C8"/>
    <w:rsid w:val="005B0F09"/>
    <w:rsid w:val="005B12EE"/>
    <w:rsid w:val="005B1C59"/>
    <w:rsid w:val="005B20BB"/>
    <w:rsid w:val="005B3E1F"/>
    <w:rsid w:val="005B44BE"/>
    <w:rsid w:val="005B511B"/>
    <w:rsid w:val="005B5788"/>
    <w:rsid w:val="005B58F0"/>
    <w:rsid w:val="005B654A"/>
    <w:rsid w:val="005B6D5A"/>
    <w:rsid w:val="005B7057"/>
    <w:rsid w:val="005B7C12"/>
    <w:rsid w:val="005C1659"/>
    <w:rsid w:val="005C25B5"/>
    <w:rsid w:val="005C36F8"/>
    <w:rsid w:val="005C3930"/>
    <w:rsid w:val="005C434E"/>
    <w:rsid w:val="005C48C8"/>
    <w:rsid w:val="005C52BD"/>
    <w:rsid w:val="005C52D4"/>
    <w:rsid w:val="005C591B"/>
    <w:rsid w:val="005C5BB0"/>
    <w:rsid w:val="005C6D5D"/>
    <w:rsid w:val="005C7669"/>
    <w:rsid w:val="005C76D8"/>
    <w:rsid w:val="005C7DCE"/>
    <w:rsid w:val="005D0DD1"/>
    <w:rsid w:val="005D0FB4"/>
    <w:rsid w:val="005D1196"/>
    <w:rsid w:val="005D14BE"/>
    <w:rsid w:val="005D1860"/>
    <w:rsid w:val="005D1AE1"/>
    <w:rsid w:val="005D1FC2"/>
    <w:rsid w:val="005D2ACC"/>
    <w:rsid w:val="005D3030"/>
    <w:rsid w:val="005D5F3C"/>
    <w:rsid w:val="005D64D9"/>
    <w:rsid w:val="005D720A"/>
    <w:rsid w:val="005E08E2"/>
    <w:rsid w:val="005E1321"/>
    <w:rsid w:val="005E162E"/>
    <w:rsid w:val="005E1666"/>
    <w:rsid w:val="005E1C1D"/>
    <w:rsid w:val="005E2DD4"/>
    <w:rsid w:val="005E37A0"/>
    <w:rsid w:val="005E47F7"/>
    <w:rsid w:val="005E5528"/>
    <w:rsid w:val="005E6D43"/>
    <w:rsid w:val="005E7043"/>
    <w:rsid w:val="005E7976"/>
    <w:rsid w:val="005F0676"/>
    <w:rsid w:val="005F2019"/>
    <w:rsid w:val="005F2122"/>
    <w:rsid w:val="005F4215"/>
    <w:rsid w:val="005F517D"/>
    <w:rsid w:val="005F51D4"/>
    <w:rsid w:val="005F5A1C"/>
    <w:rsid w:val="005F65EF"/>
    <w:rsid w:val="005F6F64"/>
    <w:rsid w:val="005F7074"/>
    <w:rsid w:val="005F729C"/>
    <w:rsid w:val="005F77DF"/>
    <w:rsid w:val="005F78EB"/>
    <w:rsid w:val="005F7B0A"/>
    <w:rsid w:val="005F7B7B"/>
    <w:rsid w:val="006006D3"/>
    <w:rsid w:val="0060085B"/>
    <w:rsid w:val="00600BC4"/>
    <w:rsid w:val="00600BD2"/>
    <w:rsid w:val="006010E1"/>
    <w:rsid w:val="00603459"/>
    <w:rsid w:val="00604277"/>
    <w:rsid w:val="00604447"/>
    <w:rsid w:val="00604B60"/>
    <w:rsid w:val="00604DC9"/>
    <w:rsid w:val="00605362"/>
    <w:rsid w:val="0060537D"/>
    <w:rsid w:val="00605C11"/>
    <w:rsid w:val="00605D96"/>
    <w:rsid w:val="00606107"/>
    <w:rsid w:val="00606440"/>
    <w:rsid w:val="006078C2"/>
    <w:rsid w:val="00607D5B"/>
    <w:rsid w:val="0061085F"/>
    <w:rsid w:val="00610980"/>
    <w:rsid w:val="006113BA"/>
    <w:rsid w:val="00611899"/>
    <w:rsid w:val="0061210A"/>
    <w:rsid w:val="006126A1"/>
    <w:rsid w:val="00612ECF"/>
    <w:rsid w:val="006135AD"/>
    <w:rsid w:val="00613B56"/>
    <w:rsid w:val="00614513"/>
    <w:rsid w:val="00615222"/>
    <w:rsid w:val="00616835"/>
    <w:rsid w:val="0061716C"/>
    <w:rsid w:val="006171A9"/>
    <w:rsid w:val="00617518"/>
    <w:rsid w:val="00620648"/>
    <w:rsid w:val="006207E8"/>
    <w:rsid w:val="00620B43"/>
    <w:rsid w:val="00620C94"/>
    <w:rsid w:val="006210D6"/>
    <w:rsid w:val="006217A6"/>
    <w:rsid w:val="006219D6"/>
    <w:rsid w:val="006225C3"/>
    <w:rsid w:val="00622B52"/>
    <w:rsid w:val="00623436"/>
    <w:rsid w:val="00623498"/>
    <w:rsid w:val="006236D8"/>
    <w:rsid w:val="00625595"/>
    <w:rsid w:val="006260A4"/>
    <w:rsid w:val="00626903"/>
    <w:rsid w:val="0062707B"/>
    <w:rsid w:val="0062767A"/>
    <w:rsid w:val="00627F57"/>
    <w:rsid w:val="00631549"/>
    <w:rsid w:val="0063246D"/>
    <w:rsid w:val="00634E98"/>
    <w:rsid w:val="00636390"/>
    <w:rsid w:val="00636593"/>
    <w:rsid w:val="0063683A"/>
    <w:rsid w:val="00636FCB"/>
    <w:rsid w:val="00640298"/>
    <w:rsid w:val="00640F39"/>
    <w:rsid w:val="00640F57"/>
    <w:rsid w:val="006414FF"/>
    <w:rsid w:val="00641E47"/>
    <w:rsid w:val="00642224"/>
    <w:rsid w:val="00643C2D"/>
    <w:rsid w:val="00644209"/>
    <w:rsid w:val="006443EF"/>
    <w:rsid w:val="00644FDA"/>
    <w:rsid w:val="00645285"/>
    <w:rsid w:val="00645C8E"/>
    <w:rsid w:val="00645CC0"/>
    <w:rsid w:val="00646197"/>
    <w:rsid w:val="00646E4B"/>
    <w:rsid w:val="0064710C"/>
    <w:rsid w:val="00647B47"/>
    <w:rsid w:val="00647CA5"/>
    <w:rsid w:val="006501D0"/>
    <w:rsid w:val="00650242"/>
    <w:rsid w:val="00650C86"/>
    <w:rsid w:val="006520F3"/>
    <w:rsid w:val="006522C2"/>
    <w:rsid w:val="006525BA"/>
    <w:rsid w:val="00652C77"/>
    <w:rsid w:val="00652C9E"/>
    <w:rsid w:val="00654A62"/>
    <w:rsid w:val="00654C16"/>
    <w:rsid w:val="006551E4"/>
    <w:rsid w:val="006553B5"/>
    <w:rsid w:val="00655AAF"/>
    <w:rsid w:val="00656847"/>
    <w:rsid w:val="00656A30"/>
    <w:rsid w:val="00657E4A"/>
    <w:rsid w:val="00657E82"/>
    <w:rsid w:val="00660D29"/>
    <w:rsid w:val="00662CC8"/>
    <w:rsid w:val="006639D3"/>
    <w:rsid w:val="00663F00"/>
    <w:rsid w:val="00663F3E"/>
    <w:rsid w:val="00666099"/>
    <w:rsid w:val="00666E77"/>
    <w:rsid w:val="00667103"/>
    <w:rsid w:val="006673E7"/>
    <w:rsid w:val="006674C2"/>
    <w:rsid w:val="00667559"/>
    <w:rsid w:val="00667CC2"/>
    <w:rsid w:val="00670BB3"/>
    <w:rsid w:val="00672017"/>
    <w:rsid w:val="00673847"/>
    <w:rsid w:val="006747D5"/>
    <w:rsid w:val="00674964"/>
    <w:rsid w:val="00674C6E"/>
    <w:rsid w:val="006763F6"/>
    <w:rsid w:val="00677A77"/>
    <w:rsid w:val="006803C4"/>
    <w:rsid w:val="00680467"/>
    <w:rsid w:val="0068087C"/>
    <w:rsid w:val="00680B7E"/>
    <w:rsid w:val="00681927"/>
    <w:rsid w:val="006825EA"/>
    <w:rsid w:val="00683408"/>
    <w:rsid w:val="00683B94"/>
    <w:rsid w:val="00683F27"/>
    <w:rsid w:val="00684CA4"/>
    <w:rsid w:val="00684E72"/>
    <w:rsid w:val="00686692"/>
    <w:rsid w:val="00690011"/>
    <w:rsid w:val="006901BF"/>
    <w:rsid w:val="006901E4"/>
    <w:rsid w:val="00690316"/>
    <w:rsid w:val="00690CAC"/>
    <w:rsid w:val="00692178"/>
    <w:rsid w:val="00692192"/>
    <w:rsid w:val="00692756"/>
    <w:rsid w:val="00692D34"/>
    <w:rsid w:val="00693033"/>
    <w:rsid w:val="00693321"/>
    <w:rsid w:val="00693A8E"/>
    <w:rsid w:val="00694893"/>
    <w:rsid w:val="006948BE"/>
    <w:rsid w:val="00694DD9"/>
    <w:rsid w:val="00694E2D"/>
    <w:rsid w:val="00695097"/>
    <w:rsid w:val="00695322"/>
    <w:rsid w:val="006964ED"/>
    <w:rsid w:val="00696CF7"/>
    <w:rsid w:val="00696DA1"/>
    <w:rsid w:val="006A0069"/>
    <w:rsid w:val="006A075A"/>
    <w:rsid w:val="006A09BE"/>
    <w:rsid w:val="006A12B1"/>
    <w:rsid w:val="006A1E80"/>
    <w:rsid w:val="006A2691"/>
    <w:rsid w:val="006A2935"/>
    <w:rsid w:val="006A3CAE"/>
    <w:rsid w:val="006A4E44"/>
    <w:rsid w:val="006A5F42"/>
    <w:rsid w:val="006A6103"/>
    <w:rsid w:val="006A6813"/>
    <w:rsid w:val="006A7BB4"/>
    <w:rsid w:val="006B01D6"/>
    <w:rsid w:val="006B08C6"/>
    <w:rsid w:val="006B0AB0"/>
    <w:rsid w:val="006B10ED"/>
    <w:rsid w:val="006B1342"/>
    <w:rsid w:val="006B1348"/>
    <w:rsid w:val="006B156A"/>
    <w:rsid w:val="006B1A86"/>
    <w:rsid w:val="006B2FD1"/>
    <w:rsid w:val="006B3A27"/>
    <w:rsid w:val="006B4947"/>
    <w:rsid w:val="006B4CA3"/>
    <w:rsid w:val="006B51B2"/>
    <w:rsid w:val="006B60ED"/>
    <w:rsid w:val="006B62A5"/>
    <w:rsid w:val="006C17A0"/>
    <w:rsid w:val="006C3022"/>
    <w:rsid w:val="006C3C4A"/>
    <w:rsid w:val="006C5009"/>
    <w:rsid w:val="006C502E"/>
    <w:rsid w:val="006C6780"/>
    <w:rsid w:val="006C67DA"/>
    <w:rsid w:val="006C69E6"/>
    <w:rsid w:val="006C78CF"/>
    <w:rsid w:val="006C7CCE"/>
    <w:rsid w:val="006D000D"/>
    <w:rsid w:val="006D0921"/>
    <w:rsid w:val="006D1198"/>
    <w:rsid w:val="006D18F6"/>
    <w:rsid w:val="006D27E3"/>
    <w:rsid w:val="006D4135"/>
    <w:rsid w:val="006D425F"/>
    <w:rsid w:val="006D5B31"/>
    <w:rsid w:val="006D62BE"/>
    <w:rsid w:val="006D6610"/>
    <w:rsid w:val="006D7636"/>
    <w:rsid w:val="006D7A25"/>
    <w:rsid w:val="006E09F2"/>
    <w:rsid w:val="006E1476"/>
    <w:rsid w:val="006E1AF7"/>
    <w:rsid w:val="006E1E3F"/>
    <w:rsid w:val="006E2395"/>
    <w:rsid w:val="006E4A69"/>
    <w:rsid w:val="006E4C6B"/>
    <w:rsid w:val="006E4F55"/>
    <w:rsid w:val="006E54A6"/>
    <w:rsid w:val="006E629C"/>
    <w:rsid w:val="006E649F"/>
    <w:rsid w:val="006E721C"/>
    <w:rsid w:val="006E7257"/>
    <w:rsid w:val="006F12DD"/>
    <w:rsid w:val="006F2F2B"/>
    <w:rsid w:val="006F3EE2"/>
    <w:rsid w:val="006F42FA"/>
    <w:rsid w:val="006F4798"/>
    <w:rsid w:val="006F4C61"/>
    <w:rsid w:val="006F5B78"/>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2B3"/>
    <w:rsid w:val="00710B46"/>
    <w:rsid w:val="00710C7E"/>
    <w:rsid w:val="00710CCA"/>
    <w:rsid w:val="00711791"/>
    <w:rsid w:val="00711C41"/>
    <w:rsid w:val="00711E70"/>
    <w:rsid w:val="00714034"/>
    <w:rsid w:val="00714A09"/>
    <w:rsid w:val="00715114"/>
    <w:rsid w:val="007166B3"/>
    <w:rsid w:val="00716FBD"/>
    <w:rsid w:val="00720342"/>
    <w:rsid w:val="00720EA6"/>
    <w:rsid w:val="00722D13"/>
    <w:rsid w:val="00722EB6"/>
    <w:rsid w:val="00722EB8"/>
    <w:rsid w:val="007242A3"/>
    <w:rsid w:val="00730D94"/>
    <w:rsid w:val="0073153F"/>
    <w:rsid w:val="00731741"/>
    <w:rsid w:val="0073225B"/>
    <w:rsid w:val="00732BBA"/>
    <w:rsid w:val="00733DE0"/>
    <w:rsid w:val="00734012"/>
    <w:rsid w:val="00734628"/>
    <w:rsid w:val="00734DEB"/>
    <w:rsid w:val="007350B8"/>
    <w:rsid w:val="007357C5"/>
    <w:rsid w:val="00735EE1"/>
    <w:rsid w:val="00736344"/>
    <w:rsid w:val="0073653E"/>
    <w:rsid w:val="0073655B"/>
    <w:rsid w:val="00737779"/>
    <w:rsid w:val="00737AA8"/>
    <w:rsid w:val="00737FB8"/>
    <w:rsid w:val="007402A6"/>
    <w:rsid w:val="0074032D"/>
    <w:rsid w:val="00740D25"/>
    <w:rsid w:val="00740EDD"/>
    <w:rsid w:val="00741214"/>
    <w:rsid w:val="00741328"/>
    <w:rsid w:val="007435AB"/>
    <w:rsid w:val="007444E6"/>
    <w:rsid w:val="00744929"/>
    <w:rsid w:val="00744F18"/>
    <w:rsid w:val="00745439"/>
    <w:rsid w:val="00745EFB"/>
    <w:rsid w:val="00747272"/>
    <w:rsid w:val="00747316"/>
    <w:rsid w:val="0074770D"/>
    <w:rsid w:val="0074783D"/>
    <w:rsid w:val="00747A21"/>
    <w:rsid w:val="00750255"/>
    <w:rsid w:val="007507DD"/>
    <w:rsid w:val="00750A6C"/>
    <w:rsid w:val="00750EA9"/>
    <w:rsid w:val="00751060"/>
    <w:rsid w:val="00751619"/>
    <w:rsid w:val="00751D83"/>
    <w:rsid w:val="00752918"/>
    <w:rsid w:val="00752DFE"/>
    <w:rsid w:val="00754359"/>
    <w:rsid w:val="00754869"/>
    <w:rsid w:val="00754F51"/>
    <w:rsid w:val="007569EA"/>
    <w:rsid w:val="00756F76"/>
    <w:rsid w:val="00757201"/>
    <w:rsid w:val="00757B14"/>
    <w:rsid w:val="0076075C"/>
    <w:rsid w:val="00760A55"/>
    <w:rsid w:val="00760ACD"/>
    <w:rsid w:val="00760DFF"/>
    <w:rsid w:val="0076316C"/>
    <w:rsid w:val="00763C01"/>
    <w:rsid w:val="00763FAD"/>
    <w:rsid w:val="00763FF8"/>
    <w:rsid w:val="007640ED"/>
    <w:rsid w:val="007643AB"/>
    <w:rsid w:val="00764835"/>
    <w:rsid w:val="00764F36"/>
    <w:rsid w:val="00765965"/>
    <w:rsid w:val="00766B73"/>
    <w:rsid w:val="00766B7A"/>
    <w:rsid w:val="007679B9"/>
    <w:rsid w:val="00767A40"/>
    <w:rsid w:val="00767A83"/>
    <w:rsid w:val="00771D84"/>
    <w:rsid w:val="00772D94"/>
    <w:rsid w:val="00774515"/>
    <w:rsid w:val="00776572"/>
    <w:rsid w:val="0077738D"/>
    <w:rsid w:val="007774C2"/>
    <w:rsid w:val="00777C6A"/>
    <w:rsid w:val="00780F11"/>
    <w:rsid w:val="00781AD8"/>
    <w:rsid w:val="00782D1D"/>
    <w:rsid w:val="00783019"/>
    <w:rsid w:val="00783658"/>
    <w:rsid w:val="007847F1"/>
    <w:rsid w:val="00784CC4"/>
    <w:rsid w:val="00786098"/>
    <w:rsid w:val="00786EB8"/>
    <w:rsid w:val="00787D28"/>
    <w:rsid w:val="0079000C"/>
    <w:rsid w:val="00790D7B"/>
    <w:rsid w:val="00790D93"/>
    <w:rsid w:val="0079188F"/>
    <w:rsid w:val="00791CD7"/>
    <w:rsid w:val="007923B8"/>
    <w:rsid w:val="0079430D"/>
    <w:rsid w:val="0079442B"/>
    <w:rsid w:val="0079612F"/>
    <w:rsid w:val="0079697B"/>
    <w:rsid w:val="0079754C"/>
    <w:rsid w:val="007A0657"/>
    <w:rsid w:val="007A1395"/>
    <w:rsid w:val="007A25CC"/>
    <w:rsid w:val="007A3092"/>
    <w:rsid w:val="007A331E"/>
    <w:rsid w:val="007A3BD0"/>
    <w:rsid w:val="007A41BB"/>
    <w:rsid w:val="007A5AAC"/>
    <w:rsid w:val="007A644F"/>
    <w:rsid w:val="007A7F6A"/>
    <w:rsid w:val="007B021E"/>
    <w:rsid w:val="007B07CA"/>
    <w:rsid w:val="007B0C6A"/>
    <w:rsid w:val="007B19CE"/>
    <w:rsid w:val="007B4EC7"/>
    <w:rsid w:val="007B5AA0"/>
    <w:rsid w:val="007B63C3"/>
    <w:rsid w:val="007B668E"/>
    <w:rsid w:val="007B67BA"/>
    <w:rsid w:val="007B7C23"/>
    <w:rsid w:val="007C0255"/>
    <w:rsid w:val="007C09C8"/>
    <w:rsid w:val="007C0C22"/>
    <w:rsid w:val="007C13ED"/>
    <w:rsid w:val="007C2346"/>
    <w:rsid w:val="007C2707"/>
    <w:rsid w:val="007C28DE"/>
    <w:rsid w:val="007C2DD4"/>
    <w:rsid w:val="007C33CF"/>
    <w:rsid w:val="007C3543"/>
    <w:rsid w:val="007C360D"/>
    <w:rsid w:val="007C608B"/>
    <w:rsid w:val="007C62E7"/>
    <w:rsid w:val="007C671E"/>
    <w:rsid w:val="007C6AA3"/>
    <w:rsid w:val="007C7457"/>
    <w:rsid w:val="007D1CB4"/>
    <w:rsid w:val="007D3011"/>
    <w:rsid w:val="007D3195"/>
    <w:rsid w:val="007D3349"/>
    <w:rsid w:val="007D3572"/>
    <w:rsid w:val="007D4381"/>
    <w:rsid w:val="007D501A"/>
    <w:rsid w:val="007D53CD"/>
    <w:rsid w:val="007D576B"/>
    <w:rsid w:val="007D5F85"/>
    <w:rsid w:val="007D6377"/>
    <w:rsid w:val="007D6528"/>
    <w:rsid w:val="007D699F"/>
    <w:rsid w:val="007D793C"/>
    <w:rsid w:val="007E0611"/>
    <w:rsid w:val="007E1221"/>
    <w:rsid w:val="007E3E03"/>
    <w:rsid w:val="007E3F65"/>
    <w:rsid w:val="007E5253"/>
    <w:rsid w:val="007E57A5"/>
    <w:rsid w:val="007E5B0E"/>
    <w:rsid w:val="007E5B72"/>
    <w:rsid w:val="007E666A"/>
    <w:rsid w:val="007E6763"/>
    <w:rsid w:val="007E681E"/>
    <w:rsid w:val="007E68F6"/>
    <w:rsid w:val="007E6EF9"/>
    <w:rsid w:val="007E7814"/>
    <w:rsid w:val="007E7C59"/>
    <w:rsid w:val="007E7E30"/>
    <w:rsid w:val="007F0511"/>
    <w:rsid w:val="007F1FC9"/>
    <w:rsid w:val="007F2290"/>
    <w:rsid w:val="007F2AE5"/>
    <w:rsid w:val="007F2B8F"/>
    <w:rsid w:val="007F46FE"/>
    <w:rsid w:val="007F49A4"/>
    <w:rsid w:val="007F4DCC"/>
    <w:rsid w:val="007F53A1"/>
    <w:rsid w:val="007F56C3"/>
    <w:rsid w:val="007F6059"/>
    <w:rsid w:val="007F60BC"/>
    <w:rsid w:val="007F6AB0"/>
    <w:rsid w:val="007F779B"/>
    <w:rsid w:val="00800A85"/>
    <w:rsid w:val="008020A5"/>
    <w:rsid w:val="0080257D"/>
    <w:rsid w:val="008025AE"/>
    <w:rsid w:val="0080375F"/>
    <w:rsid w:val="00803805"/>
    <w:rsid w:val="00803812"/>
    <w:rsid w:val="00803EA8"/>
    <w:rsid w:val="008040EC"/>
    <w:rsid w:val="0080414B"/>
    <w:rsid w:val="00804940"/>
    <w:rsid w:val="008052B1"/>
    <w:rsid w:val="0080582D"/>
    <w:rsid w:val="00805D11"/>
    <w:rsid w:val="00805F72"/>
    <w:rsid w:val="00806F71"/>
    <w:rsid w:val="0080756C"/>
    <w:rsid w:val="00810325"/>
    <w:rsid w:val="00810767"/>
    <w:rsid w:val="00811243"/>
    <w:rsid w:val="0081167F"/>
    <w:rsid w:val="00811E3F"/>
    <w:rsid w:val="0081220D"/>
    <w:rsid w:val="008131BE"/>
    <w:rsid w:val="00813F88"/>
    <w:rsid w:val="008140A2"/>
    <w:rsid w:val="00814B36"/>
    <w:rsid w:val="0081517D"/>
    <w:rsid w:val="00815F59"/>
    <w:rsid w:val="008168D8"/>
    <w:rsid w:val="00816CD7"/>
    <w:rsid w:val="008174AE"/>
    <w:rsid w:val="00821833"/>
    <w:rsid w:val="00822C89"/>
    <w:rsid w:val="008257ED"/>
    <w:rsid w:val="008275D0"/>
    <w:rsid w:val="008279E4"/>
    <w:rsid w:val="008311F1"/>
    <w:rsid w:val="00831204"/>
    <w:rsid w:val="00831208"/>
    <w:rsid w:val="008313BC"/>
    <w:rsid w:val="00831868"/>
    <w:rsid w:val="008323E9"/>
    <w:rsid w:val="00832B4A"/>
    <w:rsid w:val="00832FB1"/>
    <w:rsid w:val="008332D5"/>
    <w:rsid w:val="00835A02"/>
    <w:rsid w:val="00836E21"/>
    <w:rsid w:val="008372F5"/>
    <w:rsid w:val="008414B4"/>
    <w:rsid w:val="008420C9"/>
    <w:rsid w:val="008429CF"/>
    <w:rsid w:val="00843D87"/>
    <w:rsid w:val="008446E2"/>
    <w:rsid w:val="00844E0E"/>
    <w:rsid w:val="00845B40"/>
    <w:rsid w:val="00846608"/>
    <w:rsid w:val="00847E19"/>
    <w:rsid w:val="00850B1F"/>
    <w:rsid w:val="00850CD3"/>
    <w:rsid w:val="0085112C"/>
    <w:rsid w:val="00852FCF"/>
    <w:rsid w:val="00854E60"/>
    <w:rsid w:val="008553CE"/>
    <w:rsid w:val="008553F1"/>
    <w:rsid w:val="00855F5F"/>
    <w:rsid w:val="00856547"/>
    <w:rsid w:val="00856CB1"/>
    <w:rsid w:val="008577CB"/>
    <w:rsid w:val="008601A9"/>
    <w:rsid w:val="0086157D"/>
    <w:rsid w:val="008622AA"/>
    <w:rsid w:val="008638A1"/>
    <w:rsid w:val="00863971"/>
    <w:rsid w:val="008647FE"/>
    <w:rsid w:val="0086494C"/>
    <w:rsid w:val="00864D69"/>
    <w:rsid w:val="008651F9"/>
    <w:rsid w:val="00865B0D"/>
    <w:rsid w:val="008661A4"/>
    <w:rsid w:val="00867652"/>
    <w:rsid w:val="00867756"/>
    <w:rsid w:val="00870D19"/>
    <w:rsid w:val="0087179D"/>
    <w:rsid w:val="00871B33"/>
    <w:rsid w:val="00871D88"/>
    <w:rsid w:val="00871DC0"/>
    <w:rsid w:val="00872512"/>
    <w:rsid w:val="00872949"/>
    <w:rsid w:val="00872BBF"/>
    <w:rsid w:val="008736ED"/>
    <w:rsid w:val="00873E89"/>
    <w:rsid w:val="00873EE6"/>
    <w:rsid w:val="00875D39"/>
    <w:rsid w:val="00876E49"/>
    <w:rsid w:val="00876FDC"/>
    <w:rsid w:val="00877167"/>
    <w:rsid w:val="008774D2"/>
    <w:rsid w:val="0087781F"/>
    <w:rsid w:val="00881412"/>
    <w:rsid w:val="00882C30"/>
    <w:rsid w:val="00883051"/>
    <w:rsid w:val="008833F1"/>
    <w:rsid w:val="00883CD5"/>
    <w:rsid w:val="00884360"/>
    <w:rsid w:val="00884ADD"/>
    <w:rsid w:val="008862EF"/>
    <w:rsid w:val="00887874"/>
    <w:rsid w:val="00887CF2"/>
    <w:rsid w:val="0089054E"/>
    <w:rsid w:val="008907FD"/>
    <w:rsid w:val="00890AA8"/>
    <w:rsid w:val="00890D27"/>
    <w:rsid w:val="008920B9"/>
    <w:rsid w:val="008921EC"/>
    <w:rsid w:val="00892887"/>
    <w:rsid w:val="00893BB7"/>
    <w:rsid w:val="008941DB"/>
    <w:rsid w:val="008944F8"/>
    <w:rsid w:val="008944F9"/>
    <w:rsid w:val="0089473A"/>
    <w:rsid w:val="00895C7B"/>
    <w:rsid w:val="00895E31"/>
    <w:rsid w:val="0089695D"/>
    <w:rsid w:val="0089712D"/>
    <w:rsid w:val="0089733D"/>
    <w:rsid w:val="008A07A8"/>
    <w:rsid w:val="008A0F8E"/>
    <w:rsid w:val="008A16EA"/>
    <w:rsid w:val="008A1764"/>
    <w:rsid w:val="008A19CD"/>
    <w:rsid w:val="008A243E"/>
    <w:rsid w:val="008A24A0"/>
    <w:rsid w:val="008A2862"/>
    <w:rsid w:val="008A29DC"/>
    <w:rsid w:val="008A2A7F"/>
    <w:rsid w:val="008A2E6C"/>
    <w:rsid w:val="008A2F60"/>
    <w:rsid w:val="008A3DF9"/>
    <w:rsid w:val="008A4373"/>
    <w:rsid w:val="008A4C3B"/>
    <w:rsid w:val="008A547E"/>
    <w:rsid w:val="008A669C"/>
    <w:rsid w:val="008A69AF"/>
    <w:rsid w:val="008A7088"/>
    <w:rsid w:val="008A7254"/>
    <w:rsid w:val="008B0065"/>
    <w:rsid w:val="008B0D56"/>
    <w:rsid w:val="008B1A8B"/>
    <w:rsid w:val="008B271A"/>
    <w:rsid w:val="008B2CE0"/>
    <w:rsid w:val="008B2E67"/>
    <w:rsid w:val="008B3BD2"/>
    <w:rsid w:val="008B3C40"/>
    <w:rsid w:val="008B4A65"/>
    <w:rsid w:val="008B50DF"/>
    <w:rsid w:val="008B6162"/>
    <w:rsid w:val="008C0451"/>
    <w:rsid w:val="008C04DF"/>
    <w:rsid w:val="008C1897"/>
    <w:rsid w:val="008C1971"/>
    <w:rsid w:val="008C1C50"/>
    <w:rsid w:val="008C3BC3"/>
    <w:rsid w:val="008C5399"/>
    <w:rsid w:val="008C644C"/>
    <w:rsid w:val="008C6827"/>
    <w:rsid w:val="008C6AC2"/>
    <w:rsid w:val="008C7098"/>
    <w:rsid w:val="008C798F"/>
    <w:rsid w:val="008D04FC"/>
    <w:rsid w:val="008D2147"/>
    <w:rsid w:val="008D2677"/>
    <w:rsid w:val="008D2CAF"/>
    <w:rsid w:val="008D358C"/>
    <w:rsid w:val="008D3ACE"/>
    <w:rsid w:val="008D3C0D"/>
    <w:rsid w:val="008D3C88"/>
    <w:rsid w:val="008D51CC"/>
    <w:rsid w:val="008D6C14"/>
    <w:rsid w:val="008D76C3"/>
    <w:rsid w:val="008D7A55"/>
    <w:rsid w:val="008E07F2"/>
    <w:rsid w:val="008E0BE2"/>
    <w:rsid w:val="008E31A9"/>
    <w:rsid w:val="008E3DBB"/>
    <w:rsid w:val="008E4F95"/>
    <w:rsid w:val="008E578E"/>
    <w:rsid w:val="008E684A"/>
    <w:rsid w:val="008E7801"/>
    <w:rsid w:val="008F1A30"/>
    <w:rsid w:val="008F1BAD"/>
    <w:rsid w:val="008F1C6E"/>
    <w:rsid w:val="008F2E3D"/>
    <w:rsid w:val="008F4D52"/>
    <w:rsid w:val="008F4E41"/>
    <w:rsid w:val="008F6222"/>
    <w:rsid w:val="008F665E"/>
    <w:rsid w:val="008F67DF"/>
    <w:rsid w:val="008F7A00"/>
    <w:rsid w:val="009011C2"/>
    <w:rsid w:val="009029B0"/>
    <w:rsid w:val="009039B0"/>
    <w:rsid w:val="0090408D"/>
    <w:rsid w:val="00904757"/>
    <w:rsid w:val="00904E6B"/>
    <w:rsid w:val="00904FCB"/>
    <w:rsid w:val="009056EC"/>
    <w:rsid w:val="00906EEC"/>
    <w:rsid w:val="00907E8F"/>
    <w:rsid w:val="00910A8E"/>
    <w:rsid w:val="009113C8"/>
    <w:rsid w:val="0091293F"/>
    <w:rsid w:val="00913531"/>
    <w:rsid w:val="00914204"/>
    <w:rsid w:val="00914306"/>
    <w:rsid w:val="00914BE1"/>
    <w:rsid w:val="00915C7E"/>
    <w:rsid w:val="009166AF"/>
    <w:rsid w:val="009175E7"/>
    <w:rsid w:val="00917862"/>
    <w:rsid w:val="00921986"/>
    <w:rsid w:val="00922606"/>
    <w:rsid w:val="00922D31"/>
    <w:rsid w:val="00923580"/>
    <w:rsid w:val="009244AB"/>
    <w:rsid w:val="00924558"/>
    <w:rsid w:val="009247CB"/>
    <w:rsid w:val="0092559F"/>
    <w:rsid w:val="00925C6F"/>
    <w:rsid w:val="00925E4D"/>
    <w:rsid w:val="00926081"/>
    <w:rsid w:val="00930245"/>
    <w:rsid w:val="00931141"/>
    <w:rsid w:val="009316EE"/>
    <w:rsid w:val="00932289"/>
    <w:rsid w:val="00932771"/>
    <w:rsid w:val="00934076"/>
    <w:rsid w:val="00935224"/>
    <w:rsid w:val="00935665"/>
    <w:rsid w:val="00935B30"/>
    <w:rsid w:val="00936A4E"/>
    <w:rsid w:val="009370ED"/>
    <w:rsid w:val="0093790A"/>
    <w:rsid w:val="0094038F"/>
    <w:rsid w:val="00940543"/>
    <w:rsid w:val="00941580"/>
    <w:rsid w:val="00942F4F"/>
    <w:rsid w:val="00943006"/>
    <w:rsid w:val="00943B3E"/>
    <w:rsid w:val="00944E0C"/>
    <w:rsid w:val="00945998"/>
    <w:rsid w:val="00946C48"/>
    <w:rsid w:val="00946EFF"/>
    <w:rsid w:val="00946F6E"/>
    <w:rsid w:val="009474C2"/>
    <w:rsid w:val="00947A98"/>
    <w:rsid w:val="00947DE8"/>
    <w:rsid w:val="0095083A"/>
    <w:rsid w:val="00950D81"/>
    <w:rsid w:val="00953F58"/>
    <w:rsid w:val="009543EB"/>
    <w:rsid w:val="00956F60"/>
    <w:rsid w:val="00957137"/>
    <w:rsid w:val="00957C86"/>
    <w:rsid w:val="0096019A"/>
    <w:rsid w:val="00960F15"/>
    <w:rsid w:val="00961A98"/>
    <w:rsid w:val="009623AB"/>
    <w:rsid w:val="00963456"/>
    <w:rsid w:val="0096378F"/>
    <w:rsid w:val="00963B04"/>
    <w:rsid w:val="00964131"/>
    <w:rsid w:val="00964206"/>
    <w:rsid w:val="00964402"/>
    <w:rsid w:val="00964F1C"/>
    <w:rsid w:val="009651A6"/>
    <w:rsid w:val="00965871"/>
    <w:rsid w:val="00965E26"/>
    <w:rsid w:val="0096643C"/>
    <w:rsid w:val="00966E95"/>
    <w:rsid w:val="00970A6B"/>
    <w:rsid w:val="00971154"/>
    <w:rsid w:val="00972EC5"/>
    <w:rsid w:val="00973586"/>
    <w:rsid w:val="00973C29"/>
    <w:rsid w:val="009757E0"/>
    <w:rsid w:val="009758E3"/>
    <w:rsid w:val="009763C4"/>
    <w:rsid w:val="00977A13"/>
    <w:rsid w:val="00977A6B"/>
    <w:rsid w:val="009803F1"/>
    <w:rsid w:val="009807B4"/>
    <w:rsid w:val="00982140"/>
    <w:rsid w:val="0098377A"/>
    <w:rsid w:val="00983DFB"/>
    <w:rsid w:val="00984250"/>
    <w:rsid w:val="009844F7"/>
    <w:rsid w:val="00985499"/>
    <w:rsid w:val="00985E0B"/>
    <w:rsid w:val="00985FE7"/>
    <w:rsid w:val="00986029"/>
    <w:rsid w:val="00990171"/>
    <w:rsid w:val="0099079E"/>
    <w:rsid w:val="00991654"/>
    <w:rsid w:val="00991F5D"/>
    <w:rsid w:val="0099281E"/>
    <w:rsid w:val="009930B9"/>
    <w:rsid w:val="009934E2"/>
    <w:rsid w:val="0099357A"/>
    <w:rsid w:val="00994E9E"/>
    <w:rsid w:val="00995FFD"/>
    <w:rsid w:val="00996A15"/>
    <w:rsid w:val="009A073A"/>
    <w:rsid w:val="009A0941"/>
    <w:rsid w:val="009A0DEA"/>
    <w:rsid w:val="009A2435"/>
    <w:rsid w:val="009A2C08"/>
    <w:rsid w:val="009A35A6"/>
    <w:rsid w:val="009A45B0"/>
    <w:rsid w:val="009A5D4B"/>
    <w:rsid w:val="009A5F58"/>
    <w:rsid w:val="009A64A8"/>
    <w:rsid w:val="009A68FD"/>
    <w:rsid w:val="009A6A6F"/>
    <w:rsid w:val="009A6D0B"/>
    <w:rsid w:val="009A73E8"/>
    <w:rsid w:val="009B1AD4"/>
    <w:rsid w:val="009B1B69"/>
    <w:rsid w:val="009B1D67"/>
    <w:rsid w:val="009B3829"/>
    <w:rsid w:val="009B5272"/>
    <w:rsid w:val="009B5A67"/>
    <w:rsid w:val="009C0336"/>
    <w:rsid w:val="009C0DCE"/>
    <w:rsid w:val="009C137B"/>
    <w:rsid w:val="009C15DC"/>
    <w:rsid w:val="009C1772"/>
    <w:rsid w:val="009C17DA"/>
    <w:rsid w:val="009C1D50"/>
    <w:rsid w:val="009C2612"/>
    <w:rsid w:val="009C328D"/>
    <w:rsid w:val="009C470D"/>
    <w:rsid w:val="009C4FD2"/>
    <w:rsid w:val="009C571F"/>
    <w:rsid w:val="009C638B"/>
    <w:rsid w:val="009C6829"/>
    <w:rsid w:val="009C7AEF"/>
    <w:rsid w:val="009D0DBD"/>
    <w:rsid w:val="009D27FB"/>
    <w:rsid w:val="009D29E9"/>
    <w:rsid w:val="009D35EB"/>
    <w:rsid w:val="009D3626"/>
    <w:rsid w:val="009D443F"/>
    <w:rsid w:val="009D5CFD"/>
    <w:rsid w:val="009D655A"/>
    <w:rsid w:val="009D68FB"/>
    <w:rsid w:val="009D6EE3"/>
    <w:rsid w:val="009D72FC"/>
    <w:rsid w:val="009D771F"/>
    <w:rsid w:val="009E04B3"/>
    <w:rsid w:val="009E0780"/>
    <w:rsid w:val="009E0DFC"/>
    <w:rsid w:val="009E0FB0"/>
    <w:rsid w:val="009E12EA"/>
    <w:rsid w:val="009E1880"/>
    <w:rsid w:val="009E1A06"/>
    <w:rsid w:val="009E21B7"/>
    <w:rsid w:val="009E247B"/>
    <w:rsid w:val="009E3514"/>
    <w:rsid w:val="009E36A5"/>
    <w:rsid w:val="009E41A0"/>
    <w:rsid w:val="009E5B74"/>
    <w:rsid w:val="009E62FE"/>
    <w:rsid w:val="009E644A"/>
    <w:rsid w:val="009E7282"/>
    <w:rsid w:val="009E7C14"/>
    <w:rsid w:val="009F14C0"/>
    <w:rsid w:val="009F2D3D"/>
    <w:rsid w:val="009F419C"/>
    <w:rsid w:val="009F43E0"/>
    <w:rsid w:val="009F49B2"/>
    <w:rsid w:val="009F5EB6"/>
    <w:rsid w:val="009F6FC9"/>
    <w:rsid w:val="00A00002"/>
    <w:rsid w:val="00A016F4"/>
    <w:rsid w:val="00A0211B"/>
    <w:rsid w:val="00A02805"/>
    <w:rsid w:val="00A03265"/>
    <w:rsid w:val="00A03AB2"/>
    <w:rsid w:val="00A03AC2"/>
    <w:rsid w:val="00A03B5C"/>
    <w:rsid w:val="00A03C7D"/>
    <w:rsid w:val="00A04B94"/>
    <w:rsid w:val="00A04CCE"/>
    <w:rsid w:val="00A055A5"/>
    <w:rsid w:val="00A059F8"/>
    <w:rsid w:val="00A06074"/>
    <w:rsid w:val="00A06337"/>
    <w:rsid w:val="00A06502"/>
    <w:rsid w:val="00A0650C"/>
    <w:rsid w:val="00A10394"/>
    <w:rsid w:val="00A1067D"/>
    <w:rsid w:val="00A10938"/>
    <w:rsid w:val="00A12068"/>
    <w:rsid w:val="00A1264F"/>
    <w:rsid w:val="00A12A78"/>
    <w:rsid w:val="00A12A7C"/>
    <w:rsid w:val="00A12E84"/>
    <w:rsid w:val="00A1330E"/>
    <w:rsid w:val="00A14F1F"/>
    <w:rsid w:val="00A15D7C"/>
    <w:rsid w:val="00A16653"/>
    <w:rsid w:val="00A16688"/>
    <w:rsid w:val="00A1791D"/>
    <w:rsid w:val="00A203CB"/>
    <w:rsid w:val="00A20F83"/>
    <w:rsid w:val="00A21AAA"/>
    <w:rsid w:val="00A22822"/>
    <w:rsid w:val="00A22AAE"/>
    <w:rsid w:val="00A23007"/>
    <w:rsid w:val="00A25ACD"/>
    <w:rsid w:val="00A26F3C"/>
    <w:rsid w:val="00A30B98"/>
    <w:rsid w:val="00A31884"/>
    <w:rsid w:val="00A33343"/>
    <w:rsid w:val="00A34481"/>
    <w:rsid w:val="00A356F4"/>
    <w:rsid w:val="00A3608F"/>
    <w:rsid w:val="00A362E0"/>
    <w:rsid w:val="00A3768F"/>
    <w:rsid w:val="00A37D18"/>
    <w:rsid w:val="00A40131"/>
    <w:rsid w:val="00A402A1"/>
    <w:rsid w:val="00A41D8A"/>
    <w:rsid w:val="00A42D00"/>
    <w:rsid w:val="00A43B17"/>
    <w:rsid w:val="00A44175"/>
    <w:rsid w:val="00A44D8F"/>
    <w:rsid w:val="00A44FB6"/>
    <w:rsid w:val="00A46260"/>
    <w:rsid w:val="00A46777"/>
    <w:rsid w:val="00A46CF2"/>
    <w:rsid w:val="00A46E8E"/>
    <w:rsid w:val="00A46F7D"/>
    <w:rsid w:val="00A471B3"/>
    <w:rsid w:val="00A47E87"/>
    <w:rsid w:val="00A50455"/>
    <w:rsid w:val="00A50D22"/>
    <w:rsid w:val="00A512C3"/>
    <w:rsid w:val="00A5148A"/>
    <w:rsid w:val="00A51CDD"/>
    <w:rsid w:val="00A522C3"/>
    <w:rsid w:val="00A52DCE"/>
    <w:rsid w:val="00A53477"/>
    <w:rsid w:val="00A562CA"/>
    <w:rsid w:val="00A56787"/>
    <w:rsid w:val="00A5694E"/>
    <w:rsid w:val="00A571AE"/>
    <w:rsid w:val="00A571FE"/>
    <w:rsid w:val="00A575B4"/>
    <w:rsid w:val="00A57929"/>
    <w:rsid w:val="00A5796A"/>
    <w:rsid w:val="00A60395"/>
    <w:rsid w:val="00A60929"/>
    <w:rsid w:val="00A61063"/>
    <w:rsid w:val="00A61B26"/>
    <w:rsid w:val="00A61D1D"/>
    <w:rsid w:val="00A622F0"/>
    <w:rsid w:val="00A6287E"/>
    <w:rsid w:val="00A63507"/>
    <w:rsid w:val="00A6471A"/>
    <w:rsid w:val="00A64DC9"/>
    <w:rsid w:val="00A65280"/>
    <w:rsid w:val="00A654F2"/>
    <w:rsid w:val="00A65624"/>
    <w:rsid w:val="00A6660F"/>
    <w:rsid w:val="00A67101"/>
    <w:rsid w:val="00A67306"/>
    <w:rsid w:val="00A67578"/>
    <w:rsid w:val="00A675BB"/>
    <w:rsid w:val="00A70E01"/>
    <w:rsid w:val="00A71EFB"/>
    <w:rsid w:val="00A73996"/>
    <w:rsid w:val="00A743AB"/>
    <w:rsid w:val="00A758A7"/>
    <w:rsid w:val="00A76828"/>
    <w:rsid w:val="00A77212"/>
    <w:rsid w:val="00A77BEC"/>
    <w:rsid w:val="00A77C2C"/>
    <w:rsid w:val="00A80062"/>
    <w:rsid w:val="00A80F27"/>
    <w:rsid w:val="00A82683"/>
    <w:rsid w:val="00A82B55"/>
    <w:rsid w:val="00A82C68"/>
    <w:rsid w:val="00A8368C"/>
    <w:rsid w:val="00A84C16"/>
    <w:rsid w:val="00A85205"/>
    <w:rsid w:val="00A856EB"/>
    <w:rsid w:val="00A86C83"/>
    <w:rsid w:val="00A875E3"/>
    <w:rsid w:val="00A87640"/>
    <w:rsid w:val="00A87694"/>
    <w:rsid w:val="00A87FB2"/>
    <w:rsid w:val="00A9022E"/>
    <w:rsid w:val="00A9079C"/>
    <w:rsid w:val="00A90BF9"/>
    <w:rsid w:val="00A90C0D"/>
    <w:rsid w:val="00A90FFB"/>
    <w:rsid w:val="00A9209F"/>
    <w:rsid w:val="00A9235A"/>
    <w:rsid w:val="00A923AC"/>
    <w:rsid w:val="00A93072"/>
    <w:rsid w:val="00A93E1B"/>
    <w:rsid w:val="00A94DD9"/>
    <w:rsid w:val="00A9526D"/>
    <w:rsid w:val="00A953B8"/>
    <w:rsid w:val="00A95E4C"/>
    <w:rsid w:val="00A95F67"/>
    <w:rsid w:val="00A979B1"/>
    <w:rsid w:val="00AA0AD4"/>
    <w:rsid w:val="00AA1165"/>
    <w:rsid w:val="00AA2BAF"/>
    <w:rsid w:val="00AA3467"/>
    <w:rsid w:val="00AA3F31"/>
    <w:rsid w:val="00AA437A"/>
    <w:rsid w:val="00AA4625"/>
    <w:rsid w:val="00AA6BB6"/>
    <w:rsid w:val="00AA7B1F"/>
    <w:rsid w:val="00AA7D57"/>
    <w:rsid w:val="00AB02E9"/>
    <w:rsid w:val="00AB0C21"/>
    <w:rsid w:val="00AB10EA"/>
    <w:rsid w:val="00AB16B3"/>
    <w:rsid w:val="00AB18FB"/>
    <w:rsid w:val="00AB1B73"/>
    <w:rsid w:val="00AB1F1A"/>
    <w:rsid w:val="00AB2EE7"/>
    <w:rsid w:val="00AB33AA"/>
    <w:rsid w:val="00AB3F0D"/>
    <w:rsid w:val="00AB4639"/>
    <w:rsid w:val="00AB4A81"/>
    <w:rsid w:val="00AB4AF9"/>
    <w:rsid w:val="00AB5488"/>
    <w:rsid w:val="00AB5AF5"/>
    <w:rsid w:val="00AB6007"/>
    <w:rsid w:val="00AC00D2"/>
    <w:rsid w:val="00AC081B"/>
    <w:rsid w:val="00AC0EB7"/>
    <w:rsid w:val="00AC2BCD"/>
    <w:rsid w:val="00AC4292"/>
    <w:rsid w:val="00AC4F34"/>
    <w:rsid w:val="00AC50BC"/>
    <w:rsid w:val="00AC6104"/>
    <w:rsid w:val="00AC62D9"/>
    <w:rsid w:val="00AC6EC2"/>
    <w:rsid w:val="00AC6FC6"/>
    <w:rsid w:val="00AD047A"/>
    <w:rsid w:val="00AD0DE9"/>
    <w:rsid w:val="00AD2971"/>
    <w:rsid w:val="00AD36E9"/>
    <w:rsid w:val="00AD52D0"/>
    <w:rsid w:val="00AD5FE2"/>
    <w:rsid w:val="00AD65B7"/>
    <w:rsid w:val="00AE0326"/>
    <w:rsid w:val="00AE132C"/>
    <w:rsid w:val="00AE2326"/>
    <w:rsid w:val="00AE293D"/>
    <w:rsid w:val="00AE3756"/>
    <w:rsid w:val="00AE3A63"/>
    <w:rsid w:val="00AE3C19"/>
    <w:rsid w:val="00AE4572"/>
    <w:rsid w:val="00AE53FF"/>
    <w:rsid w:val="00AE5435"/>
    <w:rsid w:val="00AE57E5"/>
    <w:rsid w:val="00AE749F"/>
    <w:rsid w:val="00AE7DED"/>
    <w:rsid w:val="00AF14C7"/>
    <w:rsid w:val="00AF2255"/>
    <w:rsid w:val="00AF22BA"/>
    <w:rsid w:val="00AF3ABE"/>
    <w:rsid w:val="00AF53FB"/>
    <w:rsid w:val="00AF5615"/>
    <w:rsid w:val="00AF6959"/>
    <w:rsid w:val="00AF7408"/>
    <w:rsid w:val="00AF7F9A"/>
    <w:rsid w:val="00B00520"/>
    <w:rsid w:val="00B00D96"/>
    <w:rsid w:val="00B00F8E"/>
    <w:rsid w:val="00B014D0"/>
    <w:rsid w:val="00B020E0"/>
    <w:rsid w:val="00B0226D"/>
    <w:rsid w:val="00B02CD1"/>
    <w:rsid w:val="00B03452"/>
    <w:rsid w:val="00B03CB0"/>
    <w:rsid w:val="00B041A9"/>
    <w:rsid w:val="00B044DF"/>
    <w:rsid w:val="00B0465E"/>
    <w:rsid w:val="00B04F0C"/>
    <w:rsid w:val="00B06363"/>
    <w:rsid w:val="00B06BA8"/>
    <w:rsid w:val="00B07B44"/>
    <w:rsid w:val="00B07BE6"/>
    <w:rsid w:val="00B10A7B"/>
    <w:rsid w:val="00B10BBD"/>
    <w:rsid w:val="00B1118C"/>
    <w:rsid w:val="00B1199E"/>
    <w:rsid w:val="00B11ABE"/>
    <w:rsid w:val="00B1218F"/>
    <w:rsid w:val="00B129B3"/>
    <w:rsid w:val="00B12AB1"/>
    <w:rsid w:val="00B13262"/>
    <w:rsid w:val="00B1340D"/>
    <w:rsid w:val="00B135A4"/>
    <w:rsid w:val="00B13D7E"/>
    <w:rsid w:val="00B14AC6"/>
    <w:rsid w:val="00B14C20"/>
    <w:rsid w:val="00B14E56"/>
    <w:rsid w:val="00B16238"/>
    <w:rsid w:val="00B168B5"/>
    <w:rsid w:val="00B173B2"/>
    <w:rsid w:val="00B20164"/>
    <w:rsid w:val="00B202C7"/>
    <w:rsid w:val="00B2101D"/>
    <w:rsid w:val="00B210D6"/>
    <w:rsid w:val="00B23939"/>
    <w:rsid w:val="00B23F8B"/>
    <w:rsid w:val="00B24DC3"/>
    <w:rsid w:val="00B259B3"/>
    <w:rsid w:val="00B25B73"/>
    <w:rsid w:val="00B25EA5"/>
    <w:rsid w:val="00B276A4"/>
    <w:rsid w:val="00B27724"/>
    <w:rsid w:val="00B27905"/>
    <w:rsid w:val="00B27D9F"/>
    <w:rsid w:val="00B30F3D"/>
    <w:rsid w:val="00B314D3"/>
    <w:rsid w:val="00B31EEA"/>
    <w:rsid w:val="00B33EA5"/>
    <w:rsid w:val="00B33F4E"/>
    <w:rsid w:val="00B33F5C"/>
    <w:rsid w:val="00B340AB"/>
    <w:rsid w:val="00B35C12"/>
    <w:rsid w:val="00B36B18"/>
    <w:rsid w:val="00B36C69"/>
    <w:rsid w:val="00B3716D"/>
    <w:rsid w:val="00B37938"/>
    <w:rsid w:val="00B412BD"/>
    <w:rsid w:val="00B419E4"/>
    <w:rsid w:val="00B432A0"/>
    <w:rsid w:val="00B44753"/>
    <w:rsid w:val="00B44E46"/>
    <w:rsid w:val="00B45C99"/>
    <w:rsid w:val="00B462A7"/>
    <w:rsid w:val="00B4738B"/>
    <w:rsid w:val="00B47CC4"/>
    <w:rsid w:val="00B50729"/>
    <w:rsid w:val="00B51729"/>
    <w:rsid w:val="00B517F7"/>
    <w:rsid w:val="00B51AE9"/>
    <w:rsid w:val="00B52AFC"/>
    <w:rsid w:val="00B52B41"/>
    <w:rsid w:val="00B52C97"/>
    <w:rsid w:val="00B52EFE"/>
    <w:rsid w:val="00B535A3"/>
    <w:rsid w:val="00B53A32"/>
    <w:rsid w:val="00B54B11"/>
    <w:rsid w:val="00B54E35"/>
    <w:rsid w:val="00B56010"/>
    <w:rsid w:val="00B568B8"/>
    <w:rsid w:val="00B570B9"/>
    <w:rsid w:val="00B5715D"/>
    <w:rsid w:val="00B607A0"/>
    <w:rsid w:val="00B60DCA"/>
    <w:rsid w:val="00B61824"/>
    <w:rsid w:val="00B61CCB"/>
    <w:rsid w:val="00B62BAE"/>
    <w:rsid w:val="00B63483"/>
    <w:rsid w:val="00B63C73"/>
    <w:rsid w:val="00B64C01"/>
    <w:rsid w:val="00B672B3"/>
    <w:rsid w:val="00B67477"/>
    <w:rsid w:val="00B67C5C"/>
    <w:rsid w:val="00B70404"/>
    <w:rsid w:val="00B70A6D"/>
    <w:rsid w:val="00B713FD"/>
    <w:rsid w:val="00B75204"/>
    <w:rsid w:val="00B76B5C"/>
    <w:rsid w:val="00B76DB6"/>
    <w:rsid w:val="00B775B0"/>
    <w:rsid w:val="00B77DBF"/>
    <w:rsid w:val="00B810DF"/>
    <w:rsid w:val="00B81983"/>
    <w:rsid w:val="00B81FBB"/>
    <w:rsid w:val="00B827FD"/>
    <w:rsid w:val="00B837C2"/>
    <w:rsid w:val="00B85F10"/>
    <w:rsid w:val="00B8706B"/>
    <w:rsid w:val="00B87C23"/>
    <w:rsid w:val="00B902B3"/>
    <w:rsid w:val="00B902B9"/>
    <w:rsid w:val="00B9073C"/>
    <w:rsid w:val="00B90A68"/>
    <w:rsid w:val="00B91319"/>
    <w:rsid w:val="00B91E6E"/>
    <w:rsid w:val="00B929CF"/>
    <w:rsid w:val="00B92C59"/>
    <w:rsid w:val="00B943EA"/>
    <w:rsid w:val="00B95180"/>
    <w:rsid w:val="00B95BFE"/>
    <w:rsid w:val="00B95CA0"/>
    <w:rsid w:val="00B961CB"/>
    <w:rsid w:val="00B96C22"/>
    <w:rsid w:val="00B972D3"/>
    <w:rsid w:val="00BA0098"/>
    <w:rsid w:val="00BA036D"/>
    <w:rsid w:val="00BA09C3"/>
    <w:rsid w:val="00BA1390"/>
    <w:rsid w:val="00BA1705"/>
    <w:rsid w:val="00BA2132"/>
    <w:rsid w:val="00BA22D3"/>
    <w:rsid w:val="00BA26EB"/>
    <w:rsid w:val="00BA4295"/>
    <w:rsid w:val="00BA4F88"/>
    <w:rsid w:val="00BA5492"/>
    <w:rsid w:val="00BA5B58"/>
    <w:rsid w:val="00BA728C"/>
    <w:rsid w:val="00BA73D4"/>
    <w:rsid w:val="00BA7CE8"/>
    <w:rsid w:val="00BB0200"/>
    <w:rsid w:val="00BB0338"/>
    <w:rsid w:val="00BB0479"/>
    <w:rsid w:val="00BB0AB1"/>
    <w:rsid w:val="00BB0AD4"/>
    <w:rsid w:val="00BB0CF1"/>
    <w:rsid w:val="00BB168A"/>
    <w:rsid w:val="00BB1ADC"/>
    <w:rsid w:val="00BB2496"/>
    <w:rsid w:val="00BB2551"/>
    <w:rsid w:val="00BB2765"/>
    <w:rsid w:val="00BB2BAC"/>
    <w:rsid w:val="00BB3136"/>
    <w:rsid w:val="00BB3940"/>
    <w:rsid w:val="00BB4389"/>
    <w:rsid w:val="00BB5F6F"/>
    <w:rsid w:val="00BB611F"/>
    <w:rsid w:val="00BB61BE"/>
    <w:rsid w:val="00BB64A9"/>
    <w:rsid w:val="00BB6B61"/>
    <w:rsid w:val="00BB752B"/>
    <w:rsid w:val="00BB76D3"/>
    <w:rsid w:val="00BB7E0D"/>
    <w:rsid w:val="00BC1561"/>
    <w:rsid w:val="00BC26A2"/>
    <w:rsid w:val="00BC2797"/>
    <w:rsid w:val="00BC2DF0"/>
    <w:rsid w:val="00BC3972"/>
    <w:rsid w:val="00BC4227"/>
    <w:rsid w:val="00BC4947"/>
    <w:rsid w:val="00BC4C0F"/>
    <w:rsid w:val="00BC6C4F"/>
    <w:rsid w:val="00BC6EAE"/>
    <w:rsid w:val="00BC72B6"/>
    <w:rsid w:val="00BC73E9"/>
    <w:rsid w:val="00BC76B1"/>
    <w:rsid w:val="00BD043F"/>
    <w:rsid w:val="00BD05A4"/>
    <w:rsid w:val="00BD1366"/>
    <w:rsid w:val="00BD13E6"/>
    <w:rsid w:val="00BD1656"/>
    <w:rsid w:val="00BD18CC"/>
    <w:rsid w:val="00BD29F5"/>
    <w:rsid w:val="00BD32D7"/>
    <w:rsid w:val="00BD3419"/>
    <w:rsid w:val="00BD39EC"/>
    <w:rsid w:val="00BD43E5"/>
    <w:rsid w:val="00BD512A"/>
    <w:rsid w:val="00BD59E3"/>
    <w:rsid w:val="00BD6706"/>
    <w:rsid w:val="00BD672B"/>
    <w:rsid w:val="00BD6799"/>
    <w:rsid w:val="00BD7C76"/>
    <w:rsid w:val="00BD7FD7"/>
    <w:rsid w:val="00BE0315"/>
    <w:rsid w:val="00BE05F0"/>
    <w:rsid w:val="00BE08D5"/>
    <w:rsid w:val="00BE0D73"/>
    <w:rsid w:val="00BE1772"/>
    <w:rsid w:val="00BE1DEB"/>
    <w:rsid w:val="00BE43EF"/>
    <w:rsid w:val="00BE44F2"/>
    <w:rsid w:val="00BE4F88"/>
    <w:rsid w:val="00BE6970"/>
    <w:rsid w:val="00BF0E8E"/>
    <w:rsid w:val="00BF12C7"/>
    <w:rsid w:val="00BF1716"/>
    <w:rsid w:val="00BF17C6"/>
    <w:rsid w:val="00BF1A7F"/>
    <w:rsid w:val="00BF28CC"/>
    <w:rsid w:val="00BF5324"/>
    <w:rsid w:val="00BF5652"/>
    <w:rsid w:val="00BF577F"/>
    <w:rsid w:val="00BF58EC"/>
    <w:rsid w:val="00BF5A3F"/>
    <w:rsid w:val="00BF7266"/>
    <w:rsid w:val="00BF7734"/>
    <w:rsid w:val="00C00A40"/>
    <w:rsid w:val="00C00F37"/>
    <w:rsid w:val="00C0247E"/>
    <w:rsid w:val="00C03A77"/>
    <w:rsid w:val="00C03F48"/>
    <w:rsid w:val="00C03F51"/>
    <w:rsid w:val="00C0422A"/>
    <w:rsid w:val="00C04EEB"/>
    <w:rsid w:val="00C05C5B"/>
    <w:rsid w:val="00C05DDE"/>
    <w:rsid w:val="00C06812"/>
    <w:rsid w:val="00C072CA"/>
    <w:rsid w:val="00C10CC7"/>
    <w:rsid w:val="00C1112B"/>
    <w:rsid w:val="00C11F38"/>
    <w:rsid w:val="00C13225"/>
    <w:rsid w:val="00C142E9"/>
    <w:rsid w:val="00C149DC"/>
    <w:rsid w:val="00C14C86"/>
    <w:rsid w:val="00C150EB"/>
    <w:rsid w:val="00C15E5C"/>
    <w:rsid w:val="00C177B7"/>
    <w:rsid w:val="00C17B48"/>
    <w:rsid w:val="00C20227"/>
    <w:rsid w:val="00C2039E"/>
    <w:rsid w:val="00C20400"/>
    <w:rsid w:val="00C20514"/>
    <w:rsid w:val="00C2108A"/>
    <w:rsid w:val="00C21329"/>
    <w:rsid w:val="00C21875"/>
    <w:rsid w:val="00C2265F"/>
    <w:rsid w:val="00C22916"/>
    <w:rsid w:val="00C229F8"/>
    <w:rsid w:val="00C22DD5"/>
    <w:rsid w:val="00C22E2B"/>
    <w:rsid w:val="00C23E8B"/>
    <w:rsid w:val="00C25BA5"/>
    <w:rsid w:val="00C26026"/>
    <w:rsid w:val="00C270A4"/>
    <w:rsid w:val="00C27BB6"/>
    <w:rsid w:val="00C30796"/>
    <w:rsid w:val="00C322F1"/>
    <w:rsid w:val="00C33284"/>
    <w:rsid w:val="00C33E3B"/>
    <w:rsid w:val="00C3470C"/>
    <w:rsid w:val="00C36FEF"/>
    <w:rsid w:val="00C37066"/>
    <w:rsid w:val="00C371FA"/>
    <w:rsid w:val="00C37DB5"/>
    <w:rsid w:val="00C40FFC"/>
    <w:rsid w:val="00C41480"/>
    <w:rsid w:val="00C431D6"/>
    <w:rsid w:val="00C439B8"/>
    <w:rsid w:val="00C443A8"/>
    <w:rsid w:val="00C445C2"/>
    <w:rsid w:val="00C44DB0"/>
    <w:rsid w:val="00C45B88"/>
    <w:rsid w:val="00C46056"/>
    <w:rsid w:val="00C461F2"/>
    <w:rsid w:val="00C46492"/>
    <w:rsid w:val="00C46F61"/>
    <w:rsid w:val="00C47BB2"/>
    <w:rsid w:val="00C50F0D"/>
    <w:rsid w:val="00C512CE"/>
    <w:rsid w:val="00C51C28"/>
    <w:rsid w:val="00C52DB8"/>
    <w:rsid w:val="00C53456"/>
    <w:rsid w:val="00C5397B"/>
    <w:rsid w:val="00C53997"/>
    <w:rsid w:val="00C54A67"/>
    <w:rsid w:val="00C55CCA"/>
    <w:rsid w:val="00C55E36"/>
    <w:rsid w:val="00C60425"/>
    <w:rsid w:val="00C60C2D"/>
    <w:rsid w:val="00C61E0E"/>
    <w:rsid w:val="00C61FAB"/>
    <w:rsid w:val="00C62E53"/>
    <w:rsid w:val="00C62FB0"/>
    <w:rsid w:val="00C66E01"/>
    <w:rsid w:val="00C671D2"/>
    <w:rsid w:val="00C67F26"/>
    <w:rsid w:val="00C70043"/>
    <w:rsid w:val="00C71EE7"/>
    <w:rsid w:val="00C71EFD"/>
    <w:rsid w:val="00C72A12"/>
    <w:rsid w:val="00C72B5A"/>
    <w:rsid w:val="00C73861"/>
    <w:rsid w:val="00C7432C"/>
    <w:rsid w:val="00C743FB"/>
    <w:rsid w:val="00C75173"/>
    <w:rsid w:val="00C75791"/>
    <w:rsid w:val="00C76304"/>
    <w:rsid w:val="00C769B0"/>
    <w:rsid w:val="00C7762E"/>
    <w:rsid w:val="00C77AEC"/>
    <w:rsid w:val="00C77B52"/>
    <w:rsid w:val="00C807A2"/>
    <w:rsid w:val="00C81E3D"/>
    <w:rsid w:val="00C84084"/>
    <w:rsid w:val="00C8471E"/>
    <w:rsid w:val="00C84955"/>
    <w:rsid w:val="00C85F27"/>
    <w:rsid w:val="00C86467"/>
    <w:rsid w:val="00C879CC"/>
    <w:rsid w:val="00C9010F"/>
    <w:rsid w:val="00C91117"/>
    <w:rsid w:val="00C919B8"/>
    <w:rsid w:val="00C91A3F"/>
    <w:rsid w:val="00C92316"/>
    <w:rsid w:val="00C92432"/>
    <w:rsid w:val="00C92547"/>
    <w:rsid w:val="00C9325C"/>
    <w:rsid w:val="00C95C72"/>
    <w:rsid w:val="00C962B5"/>
    <w:rsid w:val="00C96B86"/>
    <w:rsid w:val="00C97254"/>
    <w:rsid w:val="00C97DF7"/>
    <w:rsid w:val="00CA0AEE"/>
    <w:rsid w:val="00CA143A"/>
    <w:rsid w:val="00CA1A6A"/>
    <w:rsid w:val="00CA20A3"/>
    <w:rsid w:val="00CA2812"/>
    <w:rsid w:val="00CA2D5B"/>
    <w:rsid w:val="00CA3278"/>
    <w:rsid w:val="00CA3B64"/>
    <w:rsid w:val="00CA6108"/>
    <w:rsid w:val="00CA636E"/>
    <w:rsid w:val="00CA7A20"/>
    <w:rsid w:val="00CB11EB"/>
    <w:rsid w:val="00CB1DA2"/>
    <w:rsid w:val="00CB21E2"/>
    <w:rsid w:val="00CB3324"/>
    <w:rsid w:val="00CB4E57"/>
    <w:rsid w:val="00CB5DBE"/>
    <w:rsid w:val="00CB6EAE"/>
    <w:rsid w:val="00CB7127"/>
    <w:rsid w:val="00CB766B"/>
    <w:rsid w:val="00CB769C"/>
    <w:rsid w:val="00CB7C04"/>
    <w:rsid w:val="00CB7E10"/>
    <w:rsid w:val="00CC0382"/>
    <w:rsid w:val="00CC0DEB"/>
    <w:rsid w:val="00CC14FC"/>
    <w:rsid w:val="00CC1BCF"/>
    <w:rsid w:val="00CC1F0F"/>
    <w:rsid w:val="00CC1F5D"/>
    <w:rsid w:val="00CC2759"/>
    <w:rsid w:val="00CC2C1E"/>
    <w:rsid w:val="00CC356D"/>
    <w:rsid w:val="00CC3EC7"/>
    <w:rsid w:val="00CC52D2"/>
    <w:rsid w:val="00CC7A24"/>
    <w:rsid w:val="00CD109D"/>
    <w:rsid w:val="00CD1E9D"/>
    <w:rsid w:val="00CD33DA"/>
    <w:rsid w:val="00CD4041"/>
    <w:rsid w:val="00CD461B"/>
    <w:rsid w:val="00CD4917"/>
    <w:rsid w:val="00CD511C"/>
    <w:rsid w:val="00CD57BE"/>
    <w:rsid w:val="00CD65E9"/>
    <w:rsid w:val="00CD6ABB"/>
    <w:rsid w:val="00CD74E6"/>
    <w:rsid w:val="00CE0884"/>
    <w:rsid w:val="00CE158F"/>
    <w:rsid w:val="00CE1872"/>
    <w:rsid w:val="00CE2661"/>
    <w:rsid w:val="00CE2708"/>
    <w:rsid w:val="00CE350A"/>
    <w:rsid w:val="00CE5352"/>
    <w:rsid w:val="00CE5813"/>
    <w:rsid w:val="00CE5CF2"/>
    <w:rsid w:val="00CE7F9D"/>
    <w:rsid w:val="00CF0617"/>
    <w:rsid w:val="00CF0DEC"/>
    <w:rsid w:val="00CF126F"/>
    <w:rsid w:val="00CF2BA1"/>
    <w:rsid w:val="00CF3ECF"/>
    <w:rsid w:val="00CF3FB2"/>
    <w:rsid w:val="00CF42EC"/>
    <w:rsid w:val="00CF467E"/>
    <w:rsid w:val="00CF476A"/>
    <w:rsid w:val="00CF509A"/>
    <w:rsid w:val="00CF52C4"/>
    <w:rsid w:val="00CF54F1"/>
    <w:rsid w:val="00CF5996"/>
    <w:rsid w:val="00CF5D8D"/>
    <w:rsid w:val="00CF643D"/>
    <w:rsid w:val="00CF7724"/>
    <w:rsid w:val="00CF7B1B"/>
    <w:rsid w:val="00D000EB"/>
    <w:rsid w:val="00D00862"/>
    <w:rsid w:val="00D00A5D"/>
    <w:rsid w:val="00D00A87"/>
    <w:rsid w:val="00D01045"/>
    <w:rsid w:val="00D01A65"/>
    <w:rsid w:val="00D01A9C"/>
    <w:rsid w:val="00D02D40"/>
    <w:rsid w:val="00D02F2F"/>
    <w:rsid w:val="00D03329"/>
    <w:rsid w:val="00D04533"/>
    <w:rsid w:val="00D04940"/>
    <w:rsid w:val="00D054F2"/>
    <w:rsid w:val="00D05A99"/>
    <w:rsid w:val="00D05E5A"/>
    <w:rsid w:val="00D06535"/>
    <w:rsid w:val="00D07B0D"/>
    <w:rsid w:val="00D111D4"/>
    <w:rsid w:val="00D1160E"/>
    <w:rsid w:val="00D1305C"/>
    <w:rsid w:val="00D13087"/>
    <w:rsid w:val="00D13A97"/>
    <w:rsid w:val="00D16FA0"/>
    <w:rsid w:val="00D2017F"/>
    <w:rsid w:val="00D222F1"/>
    <w:rsid w:val="00D22940"/>
    <w:rsid w:val="00D23974"/>
    <w:rsid w:val="00D2479C"/>
    <w:rsid w:val="00D24E2E"/>
    <w:rsid w:val="00D2519A"/>
    <w:rsid w:val="00D25507"/>
    <w:rsid w:val="00D25A6E"/>
    <w:rsid w:val="00D266CF"/>
    <w:rsid w:val="00D26DCE"/>
    <w:rsid w:val="00D27859"/>
    <w:rsid w:val="00D27A0C"/>
    <w:rsid w:val="00D27CE3"/>
    <w:rsid w:val="00D27DF5"/>
    <w:rsid w:val="00D311E0"/>
    <w:rsid w:val="00D3163F"/>
    <w:rsid w:val="00D31A75"/>
    <w:rsid w:val="00D3245F"/>
    <w:rsid w:val="00D32919"/>
    <w:rsid w:val="00D3316C"/>
    <w:rsid w:val="00D33B88"/>
    <w:rsid w:val="00D34138"/>
    <w:rsid w:val="00D36606"/>
    <w:rsid w:val="00D36816"/>
    <w:rsid w:val="00D36CD7"/>
    <w:rsid w:val="00D36ED9"/>
    <w:rsid w:val="00D37FF5"/>
    <w:rsid w:val="00D407AE"/>
    <w:rsid w:val="00D40F68"/>
    <w:rsid w:val="00D4101D"/>
    <w:rsid w:val="00D42DA4"/>
    <w:rsid w:val="00D4404B"/>
    <w:rsid w:val="00D44ABA"/>
    <w:rsid w:val="00D45EB6"/>
    <w:rsid w:val="00D4638E"/>
    <w:rsid w:val="00D47E56"/>
    <w:rsid w:val="00D50100"/>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09C"/>
    <w:rsid w:val="00D63129"/>
    <w:rsid w:val="00D63253"/>
    <w:rsid w:val="00D636BE"/>
    <w:rsid w:val="00D64979"/>
    <w:rsid w:val="00D64A0C"/>
    <w:rsid w:val="00D65DCC"/>
    <w:rsid w:val="00D66935"/>
    <w:rsid w:val="00D66F4B"/>
    <w:rsid w:val="00D702CA"/>
    <w:rsid w:val="00D71021"/>
    <w:rsid w:val="00D730D2"/>
    <w:rsid w:val="00D73651"/>
    <w:rsid w:val="00D74118"/>
    <w:rsid w:val="00D744F8"/>
    <w:rsid w:val="00D74693"/>
    <w:rsid w:val="00D74696"/>
    <w:rsid w:val="00D7493E"/>
    <w:rsid w:val="00D75688"/>
    <w:rsid w:val="00D7589B"/>
    <w:rsid w:val="00D7657D"/>
    <w:rsid w:val="00D76EAB"/>
    <w:rsid w:val="00D77465"/>
    <w:rsid w:val="00D80021"/>
    <w:rsid w:val="00D807E5"/>
    <w:rsid w:val="00D80D04"/>
    <w:rsid w:val="00D833BE"/>
    <w:rsid w:val="00D8534E"/>
    <w:rsid w:val="00D8724C"/>
    <w:rsid w:val="00D87813"/>
    <w:rsid w:val="00D8796D"/>
    <w:rsid w:val="00D87F51"/>
    <w:rsid w:val="00D90A85"/>
    <w:rsid w:val="00D91DE8"/>
    <w:rsid w:val="00D924B0"/>
    <w:rsid w:val="00D92936"/>
    <w:rsid w:val="00D938C1"/>
    <w:rsid w:val="00D9425F"/>
    <w:rsid w:val="00D96479"/>
    <w:rsid w:val="00DA05BF"/>
    <w:rsid w:val="00DA0A9A"/>
    <w:rsid w:val="00DA0C2C"/>
    <w:rsid w:val="00DA193F"/>
    <w:rsid w:val="00DA29C7"/>
    <w:rsid w:val="00DA386A"/>
    <w:rsid w:val="00DA447E"/>
    <w:rsid w:val="00DA47A8"/>
    <w:rsid w:val="00DA6438"/>
    <w:rsid w:val="00DA729C"/>
    <w:rsid w:val="00DB0BB5"/>
    <w:rsid w:val="00DB0CA6"/>
    <w:rsid w:val="00DB14DD"/>
    <w:rsid w:val="00DB1BF9"/>
    <w:rsid w:val="00DB1D21"/>
    <w:rsid w:val="00DB1F2C"/>
    <w:rsid w:val="00DB203C"/>
    <w:rsid w:val="00DB2823"/>
    <w:rsid w:val="00DB2897"/>
    <w:rsid w:val="00DB2E73"/>
    <w:rsid w:val="00DB3592"/>
    <w:rsid w:val="00DB3F9D"/>
    <w:rsid w:val="00DB485B"/>
    <w:rsid w:val="00DB4C93"/>
    <w:rsid w:val="00DB567E"/>
    <w:rsid w:val="00DB5E1A"/>
    <w:rsid w:val="00DB5F2D"/>
    <w:rsid w:val="00DB7C3F"/>
    <w:rsid w:val="00DC0172"/>
    <w:rsid w:val="00DC01C9"/>
    <w:rsid w:val="00DC1207"/>
    <w:rsid w:val="00DC198B"/>
    <w:rsid w:val="00DC1993"/>
    <w:rsid w:val="00DC23C9"/>
    <w:rsid w:val="00DC36AB"/>
    <w:rsid w:val="00DC392E"/>
    <w:rsid w:val="00DC3F8A"/>
    <w:rsid w:val="00DC4144"/>
    <w:rsid w:val="00DC45A9"/>
    <w:rsid w:val="00DC64ED"/>
    <w:rsid w:val="00DC744C"/>
    <w:rsid w:val="00DD0482"/>
    <w:rsid w:val="00DD0533"/>
    <w:rsid w:val="00DD1E2C"/>
    <w:rsid w:val="00DD2109"/>
    <w:rsid w:val="00DD369A"/>
    <w:rsid w:val="00DD46E9"/>
    <w:rsid w:val="00DD4EF1"/>
    <w:rsid w:val="00DD6A6F"/>
    <w:rsid w:val="00DD77DD"/>
    <w:rsid w:val="00DE0175"/>
    <w:rsid w:val="00DE0D00"/>
    <w:rsid w:val="00DE0D18"/>
    <w:rsid w:val="00DE1208"/>
    <w:rsid w:val="00DE16CD"/>
    <w:rsid w:val="00DE2803"/>
    <w:rsid w:val="00DE6361"/>
    <w:rsid w:val="00DE6492"/>
    <w:rsid w:val="00DE652F"/>
    <w:rsid w:val="00DE7902"/>
    <w:rsid w:val="00DE7B4E"/>
    <w:rsid w:val="00DF1358"/>
    <w:rsid w:val="00DF1C88"/>
    <w:rsid w:val="00DF1DEB"/>
    <w:rsid w:val="00DF20C0"/>
    <w:rsid w:val="00DF2420"/>
    <w:rsid w:val="00DF26FE"/>
    <w:rsid w:val="00DF280B"/>
    <w:rsid w:val="00DF28B7"/>
    <w:rsid w:val="00DF2EAD"/>
    <w:rsid w:val="00DF43E8"/>
    <w:rsid w:val="00DF4B3E"/>
    <w:rsid w:val="00DF4EBA"/>
    <w:rsid w:val="00DF5745"/>
    <w:rsid w:val="00DF68C0"/>
    <w:rsid w:val="00DF73BB"/>
    <w:rsid w:val="00DF791C"/>
    <w:rsid w:val="00DF7E21"/>
    <w:rsid w:val="00DF7F5A"/>
    <w:rsid w:val="00E00303"/>
    <w:rsid w:val="00E0073A"/>
    <w:rsid w:val="00E00D6A"/>
    <w:rsid w:val="00E00FFD"/>
    <w:rsid w:val="00E026FD"/>
    <w:rsid w:val="00E02AE7"/>
    <w:rsid w:val="00E02F3B"/>
    <w:rsid w:val="00E04C02"/>
    <w:rsid w:val="00E04FBA"/>
    <w:rsid w:val="00E053B2"/>
    <w:rsid w:val="00E0644B"/>
    <w:rsid w:val="00E0799E"/>
    <w:rsid w:val="00E07B7D"/>
    <w:rsid w:val="00E1050F"/>
    <w:rsid w:val="00E1096A"/>
    <w:rsid w:val="00E11290"/>
    <w:rsid w:val="00E12C05"/>
    <w:rsid w:val="00E139D5"/>
    <w:rsid w:val="00E14CA5"/>
    <w:rsid w:val="00E152DF"/>
    <w:rsid w:val="00E15633"/>
    <w:rsid w:val="00E17141"/>
    <w:rsid w:val="00E17D3D"/>
    <w:rsid w:val="00E21896"/>
    <w:rsid w:val="00E228D1"/>
    <w:rsid w:val="00E22BEA"/>
    <w:rsid w:val="00E22D1B"/>
    <w:rsid w:val="00E2324A"/>
    <w:rsid w:val="00E235F5"/>
    <w:rsid w:val="00E23783"/>
    <w:rsid w:val="00E2401E"/>
    <w:rsid w:val="00E258E6"/>
    <w:rsid w:val="00E25C96"/>
    <w:rsid w:val="00E26066"/>
    <w:rsid w:val="00E26411"/>
    <w:rsid w:val="00E264BC"/>
    <w:rsid w:val="00E27917"/>
    <w:rsid w:val="00E307B6"/>
    <w:rsid w:val="00E316F5"/>
    <w:rsid w:val="00E32C47"/>
    <w:rsid w:val="00E339F2"/>
    <w:rsid w:val="00E34C65"/>
    <w:rsid w:val="00E35C48"/>
    <w:rsid w:val="00E37AE3"/>
    <w:rsid w:val="00E4154D"/>
    <w:rsid w:val="00E41AD6"/>
    <w:rsid w:val="00E42017"/>
    <w:rsid w:val="00E423E2"/>
    <w:rsid w:val="00E424F8"/>
    <w:rsid w:val="00E42730"/>
    <w:rsid w:val="00E440D0"/>
    <w:rsid w:val="00E447CB"/>
    <w:rsid w:val="00E45B52"/>
    <w:rsid w:val="00E46268"/>
    <w:rsid w:val="00E46C51"/>
    <w:rsid w:val="00E47037"/>
    <w:rsid w:val="00E50772"/>
    <w:rsid w:val="00E50D89"/>
    <w:rsid w:val="00E51099"/>
    <w:rsid w:val="00E51F0B"/>
    <w:rsid w:val="00E545FA"/>
    <w:rsid w:val="00E546E8"/>
    <w:rsid w:val="00E55854"/>
    <w:rsid w:val="00E55C5C"/>
    <w:rsid w:val="00E57279"/>
    <w:rsid w:val="00E57506"/>
    <w:rsid w:val="00E60C47"/>
    <w:rsid w:val="00E60CA2"/>
    <w:rsid w:val="00E620A2"/>
    <w:rsid w:val="00E628AD"/>
    <w:rsid w:val="00E64339"/>
    <w:rsid w:val="00E64566"/>
    <w:rsid w:val="00E64FDE"/>
    <w:rsid w:val="00E656C5"/>
    <w:rsid w:val="00E66B76"/>
    <w:rsid w:val="00E6741E"/>
    <w:rsid w:val="00E67669"/>
    <w:rsid w:val="00E677BD"/>
    <w:rsid w:val="00E67AE7"/>
    <w:rsid w:val="00E70B71"/>
    <w:rsid w:val="00E70C34"/>
    <w:rsid w:val="00E70C44"/>
    <w:rsid w:val="00E70E62"/>
    <w:rsid w:val="00E72B6E"/>
    <w:rsid w:val="00E732AD"/>
    <w:rsid w:val="00E74BAE"/>
    <w:rsid w:val="00E74BE2"/>
    <w:rsid w:val="00E75976"/>
    <w:rsid w:val="00E75E5C"/>
    <w:rsid w:val="00E779BC"/>
    <w:rsid w:val="00E77A2E"/>
    <w:rsid w:val="00E80693"/>
    <w:rsid w:val="00E81DF9"/>
    <w:rsid w:val="00E8357D"/>
    <w:rsid w:val="00E8373C"/>
    <w:rsid w:val="00E83FCE"/>
    <w:rsid w:val="00E846CA"/>
    <w:rsid w:val="00E85726"/>
    <w:rsid w:val="00E872A7"/>
    <w:rsid w:val="00E877A6"/>
    <w:rsid w:val="00E878CC"/>
    <w:rsid w:val="00E87EAD"/>
    <w:rsid w:val="00E90784"/>
    <w:rsid w:val="00E91297"/>
    <w:rsid w:val="00E923FD"/>
    <w:rsid w:val="00E924F7"/>
    <w:rsid w:val="00E93B43"/>
    <w:rsid w:val="00E94687"/>
    <w:rsid w:val="00E95002"/>
    <w:rsid w:val="00E958B9"/>
    <w:rsid w:val="00E95DD9"/>
    <w:rsid w:val="00E9647F"/>
    <w:rsid w:val="00E96CB9"/>
    <w:rsid w:val="00E9721B"/>
    <w:rsid w:val="00E97242"/>
    <w:rsid w:val="00EA1521"/>
    <w:rsid w:val="00EA19E9"/>
    <w:rsid w:val="00EA2418"/>
    <w:rsid w:val="00EA369D"/>
    <w:rsid w:val="00EA3EEB"/>
    <w:rsid w:val="00EA411E"/>
    <w:rsid w:val="00EA539E"/>
    <w:rsid w:val="00EA5756"/>
    <w:rsid w:val="00EA61B9"/>
    <w:rsid w:val="00EA641F"/>
    <w:rsid w:val="00EA670C"/>
    <w:rsid w:val="00EA6A5A"/>
    <w:rsid w:val="00EB19E0"/>
    <w:rsid w:val="00EB3332"/>
    <w:rsid w:val="00EB42A7"/>
    <w:rsid w:val="00EB5649"/>
    <w:rsid w:val="00EB5A80"/>
    <w:rsid w:val="00EB5DDC"/>
    <w:rsid w:val="00EB6F60"/>
    <w:rsid w:val="00EC07DD"/>
    <w:rsid w:val="00EC0D7C"/>
    <w:rsid w:val="00EC1115"/>
    <w:rsid w:val="00EC2131"/>
    <w:rsid w:val="00EC2591"/>
    <w:rsid w:val="00EC2655"/>
    <w:rsid w:val="00EC2F2F"/>
    <w:rsid w:val="00EC3652"/>
    <w:rsid w:val="00EC4915"/>
    <w:rsid w:val="00EC6B22"/>
    <w:rsid w:val="00EC6D38"/>
    <w:rsid w:val="00EC78AA"/>
    <w:rsid w:val="00EC7F14"/>
    <w:rsid w:val="00EC7FC4"/>
    <w:rsid w:val="00ED0190"/>
    <w:rsid w:val="00ED1080"/>
    <w:rsid w:val="00ED1910"/>
    <w:rsid w:val="00ED2146"/>
    <w:rsid w:val="00ED2809"/>
    <w:rsid w:val="00ED2AAD"/>
    <w:rsid w:val="00ED2B2B"/>
    <w:rsid w:val="00ED2DCE"/>
    <w:rsid w:val="00ED2EBD"/>
    <w:rsid w:val="00ED35A7"/>
    <w:rsid w:val="00ED3BB6"/>
    <w:rsid w:val="00ED3E14"/>
    <w:rsid w:val="00ED3FBD"/>
    <w:rsid w:val="00ED450E"/>
    <w:rsid w:val="00ED473B"/>
    <w:rsid w:val="00EE0BA6"/>
    <w:rsid w:val="00EE1A88"/>
    <w:rsid w:val="00EE220A"/>
    <w:rsid w:val="00EE220E"/>
    <w:rsid w:val="00EE2853"/>
    <w:rsid w:val="00EE4A0C"/>
    <w:rsid w:val="00EE627B"/>
    <w:rsid w:val="00EE6B59"/>
    <w:rsid w:val="00EE7A5E"/>
    <w:rsid w:val="00EE7D51"/>
    <w:rsid w:val="00EF0DE4"/>
    <w:rsid w:val="00EF16CA"/>
    <w:rsid w:val="00EF16E9"/>
    <w:rsid w:val="00EF1C9B"/>
    <w:rsid w:val="00EF26BD"/>
    <w:rsid w:val="00EF5D36"/>
    <w:rsid w:val="00EF5F34"/>
    <w:rsid w:val="00EF66FC"/>
    <w:rsid w:val="00EF6862"/>
    <w:rsid w:val="00EF72D1"/>
    <w:rsid w:val="00EF7300"/>
    <w:rsid w:val="00EF7936"/>
    <w:rsid w:val="00F006CD"/>
    <w:rsid w:val="00F00C01"/>
    <w:rsid w:val="00F0135B"/>
    <w:rsid w:val="00F01FD1"/>
    <w:rsid w:val="00F01FD3"/>
    <w:rsid w:val="00F0247E"/>
    <w:rsid w:val="00F02E73"/>
    <w:rsid w:val="00F03088"/>
    <w:rsid w:val="00F05514"/>
    <w:rsid w:val="00F05D05"/>
    <w:rsid w:val="00F10028"/>
    <w:rsid w:val="00F10140"/>
    <w:rsid w:val="00F11BAF"/>
    <w:rsid w:val="00F11CE3"/>
    <w:rsid w:val="00F12825"/>
    <w:rsid w:val="00F13644"/>
    <w:rsid w:val="00F13FE2"/>
    <w:rsid w:val="00F14D13"/>
    <w:rsid w:val="00F15AF3"/>
    <w:rsid w:val="00F16213"/>
    <w:rsid w:val="00F16672"/>
    <w:rsid w:val="00F16E28"/>
    <w:rsid w:val="00F16FDF"/>
    <w:rsid w:val="00F179D0"/>
    <w:rsid w:val="00F17DA4"/>
    <w:rsid w:val="00F17DAB"/>
    <w:rsid w:val="00F17DCE"/>
    <w:rsid w:val="00F21580"/>
    <w:rsid w:val="00F21BE9"/>
    <w:rsid w:val="00F22750"/>
    <w:rsid w:val="00F23455"/>
    <w:rsid w:val="00F23CA1"/>
    <w:rsid w:val="00F2401A"/>
    <w:rsid w:val="00F24B19"/>
    <w:rsid w:val="00F2646F"/>
    <w:rsid w:val="00F264A0"/>
    <w:rsid w:val="00F264E5"/>
    <w:rsid w:val="00F2696E"/>
    <w:rsid w:val="00F26ECD"/>
    <w:rsid w:val="00F278E7"/>
    <w:rsid w:val="00F27E65"/>
    <w:rsid w:val="00F34116"/>
    <w:rsid w:val="00F349D4"/>
    <w:rsid w:val="00F34B48"/>
    <w:rsid w:val="00F34C4A"/>
    <w:rsid w:val="00F35C3B"/>
    <w:rsid w:val="00F3697D"/>
    <w:rsid w:val="00F405C9"/>
    <w:rsid w:val="00F40A19"/>
    <w:rsid w:val="00F414CD"/>
    <w:rsid w:val="00F414F8"/>
    <w:rsid w:val="00F41FEE"/>
    <w:rsid w:val="00F43AA9"/>
    <w:rsid w:val="00F43CA2"/>
    <w:rsid w:val="00F44435"/>
    <w:rsid w:val="00F44FA1"/>
    <w:rsid w:val="00F4645D"/>
    <w:rsid w:val="00F46639"/>
    <w:rsid w:val="00F46676"/>
    <w:rsid w:val="00F4749C"/>
    <w:rsid w:val="00F47626"/>
    <w:rsid w:val="00F47CAB"/>
    <w:rsid w:val="00F47E12"/>
    <w:rsid w:val="00F47F76"/>
    <w:rsid w:val="00F50275"/>
    <w:rsid w:val="00F505C7"/>
    <w:rsid w:val="00F505F4"/>
    <w:rsid w:val="00F51366"/>
    <w:rsid w:val="00F52042"/>
    <w:rsid w:val="00F53109"/>
    <w:rsid w:val="00F53117"/>
    <w:rsid w:val="00F54824"/>
    <w:rsid w:val="00F54DF1"/>
    <w:rsid w:val="00F55486"/>
    <w:rsid w:val="00F5572A"/>
    <w:rsid w:val="00F55B14"/>
    <w:rsid w:val="00F564A1"/>
    <w:rsid w:val="00F566F6"/>
    <w:rsid w:val="00F56CE1"/>
    <w:rsid w:val="00F57031"/>
    <w:rsid w:val="00F57393"/>
    <w:rsid w:val="00F57532"/>
    <w:rsid w:val="00F6038F"/>
    <w:rsid w:val="00F6186F"/>
    <w:rsid w:val="00F62833"/>
    <w:rsid w:val="00F62B07"/>
    <w:rsid w:val="00F62D01"/>
    <w:rsid w:val="00F62EE5"/>
    <w:rsid w:val="00F63A37"/>
    <w:rsid w:val="00F63BB0"/>
    <w:rsid w:val="00F647FF"/>
    <w:rsid w:val="00F64C7D"/>
    <w:rsid w:val="00F66746"/>
    <w:rsid w:val="00F667EB"/>
    <w:rsid w:val="00F669C5"/>
    <w:rsid w:val="00F67F40"/>
    <w:rsid w:val="00F701D4"/>
    <w:rsid w:val="00F72DEA"/>
    <w:rsid w:val="00F7349B"/>
    <w:rsid w:val="00F7422C"/>
    <w:rsid w:val="00F75C20"/>
    <w:rsid w:val="00F76272"/>
    <w:rsid w:val="00F76413"/>
    <w:rsid w:val="00F76F00"/>
    <w:rsid w:val="00F7731B"/>
    <w:rsid w:val="00F77766"/>
    <w:rsid w:val="00F803B0"/>
    <w:rsid w:val="00F8086E"/>
    <w:rsid w:val="00F80C31"/>
    <w:rsid w:val="00F80E14"/>
    <w:rsid w:val="00F80E25"/>
    <w:rsid w:val="00F80E50"/>
    <w:rsid w:val="00F81020"/>
    <w:rsid w:val="00F82562"/>
    <w:rsid w:val="00F8368B"/>
    <w:rsid w:val="00F84101"/>
    <w:rsid w:val="00F8520A"/>
    <w:rsid w:val="00F869B7"/>
    <w:rsid w:val="00F876E5"/>
    <w:rsid w:val="00F9005C"/>
    <w:rsid w:val="00F904AE"/>
    <w:rsid w:val="00F91544"/>
    <w:rsid w:val="00F91B2C"/>
    <w:rsid w:val="00F91F7D"/>
    <w:rsid w:val="00F925C6"/>
    <w:rsid w:val="00F92F98"/>
    <w:rsid w:val="00F93D8B"/>
    <w:rsid w:val="00F94C8F"/>
    <w:rsid w:val="00F95E7E"/>
    <w:rsid w:val="00F97B74"/>
    <w:rsid w:val="00FA0966"/>
    <w:rsid w:val="00FA0E08"/>
    <w:rsid w:val="00FA1419"/>
    <w:rsid w:val="00FA208B"/>
    <w:rsid w:val="00FA267A"/>
    <w:rsid w:val="00FA280A"/>
    <w:rsid w:val="00FA368A"/>
    <w:rsid w:val="00FA4A13"/>
    <w:rsid w:val="00FA4C90"/>
    <w:rsid w:val="00FA4EEC"/>
    <w:rsid w:val="00FA5127"/>
    <w:rsid w:val="00FA6905"/>
    <w:rsid w:val="00FA7A01"/>
    <w:rsid w:val="00FA7FD6"/>
    <w:rsid w:val="00FB03E9"/>
    <w:rsid w:val="00FB2712"/>
    <w:rsid w:val="00FB28CB"/>
    <w:rsid w:val="00FB4456"/>
    <w:rsid w:val="00FB5D74"/>
    <w:rsid w:val="00FB5F5C"/>
    <w:rsid w:val="00FB6220"/>
    <w:rsid w:val="00FB6D84"/>
    <w:rsid w:val="00FB75FC"/>
    <w:rsid w:val="00FB7EBF"/>
    <w:rsid w:val="00FC0068"/>
    <w:rsid w:val="00FC1093"/>
    <w:rsid w:val="00FC1673"/>
    <w:rsid w:val="00FC205F"/>
    <w:rsid w:val="00FC379A"/>
    <w:rsid w:val="00FC3A0E"/>
    <w:rsid w:val="00FC5B07"/>
    <w:rsid w:val="00FC65A3"/>
    <w:rsid w:val="00FC685F"/>
    <w:rsid w:val="00FC6CBD"/>
    <w:rsid w:val="00FD046D"/>
    <w:rsid w:val="00FD0A3A"/>
    <w:rsid w:val="00FD14BA"/>
    <w:rsid w:val="00FD15F9"/>
    <w:rsid w:val="00FD16AF"/>
    <w:rsid w:val="00FD1F4D"/>
    <w:rsid w:val="00FD28C6"/>
    <w:rsid w:val="00FD2A3E"/>
    <w:rsid w:val="00FD496E"/>
    <w:rsid w:val="00FD5091"/>
    <w:rsid w:val="00FD6FFE"/>
    <w:rsid w:val="00FD7077"/>
    <w:rsid w:val="00FE0264"/>
    <w:rsid w:val="00FE1050"/>
    <w:rsid w:val="00FE116B"/>
    <w:rsid w:val="00FE2700"/>
    <w:rsid w:val="00FE3711"/>
    <w:rsid w:val="00FE3887"/>
    <w:rsid w:val="00FE3BFD"/>
    <w:rsid w:val="00FE3CA6"/>
    <w:rsid w:val="00FE41B2"/>
    <w:rsid w:val="00FE42BA"/>
    <w:rsid w:val="00FE5BBC"/>
    <w:rsid w:val="00FE5DEC"/>
    <w:rsid w:val="00FE6509"/>
    <w:rsid w:val="00FE69B0"/>
    <w:rsid w:val="00FE77ED"/>
    <w:rsid w:val="00FF1B0B"/>
    <w:rsid w:val="00FF3EF8"/>
    <w:rsid w:val="00FF46EB"/>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licitacao.ufersa.edu.br/notici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AA32-C9F5-4315-BDBB-26498838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34D6E-F762-42F3-8F6F-2DABDEB8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TotalTime>
  <Pages>38</Pages>
  <Words>17309</Words>
  <Characters>93471</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Usuario</cp:lastModifiedBy>
  <cp:revision>8</cp:revision>
  <cp:lastPrinted>2020-07-03T14:35:00Z</cp:lastPrinted>
  <dcterms:created xsi:type="dcterms:W3CDTF">2020-07-14T12:58:00Z</dcterms:created>
  <dcterms:modified xsi:type="dcterms:W3CDTF">2020-07-14T14:18:00Z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