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61" w:type="dxa"/>
        <w:tblInd w:w="108" w:type="dxa"/>
        <w:tblLayout w:type="fixed"/>
        <w:tblLook w:val="0000" w:firstRow="0" w:lastRow="0" w:firstColumn="0" w:lastColumn="0" w:noHBand="0" w:noVBand="0"/>
      </w:tblPr>
      <w:tblGrid>
        <w:gridCol w:w="8661"/>
      </w:tblGrid>
      <w:tr w:rsidR="00A10176" w:rsidRPr="00830B95" w14:paraId="17D7F068" w14:textId="77777777" w:rsidTr="00143E4B">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1F374EA6" w14:textId="77777777" w:rsidR="00A10176" w:rsidRPr="00830B95" w:rsidRDefault="00A10176" w:rsidP="00143E4B">
            <w:pPr>
              <w:pStyle w:val="Ttulo3"/>
              <w:spacing w:before="0"/>
              <w:jc w:val="center"/>
              <w:rPr>
                <w:rFonts w:ascii="Arial" w:hAnsi="Arial" w:cs="Arial"/>
                <w:spacing w:val="20"/>
                <w:sz w:val="20"/>
                <w:szCs w:val="20"/>
              </w:rPr>
            </w:pPr>
          </w:p>
          <w:p w14:paraId="27D10176" w14:textId="77777777" w:rsidR="00A10176" w:rsidRDefault="00A10176" w:rsidP="00143E4B">
            <w:pPr>
              <w:jc w:val="center"/>
              <w:rPr>
                <w:rFonts w:ascii="Arial" w:hAnsi="Arial" w:cs="Arial"/>
                <w:b/>
                <w:bCs/>
                <w:smallCaps/>
                <w:spacing w:val="20"/>
                <w:sz w:val="20"/>
                <w:szCs w:val="20"/>
              </w:rPr>
            </w:pPr>
            <w:r>
              <w:rPr>
                <w:rFonts w:ascii="Arial" w:hAnsi="Arial" w:cs="Arial"/>
                <w:noProof/>
                <w:sz w:val="20"/>
                <w:szCs w:val="20"/>
              </w:rPr>
              <w:drawing>
                <wp:inline distT="0" distB="0" distL="0" distR="0" wp14:anchorId="1D2B4F73" wp14:editId="2193A16E">
                  <wp:extent cx="771525" cy="1028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solidFill>
                            <a:srgbClr val="FFFFFF"/>
                          </a:solidFill>
                          <a:ln>
                            <a:noFill/>
                          </a:ln>
                        </pic:spPr>
                      </pic:pic>
                    </a:graphicData>
                  </a:graphic>
                </wp:inline>
              </w:drawing>
            </w:r>
          </w:p>
          <w:p w14:paraId="1831C677" w14:textId="77777777" w:rsidR="00A10176" w:rsidRDefault="00A10176" w:rsidP="00143E4B">
            <w:pPr>
              <w:jc w:val="center"/>
              <w:rPr>
                <w:rFonts w:ascii="Arial" w:hAnsi="Arial" w:cs="Arial"/>
                <w:b/>
                <w:bCs/>
                <w:smallCaps/>
                <w:spacing w:val="20"/>
                <w:sz w:val="20"/>
                <w:szCs w:val="20"/>
              </w:rPr>
            </w:pPr>
          </w:p>
          <w:p w14:paraId="4897785B" w14:textId="77777777" w:rsidR="00A10176" w:rsidRPr="00830B95" w:rsidRDefault="00A10176" w:rsidP="00143E4B">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SERVIÇO PÚBLICO FEDERAL</w:t>
            </w:r>
          </w:p>
          <w:p w14:paraId="75F10C94" w14:textId="77777777" w:rsidR="00A10176" w:rsidRDefault="00A10176" w:rsidP="00143E4B">
            <w:pPr>
              <w:spacing w:line="360" w:lineRule="auto"/>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14:paraId="3B7C7B95" w14:textId="6F9452F0" w:rsidR="00A10176" w:rsidRPr="00830B95" w:rsidRDefault="00A10176" w:rsidP="00143E4B">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UNI</w:t>
            </w:r>
            <w:r>
              <w:rPr>
                <w:rFonts w:ascii="Arial" w:hAnsi="Arial" w:cs="Arial"/>
                <w:b/>
                <w:bCs/>
                <w:smallCaps/>
                <w:spacing w:val="20"/>
                <w:sz w:val="20"/>
                <w:szCs w:val="20"/>
              </w:rPr>
              <w:t>VERSIDADE FEDERAL RURAL DO SEMIÁRIDO</w:t>
            </w:r>
          </w:p>
          <w:p w14:paraId="319DD9AC" w14:textId="77777777" w:rsidR="00A10176" w:rsidRPr="00830B95" w:rsidRDefault="00A10176" w:rsidP="00143E4B">
            <w:pPr>
              <w:jc w:val="center"/>
              <w:rPr>
                <w:rFonts w:ascii="Arial" w:hAnsi="Arial" w:cs="Arial"/>
                <w:b/>
                <w:bCs/>
                <w:smallCaps/>
                <w:spacing w:val="20"/>
                <w:sz w:val="20"/>
                <w:szCs w:val="20"/>
              </w:rPr>
            </w:pPr>
          </w:p>
          <w:p w14:paraId="0FB46D76" w14:textId="77777777" w:rsidR="00A10176" w:rsidRPr="00830B95" w:rsidRDefault="00A10176" w:rsidP="00143E4B">
            <w:pPr>
              <w:jc w:val="center"/>
              <w:rPr>
                <w:rFonts w:ascii="Arial" w:hAnsi="Arial" w:cs="Arial"/>
                <w:b/>
                <w:bCs/>
                <w:smallCaps/>
                <w:spacing w:val="20"/>
                <w:sz w:val="20"/>
                <w:szCs w:val="20"/>
              </w:rPr>
            </w:pPr>
          </w:p>
        </w:tc>
      </w:tr>
      <w:tr w:rsidR="00A10176" w:rsidRPr="00830B95" w14:paraId="0D0E15AC" w14:textId="77777777" w:rsidTr="00143E4B">
        <w:trPr>
          <w:trHeight w:val="122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F3F3F3"/>
            <w:vAlign w:val="center"/>
          </w:tcPr>
          <w:p w14:paraId="522E8385" w14:textId="77777777" w:rsidR="00A10176" w:rsidRPr="00830B95" w:rsidRDefault="00A10176" w:rsidP="00143E4B">
            <w:pPr>
              <w:jc w:val="center"/>
              <w:rPr>
                <w:rFonts w:ascii="Arial" w:hAnsi="Arial" w:cs="Arial"/>
                <w:b/>
                <w:bCs/>
                <w:smallCaps/>
                <w:spacing w:val="20"/>
                <w:sz w:val="20"/>
                <w:szCs w:val="20"/>
              </w:rPr>
            </w:pPr>
          </w:p>
          <w:p w14:paraId="5D7878EE" w14:textId="05E5FD2F" w:rsidR="00A10176" w:rsidRPr="00830B95" w:rsidRDefault="00A10176" w:rsidP="00143E4B">
            <w:pPr>
              <w:jc w:val="center"/>
              <w:rPr>
                <w:rFonts w:ascii="Arial" w:hAnsi="Arial" w:cs="Arial"/>
                <w:b/>
                <w:bCs/>
                <w:smallCaps/>
                <w:color w:val="0000FF"/>
                <w:spacing w:val="20"/>
                <w:sz w:val="20"/>
                <w:szCs w:val="20"/>
              </w:rPr>
            </w:pPr>
            <w:r w:rsidRPr="00830B95">
              <w:rPr>
                <w:rFonts w:ascii="Arial" w:hAnsi="Arial" w:cs="Arial"/>
                <w:b/>
                <w:bCs/>
                <w:smallCaps/>
                <w:spacing w:val="20"/>
                <w:sz w:val="20"/>
                <w:szCs w:val="20"/>
              </w:rPr>
              <w:t>EDITAL</w:t>
            </w:r>
          </w:p>
          <w:p w14:paraId="71C426B6" w14:textId="77777777" w:rsidR="00A10176" w:rsidRPr="00830B95" w:rsidRDefault="00A10176" w:rsidP="00143E4B">
            <w:pPr>
              <w:jc w:val="center"/>
              <w:rPr>
                <w:rFonts w:ascii="Arial" w:hAnsi="Arial" w:cs="Arial"/>
                <w:b/>
                <w:bCs/>
                <w:smallCaps/>
                <w:color w:val="0000FF"/>
                <w:spacing w:val="20"/>
                <w:sz w:val="20"/>
                <w:szCs w:val="20"/>
              </w:rPr>
            </w:pPr>
          </w:p>
        </w:tc>
      </w:tr>
      <w:tr w:rsidR="00A10176" w:rsidRPr="00830B95" w14:paraId="66F697D2" w14:textId="77777777" w:rsidTr="00143E4B">
        <w:trPr>
          <w:trHeight w:val="680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70621D35" w14:textId="77777777" w:rsidR="00A10176" w:rsidRPr="00830B95" w:rsidRDefault="00A10176" w:rsidP="00143E4B">
            <w:pPr>
              <w:snapToGrid w:val="0"/>
              <w:rPr>
                <w:rFonts w:ascii="Arial" w:hAnsi="Arial" w:cs="Arial"/>
                <w:b/>
                <w:bCs/>
                <w:smallCaps/>
                <w:spacing w:val="20"/>
                <w:sz w:val="20"/>
                <w:szCs w:val="20"/>
              </w:rPr>
            </w:pPr>
          </w:p>
          <w:p w14:paraId="7F075D28" w14:textId="34F36EE5" w:rsidR="00A10176" w:rsidRPr="00830B95" w:rsidRDefault="00A10176" w:rsidP="00143E4B">
            <w:pPr>
              <w:jc w:val="center"/>
              <w:rPr>
                <w:rFonts w:ascii="Arial" w:hAnsi="Arial" w:cs="Arial"/>
                <w:b/>
                <w:bCs/>
                <w:smallCaps/>
                <w:spacing w:val="20"/>
                <w:sz w:val="20"/>
                <w:szCs w:val="20"/>
              </w:rPr>
            </w:pPr>
            <w:r>
              <w:rPr>
                <w:rFonts w:ascii="Arial" w:hAnsi="Arial" w:cs="Arial"/>
                <w:b/>
                <w:bCs/>
                <w:smallCaps/>
                <w:spacing w:val="20"/>
                <w:sz w:val="20"/>
                <w:szCs w:val="20"/>
              </w:rPr>
              <w:t>PREGÃO ELETRÔNICO SEM SRP</w:t>
            </w:r>
          </w:p>
          <w:p w14:paraId="588DBEBE" w14:textId="77777777" w:rsidR="00A10176" w:rsidRDefault="00A10176" w:rsidP="00143E4B">
            <w:pPr>
              <w:jc w:val="center"/>
              <w:rPr>
                <w:rFonts w:ascii="Arial" w:hAnsi="Arial" w:cs="Arial"/>
                <w:b/>
                <w:bCs/>
                <w:smallCaps/>
                <w:spacing w:val="20"/>
                <w:sz w:val="20"/>
                <w:szCs w:val="20"/>
              </w:rPr>
            </w:pPr>
          </w:p>
          <w:p w14:paraId="50DB5890" w14:textId="77777777" w:rsidR="00A10176" w:rsidRDefault="00A10176" w:rsidP="00143E4B">
            <w:pPr>
              <w:jc w:val="center"/>
              <w:rPr>
                <w:rFonts w:ascii="Arial" w:hAnsi="Arial" w:cs="Arial"/>
                <w:b/>
                <w:bCs/>
                <w:smallCaps/>
                <w:spacing w:val="20"/>
                <w:sz w:val="20"/>
                <w:szCs w:val="20"/>
              </w:rPr>
            </w:pPr>
          </w:p>
          <w:p w14:paraId="09E1687A" w14:textId="77777777" w:rsidR="00A10176" w:rsidRPr="00830B95" w:rsidRDefault="00A10176" w:rsidP="00143E4B">
            <w:pPr>
              <w:jc w:val="center"/>
              <w:rPr>
                <w:rFonts w:ascii="Arial" w:hAnsi="Arial" w:cs="Arial"/>
                <w:b/>
                <w:bCs/>
                <w:smallCaps/>
                <w:spacing w:val="20"/>
                <w:sz w:val="20"/>
                <w:szCs w:val="20"/>
              </w:rPr>
            </w:pPr>
          </w:p>
          <w:p w14:paraId="54D85F1B" w14:textId="77777777" w:rsidR="00A10176" w:rsidRDefault="00A10176" w:rsidP="00143E4B">
            <w:pPr>
              <w:jc w:val="center"/>
              <w:rPr>
                <w:rFonts w:ascii="Arial" w:hAnsi="Arial" w:cs="Arial"/>
                <w:b/>
                <w:bCs/>
                <w:smallCaps/>
                <w:spacing w:val="20"/>
                <w:sz w:val="20"/>
                <w:szCs w:val="20"/>
              </w:rPr>
            </w:pPr>
          </w:p>
          <w:p w14:paraId="0BC568A7" w14:textId="77777777" w:rsidR="00A10176" w:rsidRDefault="00A10176" w:rsidP="00143E4B">
            <w:pPr>
              <w:jc w:val="center"/>
              <w:rPr>
                <w:rFonts w:ascii="Arial" w:hAnsi="Arial" w:cs="Arial"/>
                <w:b/>
                <w:bCs/>
                <w:smallCaps/>
                <w:spacing w:val="20"/>
                <w:sz w:val="20"/>
                <w:szCs w:val="20"/>
              </w:rPr>
            </w:pPr>
          </w:p>
          <w:p w14:paraId="2F4C79FA" w14:textId="77777777" w:rsidR="00A10176" w:rsidRPr="00830B95" w:rsidRDefault="00A10176" w:rsidP="00143E4B">
            <w:pPr>
              <w:jc w:val="center"/>
              <w:rPr>
                <w:rFonts w:ascii="Arial" w:hAnsi="Arial" w:cs="Arial"/>
                <w:b/>
                <w:bCs/>
                <w:smallCaps/>
                <w:spacing w:val="20"/>
                <w:sz w:val="20"/>
                <w:szCs w:val="20"/>
              </w:rPr>
            </w:pPr>
          </w:p>
          <w:p w14:paraId="23F04536" w14:textId="4801621D" w:rsidR="00A10176" w:rsidRPr="00830B95" w:rsidRDefault="00A10176" w:rsidP="00143E4B">
            <w:pPr>
              <w:jc w:val="center"/>
              <w:rPr>
                <w:rFonts w:ascii="Arial" w:hAnsi="Arial" w:cs="Arial"/>
                <w:b/>
                <w:bCs/>
                <w:smallCaps/>
                <w:spacing w:val="20"/>
                <w:sz w:val="20"/>
                <w:szCs w:val="20"/>
              </w:rPr>
            </w:pPr>
            <w:r>
              <w:rPr>
                <w:rFonts w:ascii="Arial" w:hAnsi="Arial" w:cs="Arial"/>
                <w:b/>
                <w:bCs/>
                <w:smallCaps/>
                <w:spacing w:val="20"/>
                <w:sz w:val="20"/>
                <w:szCs w:val="20"/>
              </w:rPr>
              <w:t>HABILITAÇÃO SIMPLIFICADA E EXCLUSIVA</w:t>
            </w:r>
          </w:p>
          <w:p w14:paraId="539BF6D7" w14:textId="77777777" w:rsidR="00A10176" w:rsidRDefault="00A10176" w:rsidP="00143E4B">
            <w:pPr>
              <w:jc w:val="center"/>
              <w:rPr>
                <w:rFonts w:ascii="Arial" w:hAnsi="Arial" w:cs="Arial"/>
                <w:b/>
                <w:bCs/>
                <w:smallCaps/>
                <w:spacing w:val="20"/>
                <w:sz w:val="20"/>
                <w:szCs w:val="20"/>
              </w:rPr>
            </w:pPr>
          </w:p>
          <w:p w14:paraId="21598839" w14:textId="77777777" w:rsidR="00A10176" w:rsidRDefault="00A10176" w:rsidP="00143E4B">
            <w:pPr>
              <w:jc w:val="center"/>
              <w:rPr>
                <w:rFonts w:ascii="Arial" w:hAnsi="Arial" w:cs="Arial"/>
                <w:b/>
                <w:bCs/>
                <w:smallCaps/>
                <w:spacing w:val="20"/>
                <w:sz w:val="20"/>
                <w:szCs w:val="20"/>
              </w:rPr>
            </w:pPr>
          </w:p>
          <w:p w14:paraId="02CBBEB0" w14:textId="77777777" w:rsidR="00A10176" w:rsidRDefault="00A10176" w:rsidP="00143E4B">
            <w:pPr>
              <w:jc w:val="center"/>
              <w:rPr>
                <w:rFonts w:ascii="Arial" w:hAnsi="Arial" w:cs="Arial"/>
                <w:b/>
                <w:bCs/>
                <w:smallCaps/>
                <w:spacing w:val="20"/>
                <w:sz w:val="20"/>
                <w:szCs w:val="20"/>
              </w:rPr>
            </w:pPr>
          </w:p>
          <w:p w14:paraId="5D5F2074" w14:textId="77777777" w:rsidR="00A10176" w:rsidRDefault="00A10176" w:rsidP="00143E4B">
            <w:pPr>
              <w:jc w:val="center"/>
              <w:rPr>
                <w:rFonts w:ascii="Arial" w:hAnsi="Arial" w:cs="Arial"/>
                <w:b/>
                <w:bCs/>
                <w:smallCaps/>
                <w:spacing w:val="20"/>
                <w:sz w:val="20"/>
                <w:szCs w:val="20"/>
              </w:rPr>
            </w:pPr>
          </w:p>
          <w:p w14:paraId="256CFD07" w14:textId="77777777" w:rsidR="00A10176" w:rsidRDefault="00A10176" w:rsidP="00143E4B">
            <w:pPr>
              <w:jc w:val="center"/>
              <w:rPr>
                <w:rFonts w:ascii="Arial" w:hAnsi="Arial" w:cs="Arial"/>
                <w:b/>
                <w:bCs/>
                <w:smallCaps/>
                <w:spacing w:val="20"/>
                <w:sz w:val="20"/>
                <w:szCs w:val="20"/>
              </w:rPr>
            </w:pPr>
          </w:p>
          <w:p w14:paraId="6133BBD3" w14:textId="77777777" w:rsidR="00A10176" w:rsidRDefault="00A10176" w:rsidP="00143E4B">
            <w:pPr>
              <w:jc w:val="center"/>
              <w:rPr>
                <w:rFonts w:ascii="Arial" w:hAnsi="Arial" w:cs="Arial"/>
                <w:b/>
                <w:bCs/>
                <w:smallCaps/>
                <w:spacing w:val="20"/>
                <w:sz w:val="20"/>
                <w:szCs w:val="20"/>
              </w:rPr>
            </w:pPr>
          </w:p>
          <w:p w14:paraId="18B97608" w14:textId="77777777" w:rsidR="00A10176" w:rsidRDefault="00A10176" w:rsidP="00143E4B">
            <w:pPr>
              <w:jc w:val="center"/>
              <w:rPr>
                <w:rFonts w:ascii="Arial" w:hAnsi="Arial" w:cs="Arial"/>
                <w:b/>
                <w:bCs/>
                <w:smallCaps/>
                <w:spacing w:val="20"/>
                <w:sz w:val="20"/>
                <w:szCs w:val="20"/>
              </w:rPr>
            </w:pPr>
          </w:p>
          <w:p w14:paraId="1DF1C55C" w14:textId="77777777" w:rsidR="00A10176" w:rsidRDefault="00A10176" w:rsidP="00143E4B">
            <w:pPr>
              <w:jc w:val="center"/>
              <w:rPr>
                <w:rFonts w:ascii="Arial" w:hAnsi="Arial" w:cs="Arial"/>
                <w:b/>
                <w:bCs/>
                <w:smallCaps/>
                <w:spacing w:val="20"/>
                <w:sz w:val="20"/>
                <w:szCs w:val="20"/>
              </w:rPr>
            </w:pPr>
          </w:p>
          <w:p w14:paraId="5F2D1397" w14:textId="77777777" w:rsidR="00A10176" w:rsidRDefault="00A10176" w:rsidP="00143E4B">
            <w:pPr>
              <w:jc w:val="center"/>
              <w:rPr>
                <w:rFonts w:ascii="Arial" w:hAnsi="Arial" w:cs="Arial"/>
                <w:b/>
                <w:bCs/>
                <w:smallCaps/>
                <w:spacing w:val="20"/>
                <w:sz w:val="20"/>
                <w:szCs w:val="20"/>
              </w:rPr>
            </w:pPr>
          </w:p>
          <w:p w14:paraId="5F557865" w14:textId="77777777" w:rsidR="00A10176" w:rsidRDefault="00A10176" w:rsidP="00143E4B">
            <w:pPr>
              <w:jc w:val="center"/>
              <w:rPr>
                <w:rFonts w:ascii="Arial" w:hAnsi="Arial" w:cs="Arial"/>
                <w:b/>
                <w:bCs/>
                <w:smallCaps/>
                <w:spacing w:val="20"/>
                <w:sz w:val="20"/>
                <w:szCs w:val="20"/>
              </w:rPr>
            </w:pPr>
          </w:p>
          <w:p w14:paraId="6CF8B426" w14:textId="77777777" w:rsidR="00A10176" w:rsidRDefault="00A10176" w:rsidP="00143E4B">
            <w:pPr>
              <w:jc w:val="center"/>
              <w:rPr>
                <w:rFonts w:ascii="Arial" w:hAnsi="Arial" w:cs="Arial"/>
                <w:b/>
                <w:bCs/>
                <w:smallCaps/>
                <w:spacing w:val="20"/>
                <w:sz w:val="20"/>
                <w:szCs w:val="20"/>
              </w:rPr>
            </w:pPr>
          </w:p>
          <w:p w14:paraId="1C240081" w14:textId="7374AF6A" w:rsidR="00A10176" w:rsidRPr="00830B95" w:rsidRDefault="00A10176" w:rsidP="00143E4B">
            <w:pPr>
              <w:jc w:val="center"/>
              <w:rPr>
                <w:rFonts w:ascii="Arial" w:hAnsi="Arial" w:cs="Arial"/>
                <w:b/>
                <w:bCs/>
                <w:smallCaps/>
                <w:spacing w:val="20"/>
                <w:sz w:val="20"/>
                <w:szCs w:val="20"/>
              </w:rPr>
            </w:pPr>
            <w:r w:rsidRPr="00830B95">
              <w:rPr>
                <w:rFonts w:ascii="Arial" w:hAnsi="Arial" w:cs="Arial"/>
                <w:b/>
                <w:bCs/>
                <w:smallCaps/>
                <w:spacing w:val="20"/>
                <w:sz w:val="20"/>
                <w:szCs w:val="20"/>
              </w:rPr>
              <w:t xml:space="preserve">MOSSORÓ/RN – </w:t>
            </w:r>
            <w:r w:rsidR="00B24DA8">
              <w:rPr>
                <w:rFonts w:ascii="Arial" w:hAnsi="Arial" w:cs="Arial"/>
                <w:b/>
                <w:bCs/>
                <w:smallCaps/>
                <w:spacing w:val="20"/>
                <w:sz w:val="20"/>
                <w:szCs w:val="20"/>
              </w:rPr>
              <w:t>NOVEMBRO</w:t>
            </w:r>
            <w:r w:rsidR="003E05FB">
              <w:rPr>
                <w:rFonts w:ascii="Arial" w:hAnsi="Arial" w:cs="Arial"/>
                <w:b/>
                <w:bCs/>
                <w:smallCaps/>
                <w:spacing w:val="20"/>
                <w:sz w:val="20"/>
                <w:szCs w:val="20"/>
              </w:rPr>
              <w:t xml:space="preserve"> DE 2018</w:t>
            </w:r>
          </w:p>
          <w:p w14:paraId="2C342184" w14:textId="77777777" w:rsidR="00A10176" w:rsidRPr="00830B95" w:rsidRDefault="00A10176" w:rsidP="00143E4B">
            <w:pPr>
              <w:jc w:val="center"/>
              <w:rPr>
                <w:rFonts w:ascii="Arial" w:hAnsi="Arial" w:cs="Arial"/>
                <w:b/>
                <w:bCs/>
                <w:smallCaps/>
                <w:spacing w:val="20"/>
                <w:sz w:val="20"/>
                <w:szCs w:val="20"/>
              </w:rPr>
            </w:pPr>
          </w:p>
        </w:tc>
      </w:tr>
    </w:tbl>
    <w:p w14:paraId="4C3F8E57" w14:textId="56A4126F" w:rsidR="00673B83" w:rsidRDefault="00673B83" w:rsidP="00652C9A">
      <w:pPr>
        <w:jc w:val="center"/>
        <w:rPr>
          <w:rFonts w:ascii="Arial" w:hAnsi="Arial" w:cs="Arial"/>
          <w:b/>
          <w:bCs/>
          <w:color w:val="000000"/>
          <w:sz w:val="20"/>
          <w:szCs w:val="20"/>
        </w:rPr>
      </w:pPr>
    </w:p>
    <w:p w14:paraId="6F63FED1" w14:textId="77777777" w:rsidR="00673B83" w:rsidRDefault="00673B83">
      <w:pPr>
        <w:rPr>
          <w:rFonts w:ascii="Arial" w:hAnsi="Arial" w:cs="Arial"/>
          <w:b/>
          <w:bCs/>
          <w:color w:val="000000"/>
          <w:sz w:val="20"/>
          <w:szCs w:val="20"/>
        </w:rPr>
      </w:pPr>
      <w:r>
        <w:rPr>
          <w:rFonts w:ascii="Arial" w:hAnsi="Arial" w:cs="Arial"/>
          <w:b/>
          <w:bCs/>
          <w:color w:val="000000"/>
          <w:sz w:val="20"/>
          <w:szCs w:val="20"/>
        </w:rPr>
        <w:br w:type="page"/>
      </w:r>
    </w:p>
    <w:p w14:paraId="32F31DBB" w14:textId="77777777" w:rsidR="00673B83" w:rsidRPr="00830B95" w:rsidRDefault="00673B83" w:rsidP="00673B83">
      <w:pPr>
        <w:spacing w:after="120"/>
        <w:ind w:right="-15"/>
        <w:jc w:val="center"/>
        <w:rPr>
          <w:rFonts w:ascii="Arial" w:hAnsi="Arial" w:cs="Arial"/>
          <w:b/>
          <w:bCs/>
          <w:color w:val="000000"/>
          <w:sz w:val="20"/>
          <w:szCs w:val="20"/>
        </w:rPr>
      </w:pPr>
      <w:r>
        <w:rPr>
          <w:rFonts w:ascii="Arial" w:hAnsi="Arial" w:cs="Arial"/>
          <w:noProof/>
          <w:sz w:val="20"/>
          <w:szCs w:val="20"/>
        </w:rPr>
        <w:lastRenderedPageBreak/>
        <w:drawing>
          <wp:inline distT="0" distB="0" distL="0" distR="0" wp14:anchorId="615F3D86" wp14:editId="1DC82981">
            <wp:extent cx="771525" cy="11144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solidFill>
                      <a:srgbClr val="FFFFFF"/>
                    </a:solidFill>
                    <a:ln>
                      <a:noFill/>
                    </a:ln>
                  </pic:spPr>
                </pic:pic>
              </a:graphicData>
            </a:graphic>
          </wp:inline>
        </w:drawing>
      </w:r>
    </w:p>
    <w:p w14:paraId="33C86793" w14:textId="77777777" w:rsidR="00673B83" w:rsidRPr="00830B95" w:rsidRDefault="00673B83" w:rsidP="00673B83">
      <w:pPr>
        <w:jc w:val="center"/>
        <w:rPr>
          <w:rFonts w:ascii="Arial" w:hAnsi="Arial" w:cs="Arial"/>
          <w:b/>
          <w:bCs/>
          <w:smallCaps/>
          <w:spacing w:val="20"/>
          <w:sz w:val="20"/>
          <w:szCs w:val="20"/>
        </w:rPr>
      </w:pPr>
      <w:r>
        <w:rPr>
          <w:rFonts w:ascii="Arial" w:hAnsi="Arial" w:cs="Arial"/>
          <w:b/>
          <w:bCs/>
          <w:smallCaps/>
          <w:spacing w:val="20"/>
          <w:sz w:val="20"/>
          <w:szCs w:val="20"/>
        </w:rPr>
        <w:t>SERVIÇO PÚBLICO FEDERAL</w:t>
      </w:r>
    </w:p>
    <w:p w14:paraId="2A3A47AC" w14:textId="77777777" w:rsidR="00673B83" w:rsidRPr="00830B95" w:rsidRDefault="00673B83" w:rsidP="00673B83">
      <w:pPr>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14:paraId="18DC6016" w14:textId="3C8654B6" w:rsidR="00673B83" w:rsidRPr="00830B95" w:rsidRDefault="00673B83" w:rsidP="00673B83">
      <w:pPr>
        <w:jc w:val="center"/>
        <w:rPr>
          <w:rFonts w:ascii="Arial" w:hAnsi="Arial" w:cs="Arial"/>
          <w:b/>
          <w:bCs/>
          <w:smallCaps/>
          <w:spacing w:val="20"/>
          <w:sz w:val="20"/>
          <w:szCs w:val="20"/>
        </w:rPr>
      </w:pPr>
      <w:r w:rsidRPr="00830B95">
        <w:rPr>
          <w:rFonts w:ascii="Arial" w:hAnsi="Arial" w:cs="Arial"/>
          <w:b/>
          <w:bCs/>
          <w:smallCaps/>
          <w:spacing w:val="20"/>
          <w:sz w:val="20"/>
          <w:szCs w:val="20"/>
        </w:rPr>
        <w:t>UNI</w:t>
      </w:r>
      <w:r w:rsidR="003E05FB">
        <w:rPr>
          <w:rFonts w:ascii="Arial" w:hAnsi="Arial" w:cs="Arial"/>
          <w:b/>
          <w:bCs/>
          <w:smallCaps/>
          <w:spacing w:val="20"/>
          <w:sz w:val="20"/>
          <w:szCs w:val="20"/>
        </w:rPr>
        <w:t>VERSIDADE FEDERAL RURAL DO SEMI</w:t>
      </w:r>
      <w:r>
        <w:rPr>
          <w:rFonts w:ascii="Arial" w:hAnsi="Arial" w:cs="Arial"/>
          <w:b/>
          <w:bCs/>
          <w:smallCaps/>
          <w:spacing w:val="20"/>
          <w:sz w:val="20"/>
          <w:szCs w:val="20"/>
        </w:rPr>
        <w:t>ÁRIDO</w:t>
      </w:r>
    </w:p>
    <w:p w14:paraId="595EF439" w14:textId="77777777" w:rsidR="00673B83" w:rsidRPr="00830B95" w:rsidRDefault="00673B83" w:rsidP="00673B83">
      <w:pPr>
        <w:ind w:left="180"/>
        <w:jc w:val="center"/>
        <w:rPr>
          <w:rFonts w:ascii="Arial" w:hAnsi="Arial" w:cs="Arial"/>
          <w:b/>
          <w:bCs/>
          <w:smallCaps/>
          <w:spacing w:val="20"/>
          <w:sz w:val="20"/>
          <w:szCs w:val="20"/>
        </w:rPr>
      </w:pPr>
      <w:r w:rsidRPr="00830B95">
        <w:rPr>
          <w:rFonts w:ascii="Arial" w:hAnsi="Arial" w:cs="Arial"/>
          <w:b/>
          <w:bCs/>
          <w:smallCaps/>
          <w:spacing w:val="20"/>
          <w:sz w:val="20"/>
          <w:szCs w:val="20"/>
        </w:rPr>
        <w:t>PRÓ-R</w:t>
      </w:r>
      <w:r>
        <w:rPr>
          <w:rFonts w:ascii="Arial" w:hAnsi="Arial" w:cs="Arial"/>
          <w:b/>
          <w:bCs/>
          <w:smallCaps/>
          <w:spacing w:val="20"/>
          <w:sz w:val="20"/>
          <w:szCs w:val="20"/>
        </w:rPr>
        <w:t>EITORIA DE ADMINISTRAÇÃO</w:t>
      </w:r>
    </w:p>
    <w:p w14:paraId="2ACC0C72" w14:textId="77777777" w:rsidR="00673B83" w:rsidRPr="00830B95" w:rsidRDefault="00673B83" w:rsidP="00673B83">
      <w:pPr>
        <w:spacing w:after="120"/>
        <w:ind w:right="-15"/>
        <w:jc w:val="center"/>
        <w:rPr>
          <w:rFonts w:ascii="Arial" w:hAnsi="Arial" w:cs="Arial"/>
          <w:b/>
          <w:bCs/>
          <w:color w:val="000000"/>
          <w:sz w:val="20"/>
          <w:szCs w:val="20"/>
        </w:rPr>
      </w:pPr>
    </w:p>
    <w:p w14:paraId="71062DCE" w14:textId="77777777" w:rsidR="00673B83" w:rsidRPr="00830B95" w:rsidRDefault="00673B83" w:rsidP="00673B83">
      <w:pPr>
        <w:spacing w:after="120"/>
        <w:ind w:right="-15"/>
        <w:jc w:val="center"/>
        <w:rPr>
          <w:rFonts w:ascii="Arial" w:hAnsi="Arial" w:cs="Arial"/>
          <w:b/>
          <w:bCs/>
          <w:color w:val="000000"/>
          <w:sz w:val="20"/>
          <w:szCs w:val="20"/>
        </w:rPr>
      </w:pPr>
    </w:p>
    <w:p w14:paraId="1518211D" w14:textId="77777777" w:rsidR="00673B83" w:rsidRPr="00830B95" w:rsidRDefault="00673B83" w:rsidP="00673B83">
      <w:pPr>
        <w:spacing w:after="120"/>
        <w:ind w:right="-15"/>
        <w:jc w:val="center"/>
        <w:rPr>
          <w:rFonts w:ascii="Arial" w:hAnsi="Arial" w:cs="Arial"/>
          <w:b/>
          <w:bCs/>
          <w:color w:val="000000"/>
          <w:sz w:val="20"/>
          <w:szCs w:val="20"/>
        </w:rPr>
      </w:pPr>
    </w:p>
    <w:p w14:paraId="59BB10F4" w14:textId="2A62F94B" w:rsidR="00673B83" w:rsidRPr="00830B95" w:rsidRDefault="00673B83" w:rsidP="00673B83">
      <w:pPr>
        <w:rPr>
          <w:rFonts w:ascii="Arial" w:hAnsi="Arial" w:cs="Arial"/>
          <w:b/>
          <w:bCs/>
          <w:sz w:val="20"/>
          <w:szCs w:val="20"/>
        </w:rPr>
      </w:pPr>
      <w:r w:rsidRPr="00830B95">
        <w:rPr>
          <w:rFonts w:ascii="Arial" w:hAnsi="Arial" w:cs="Arial"/>
          <w:b/>
          <w:bCs/>
          <w:sz w:val="20"/>
          <w:szCs w:val="20"/>
        </w:rPr>
        <w:t xml:space="preserve">PROCESSO Nº: </w:t>
      </w:r>
      <w:r>
        <w:rPr>
          <w:rFonts w:ascii="Arial" w:hAnsi="Arial" w:cs="Arial"/>
          <w:b/>
          <w:bCs/>
          <w:sz w:val="20"/>
          <w:szCs w:val="20"/>
        </w:rPr>
        <w:t>23091.00</w:t>
      </w:r>
      <w:r w:rsidR="003E05FB">
        <w:rPr>
          <w:rFonts w:ascii="Arial" w:hAnsi="Arial" w:cs="Arial"/>
          <w:b/>
          <w:bCs/>
          <w:sz w:val="20"/>
          <w:szCs w:val="20"/>
        </w:rPr>
        <w:t>2155</w:t>
      </w:r>
      <w:r>
        <w:rPr>
          <w:rFonts w:ascii="Arial" w:hAnsi="Arial" w:cs="Arial"/>
          <w:b/>
          <w:bCs/>
          <w:sz w:val="20"/>
          <w:szCs w:val="20"/>
        </w:rPr>
        <w:t>/201</w:t>
      </w:r>
      <w:r w:rsidR="003E05FB">
        <w:rPr>
          <w:rFonts w:ascii="Arial" w:hAnsi="Arial" w:cs="Arial"/>
          <w:b/>
          <w:bCs/>
          <w:sz w:val="20"/>
          <w:szCs w:val="20"/>
        </w:rPr>
        <w:t>8-17</w:t>
      </w:r>
    </w:p>
    <w:p w14:paraId="78863C0D" w14:textId="77777777" w:rsidR="00673B83" w:rsidRPr="00830B95" w:rsidRDefault="00673B83" w:rsidP="00673B83">
      <w:pPr>
        <w:rPr>
          <w:rFonts w:ascii="Arial" w:hAnsi="Arial" w:cs="Arial"/>
          <w:b/>
          <w:bCs/>
          <w:sz w:val="20"/>
          <w:szCs w:val="20"/>
        </w:rPr>
      </w:pPr>
    </w:p>
    <w:p w14:paraId="50BAAFA4" w14:textId="0966F674" w:rsidR="00673B83" w:rsidRPr="00830B95" w:rsidRDefault="00673B83" w:rsidP="00673B83">
      <w:pPr>
        <w:rPr>
          <w:rFonts w:ascii="Arial" w:hAnsi="Arial" w:cs="Arial"/>
          <w:b/>
          <w:bCs/>
          <w:sz w:val="20"/>
          <w:szCs w:val="20"/>
        </w:rPr>
      </w:pPr>
      <w:r w:rsidRPr="00830B95">
        <w:rPr>
          <w:rFonts w:ascii="Arial" w:hAnsi="Arial" w:cs="Arial"/>
          <w:b/>
          <w:bCs/>
          <w:sz w:val="20"/>
          <w:szCs w:val="20"/>
        </w:rPr>
        <w:t xml:space="preserve">PREGÃO ELETRÔNICO </w:t>
      </w:r>
      <w:r w:rsidRPr="00830B95">
        <w:rPr>
          <w:rFonts w:ascii="Arial" w:hAnsi="Arial" w:cs="Arial"/>
          <w:b/>
          <w:sz w:val="20"/>
          <w:szCs w:val="20"/>
        </w:rPr>
        <w:t xml:space="preserve">n°. </w:t>
      </w:r>
      <w:r w:rsidR="00B24DA8">
        <w:rPr>
          <w:rFonts w:ascii="Arial" w:hAnsi="Arial" w:cs="Arial"/>
          <w:b/>
          <w:sz w:val="20"/>
          <w:szCs w:val="20"/>
        </w:rPr>
        <w:t>61/2018</w:t>
      </w:r>
      <w:r w:rsidRPr="00830B95">
        <w:rPr>
          <w:rFonts w:ascii="Arial" w:hAnsi="Arial" w:cs="Arial"/>
          <w:sz w:val="20"/>
          <w:szCs w:val="20"/>
        </w:rPr>
        <w:t xml:space="preserve"> </w:t>
      </w:r>
    </w:p>
    <w:p w14:paraId="24F0F63B" w14:textId="77777777" w:rsidR="00673B83" w:rsidRPr="00830B95" w:rsidRDefault="00673B83" w:rsidP="00673B83">
      <w:pPr>
        <w:rPr>
          <w:rFonts w:ascii="Arial" w:hAnsi="Arial" w:cs="Arial"/>
          <w:b/>
          <w:bCs/>
          <w:sz w:val="20"/>
          <w:szCs w:val="20"/>
        </w:rPr>
      </w:pPr>
    </w:p>
    <w:p w14:paraId="4B22EC22" w14:textId="40D444B7" w:rsidR="00673B83" w:rsidRPr="00830B95" w:rsidRDefault="00673B83" w:rsidP="00673B83">
      <w:pPr>
        <w:jc w:val="both"/>
        <w:rPr>
          <w:rFonts w:ascii="Arial" w:hAnsi="Arial" w:cs="Arial"/>
          <w:b/>
          <w:bCs/>
          <w:sz w:val="20"/>
          <w:szCs w:val="20"/>
        </w:rPr>
      </w:pPr>
      <w:r w:rsidRPr="00830B95">
        <w:rPr>
          <w:rFonts w:ascii="Arial" w:hAnsi="Arial" w:cs="Arial"/>
          <w:b/>
          <w:bCs/>
          <w:sz w:val="20"/>
          <w:szCs w:val="20"/>
        </w:rPr>
        <w:t xml:space="preserve">OBJETO: </w:t>
      </w:r>
      <w:r>
        <w:rPr>
          <w:rFonts w:ascii="Arial" w:hAnsi="Arial" w:cs="Arial"/>
          <w:sz w:val="20"/>
          <w:szCs w:val="20"/>
        </w:rPr>
        <w:t>A</w:t>
      </w:r>
      <w:r w:rsidRPr="00830B95">
        <w:rPr>
          <w:rFonts w:ascii="Arial" w:hAnsi="Arial" w:cs="Arial"/>
          <w:sz w:val="20"/>
          <w:szCs w:val="20"/>
        </w:rPr>
        <w:t xml:space="preserve">quisição de </w:t>
      </w:r>
      <w:r w:rsidR="003E05FB">
        <w:rPr>
          <w:rFonts w:ascii="Arial" w:hAnsi="Arial" w:cs="Arial"/>
          <w:sz w:val="20"/>
          <w:szCs w:val="20"/>
        </w:rPr>
        <w:t>PORTA BANNER EM TRIPÉ</w:t>
      </w:r>
      <w:r>
        <w:rPr>
          <w:rFonts w:ascii="Arial" w:hAnsi="Arial" w:cs="Arial"/>
          <w:sz w:val="20"/>
          <w:szCs w:val="20"/>
        </w:rPr>
        <w:t xml:space="preserve"> para atender as necessidades e demandas da UFERSA.</w:t>
      </w:r>
    </w:p>
    <w:p w14:paraId="15C99EC2" w14:textId="77777777" w:rsidR="00673B83" w:rsidRPr="00830B95" w:rsidRDefault="00673B83" w:rsidP="00673B83">
      <w:pPr>
        <w:rPr>
          <w:rFonts w:ascii="Arial" w:hAnsi="Arial" w:cs="Arial"/>
          <w:b/>
          <w:bCs/>
          <w:sz w:val="20"/>
          <w:szCs w:val="20"/>
        </w:rPr>
      </w:pPr>
    </w:p>
    <w:p w14:paraId="72DC3A1C" w14:textId="77777777" w:rsidR="00673B83" w:rsidRPr="00830B95" w:rsidRDefault="00673B83" w:rsidP="00673B83">
      <w:pPr>
        <w:rPr>
          <w:rFonts w:ascii="Arial" w:hAnsi="Arial" w:cs="Arial"/>
          <w:b/>
          <w:bCs/>
          <w:sz w:val="20"/>
          <w:szCs w:val="20"/>
        </w:rPr>
      </w:pPr>
      <w:r w:rsidRPr="00830B95">
        <w:rPr>
          <w:rFonts w:ascii="Arial" w:hAnsi="Arial" w:cs="Arial"/>
          <w:b/>
          <w:bCs/>
          <w:sz w:val="20"/>
          <w:szCs w:val="20"/>
        </w:rPr>
        <w:t xml:space="preserve">CRITÉRIO DE JULGAMENTO: </w:t>
      </w:r>
      <w:r w:rsidRPr="00830B95">
        <w:rPr>
          <w:rFonts w:ascii="Arial" w:hAnsi="Arial" w:cs="Arial"/>
          <w:bCs/>
          <w:sz w:val="20"/>
          <w:szCs w:val="20"/>
        </w:rPr>
        <w:t>MENOR PREÇO “POR ITEM”</w:t>
      </w:r>
    </w:p>
    <w:p w14:paraId="05AE48E0" w14:textId="77777777" w:rsidR="00673B83" w:rsidRPr="00830B95" w:rsidRDefault="00673B83" w:rsidP="00673B83">
      <w:pPr>
        <w:pStyle w:val="WW-Padro"/>
        <w:widowControl/>
        <w:suppressAutoHyphens w:val="0"/>
        <w:autoSpaceDE/>
        <w:spacing w:line="240" w:lineRule="auto"/>
        <w:rPr>
          <w:rFonts w:eastAsia="Times New Roman"/>
          <w:b/>
          <w:bCs/>
          <w:sz w:val="20"/>
          <w:szCs w:val="20"/>
          <w:lang w:eastAsia="pt-BR"/>
        </w:rPr>
      </w:pPr>
    </w:p>
    <w:p w14:paraId="0A2E60DE" w14:textId="77777777" w:rsidR="00673B83" w:rsidRPr="00830B95" w:rsidRDefault="00673B83" w:rsidP="00673B83">
      <w:pPr>
        <w:pStyle w:val="WW-Padro"/>
        <w:widowControl/>
        <w:suppressAutoHyphens w:val="0"/>
        <w:autoSpaceDE/>
        <w:autoSpaceDN w:val="0"/>
        <w:spacing w:line="240" w:lineRule="auto"/>
        <w:rPr>
          <w:rFonts w:eastAsia="Times New Roman"/>
          <w:b/>
          <w:bCs/>
          <w:sz w:val="20"/>
          <w:szCs w:val="20"/>
          <w:lang w:eastAsia="pt-BR"/>
        </w:rPr>
      </w:pPr>
    </w:p>
    <w:p w14:paraId="3046CD90" w14:textId="77777777" w:rsidR="00673B83" w:rsidRPr="00830B95" w:rsidRDefault="00673B83" w:rsidP="00673B83">
      <w:pPr>
        <w:pStyle w:val="WW-Padro"/>
        <w:widowControl/>
        <w:suppressAutoHyphens w:val="0"/>
        <w:autoSpaceDE/>
        <w:autoSpaceDN w:val="0"/>
        <w:spacing w:line="240" w:lineRule="auto"/>
        <w:rPr>
          <w:rFonts w:eastAsia="Times New Roman"/>
          <w:b/>
          <w:bCs/>
          <w:sz w:val="20"/>
          <w:szCs w:val="20"/>
          <w:lang w:eastAsia="pt-BR"/>
        </w:rPr>
      </w:pPr>
    </w:p>
    <w:p w14:paraId="2748C789" w14:textId="6D7FDA21" w:rsidR="00673B83" w:rsidRPr="00830B95" w:rsidRDefault="00673B83" w:rsidP="00673B83">
      <w:pPr>
        <w:pStyle w:val="WW-Padro"/>
        <w:widowControl/>
        <w:suppressAutoHyphens w:val="0"/>
        <w:autoSpaceDE/>
        <w:autoSpaceDN w:val="0"/>
        <w:spacing w:line="240" w:lineRule="auto"/>
        <w:rPr>
          <w:rFonts w:eastAsia="Times New Roman"/>
          <w:b/>
          <w:bCs/>
          <w:sz w:val="20"/>
          <w:szCs w:val="20"/>
          <w:lang w:eastAsia="pt-BR"/>
        </w:rPr>
      </w:pPr>
      <w:r w:rsidRPr="00830B95">
        <w:rPr>
          <w:rFonts w:eastAsia="Times New Roman"/>
          <w:b/>
          <w:bCs/>
          <w:sz w:val="20"/>
          <w:szCs w:val="20"/>
          <w:lang w:eastAsia="pt-BR"/>
        </w:rPr>
        <w:t xml:space="preserve">DATA DA SESSÃO PÚBLICA: </w:t>
      </w:r>
      <w:r w:rsidR="00B24DA8">
        <w:rPr>
          <w:rFonts w:eastAsia="Times New Roman"/>
          <w:b/>
          <w:bCs/>
          <w:sz w:val="20"/>
          <w:szCs w:val="20"/>
          <w:lang w:eastAsia="pt-BR"/>
        </w:rPr>
        <w:t>10/1</w:t>
      </w:r>
      <w:r w:rsidR="000B2EE4">
        <w:rPr>
          <w:rFonts w:eastAsia="Times New Roman"/>
          <w:b/>
          <w:bCs/>
          <w:sz w:val="20"/>
          <w:szCs w:val="20"/>
          <w:lang w:eastAsia="pt-BR"/>
        </w:rPr>
        <w:t>2</w:t>
      </w:r>
      <w:r w:rsidR="00B24DA8">
        <w:rPr>
          <w:rFonts w:eastAsia="Times New Roman"/>
          <w:b/>
          <w:bCs/>
          <w:sz w:val="20"/>
          <w:szCs w:val="20"/>
          <w:lang w:eastAsia="pt-BR"/>
        </w:rPr>
        <w:t>/2018</w:t>
      </w:r>
    </w:p>
    <w:p w14:paraId="2E1B8B6B" w14:textId="77777777" w:rsidR="00673B83" w:rsidRPr="00830B95" w:rsidRDefault="00673B83" w:rsidP="00673B83">
      <w:pPr>
        <w:pStyle w:val="WW-Padro"/>
        <w:widowControl/>
        <w:suppressAutoHyphens w:val="0"/>
        <w:autoSpaceDE/>
        <w:autoSpaceDN w:val="0"/>
        <w:spacing w:line="240" w:lineRule="auto"/>
        <w:rPr>
          <w:rFonts w:eastAsia="Times New Roman"/>
          <w:b/>
          <w:bCs/>
          <w:sz w:val="20"/>
          <w:szCs w:val="20"/>
          <w:lang w:eastAsia="pt-BR"/>
        </w:rPr>
      </w:pPr>
    </w:p>
    <w:p w14:paraId="71C047A2" w14:textId="1C7BE216" w:rsidR="00673B83" w:rsidRPr="00830B95" w:rsidRDefault="00673B83" w:rsidP="00673B83">
      <w:pPr>
        <w:pStyle w:val="WW-Padro"/>
        <w:widowControl/>
        <w:suppressAutoHyphens w:val="0"/>
        <w:autoSpaceDE/>
        <w:autoSpaceDN w:val="0"/>
        <w:spacing w:line="240" w:lineRule="auto"/>
        <w:rPr>
          <w:rFonts w:eastAsia="Times New Roman"/>
          <w:b/>
          <w:bCs/>
          <w:sz w:val="20"/>
          <w:szCs w:val="20"/>
          <w:lang w:eastAsia="pt-BR"/>
        </w:rPr>
      </w:pPr>
      <w:r w:rsidRPr="00830B95">
        <w:rPr>
          <w:rFonts w:eastAsia="Times New Roman"/>
          <w:b/>
          <w:bCs/>
          <w:sz w:val="20"/>
          <w:szCs w:val="20"/>
          <w:lang w:eastAsia="pt-BR"/>
        </w:rPr>
        <w:t xml:space="preserve">HORÁRIO: </w:t>
      </w:r>
      <w:r>
        <w:rPr>
          <w:rFonts w:eastAsia="Times New Roman"/>
          <w:b/>
          <w:bCs/>
          <w:sz w:val="20"/>
          <w:szCs w:val="20"/>
          <w:lang w:eastAsia="pt-BR"/>
        </w:rPr>
        <w:t xml:space="preserve">às </w:t>
      </w:r>
      <w:proofErr w:type="gramStart"/>
      <w:r w:rsidR="00B24DA8">
        <w:rPr>
          <w:rFonts w:eastAsia="Times New Roman"/>
          <w:b/>
          <w:bCs/>
          <w:sz w:val="20"/>
          <w:szCs w:val="20"/>
          <w:lang w:eastAsia="pt-BR"/>
        </w:rPr>
        <w:t>10:00</w:t>
      </w:r>
      <w:proofErr w:type="gramEnd"/>
      <w:r w:rsidR="00B24DA8">
        <w:rPr>
          <w:rFonts w:eastAsia="Times New Roman"/>
          <w:b/>
          <w:bCs/>
          <w:sz w:val="20"/>
          <w:szCs w:val="20"/>
          <w:lang w:eastAsia="pt-BR"/>
        </w:rPr>
        <w:t>hs (horário de Brasília)</w:t>
      </w:r>
      <w:r w:rsidRPr="00830B95">
        <w:rPr>
          <w:rFonts w:eastAsia="Times New Roman"/>
          <w:b/>
          <w:bCs/>
          <w:sz w:val="20"/>
          <w:szCs w:val="20"/>
          <w:lang w:eastAsia="pt-BR"/>
        </w:rPr>
        <w:t xml:space="preserve"> </w:t>
      </w:r>
    </w:p>
    <w:p w14:paraId="788901CB" w14:textId="77777777" w:rsidR="00673B83" w:rsidRPr="00830B95" w:rsidRDefault="00673B83" w:rsidP="00673B83">
      <w:pPr>
        <w:pStyle w:val="WW-Padro"/>
        <w:widowControl/>
        <w:suppressAutoHyphens w:val="0"/>
        <w:autoSpaceDE/>
        <w:autoSpaceDN w:val="0"/>
        <w:spacing w:line="240" w:lineRule="auto"/>
        <w:rPr>
          <w:sz w:val="20"/>
          <w:szCs w:val="20"/>
        </w:rPr>
      </w:pPr>
    </w:p>
    <w:p w14:paraId="3B16B0F9" w14:textId="77777777" w:rsidR="00673B83" w:rsidRPr="00830B95" w:rsidRDefault="00673B83" w:rsidP="00673B83">
      <w:pPr>
        <w:pStyle w:val="Corpodetexto21"/>
        <w:suppressAutoHyphens w:val="0"/>
        <w:rPr>
          <w:rFonts w:ascii="Arial" w:hAnsi="Arial" w:cs="Arial"/>
          <w:b/>
          <w:bCs/>
          <w:smallCaps/>
          <w:sz w:val="20"/>
        </w:rPr>
      </w:pPr>
      <w:r w:rsidRPr="00830B95">
        <w:rPr>
          <w:rFonts w:ascii="Arial" w:hAnsi="Arial" w:cs="Arial"/>
          <w:b/>
          <w:bCs/>
          <w:color w:val="000000"/>
          <w:sz w:val="20"/>
          <w:lang w:eastAsia="pt-BR"/>
        </w:rPr>
        <w:t xml:space="preserve">LOCAL: </w:t>
      </w:r>
      <w:r w:rsidRPr="00830B95">
        <w:rPr>
          <w:rFonts w:ascii="Arial" w:hAnsi="Arial" w:cs="Arial"/>
          <w:bCs/>
          <w:color w:val="000000"/>
          <w:sz w:val="20"/>
          <w:lang w:eastAsia="pt-BR"/>
        </w:rPr>
        <w:t>Portal de Compras do Governo Federal</w:t>
      </w:r>
      <w:r w:rsidRPr="00830B95">
        <w:rPr>
          <w:rFonts w:ascii="Arial" w:hAnsi="Arial" w:cs="Arial"/>
          <w:b/>
          <w:bCs/>
          <w:color w:val="000000"/>
          <w:sz w:val="20"/>
          <w:lang w:eastAsia="pt-BR"/>
        </w:rPr>
        <w:t xml:space="preserve"> - </w:t>
      </w:r>
      <w:r w:rsidRPr="00830B95">
        <w:rPr>
          <w:rFonts w:ascii="Arial" w:hAnsi="Arial" w:cs="Arial"/>
          <w:b/>
          <w:color w:val="0000FF"/>
          <w:sz w:val="20"/>
          <w:u w:val="single"/>
          <w:lang w:eastAsia="pt-BR"/>
        </w:rPr>
        <w:t>www.comprasgovernamentais.gov.br</w:t>
      </w:r>
    </w:p>
    <w:p w14:paraId="70900D68" w14:textId="77777777" w:rsidR="00673B83" w:rsidRDefault="00673B83" w:rsidP="00673B83">
      <w:pPr>
        <w:jc w:val="center"/>
        <w:rPr>
          <w:rFonts w:ascii="Arial" w:hAnsi="Arial" w:cs="Arial"/>
          <w:b/>
          <w:bCs/>
          <w:smallCaps/>
          <w:sz w:val="20"/>
          <w:szCs w:val="20"/>
        </w:rPr>
      </w:pPr>
    </w:p>
    <w:p w14:paraId="230BC20F" w14:textId="77777777" w:rsidR="0048331D" w:rsidRDefault="0048331D" w:rsidP="00673B83">
      <w:pPr>
        <w:jc w:val="center"/>
        <w:rPr>
          <w:rFonts w:ascii="Arial" w:hAnsi="Arial" w:cs="Arial"/>
          <w:b/>
          <w:bCs/>
          <w:smallCaps/>
          <w:sz w:val="20"/>
          <w:szCs w:val="20"/>
        </w:rPr>
      </w:pPr>
    </w:p>
    <w:p w14:paraId="15208BCC" w14:textId="77777777" w:rsidR="0048331D" w:rsidRDefault="0048331D" w:rsidP="00673B83">
      <w:pPr>
        <w:jc w:val="center"/>
        <w:rPr>
          <w:rFonts w:ascii="Arial" w:hAnsi="Arial" w:cs="Arial"/>
          <w:b/>
          <w:bCs/>
          <w:smallCaps/>
          <w:sz w:val="20"/>
          <w:szCs w:val="20"/>
        </w:rPr>
      </w:pPr>
    </w:p>
    <w:p w14:paraId="1C9FDC7D" w14:textId="77777777" w:rsidR="0048331D" w:rsidRDefault="0048331D" w:rsidP="00673B83">
      <w:pPr>
        <w:jc w:val="center"/>
        <w:rPr>
          <w:rFonts w:ascii="Arial" w:hAnsi="Arial" w:cs="Arial"/>
          <w:b/>
          <w:bCs/>
          <w:smallCaps/>
          <w:sz w:val="20"/>
          <w:szCs w:val="20"/>
        </w:rPr>
      </w:pPr>
    </w:p>
    <w:p w14:paraId="3BDA76E9" w14:textId="77777777" w:rsidR="0048331D" w:rsidRDefault="0048331D" w:rsidP="00673B83">
      <w:pPr>
        <w:jc w:val="center"/>
        <w:rPr>
          <w:rFonts w:ascii="Arial" w:hAnsi="Arial" w:cs="Arial"/>
          <w:b/>
          <w:bCs/>
          <w:smallCaps/>
          <w:sz w:val="20"/>
          <w:szCs w:val="20"/>
        </w:rPr>
      </w:pPr>
    </w:p>
    <w:p w14:paraId="471097C5" w14:textId="77777777" w:rsidR="0048331D" w:rsidRDefault="0048331D" w:rsidP="00673B83">
      <w:pPr>
        <w:jc w:val="center"/>
        <w:rPr>
          <w:rFonts w:ascii="Arial" w:hAnsi="Arial" w:cs="Arial"/>
          <w:b/>
          <w:bCs/>
          <w:smallCaps/>
          <w:sz w:val="20"/>
          <w:szCs w:val="20"/>
        </w:rPr>
      </w:pPr>
    </w:p>
    <w:p w14:paraId="629B3336" w14:textId="77777777" w:rsidR="0048331D" w:rsidRDefault="0048331D" w:rsidP="00673B83">
      <w:pPr>
        <w:jc w:val="center"/>
        <w:rPr>
          <w:rFonts w:ascii="Arial" w:hAnsi="Arial" w:cs="Arial"/>
          <w:b/>
          <w:bCs/>
          <w:smallCaps/>
          <w:sz w:val="20"/>
          <w:szCs w:val="20"/>
        </w:rPr>
      </w:pPr>
    </w:p>
    <w:p w14:paraId="770885DE" w14:textId="77777777" w:rsidR="0048331D" w:rsidRDefault="0048331D" w:rsidP="00673B83">
      <w:pPr>
        <w:jc w:val="center"/>
        <w:rPr>
          <w:rFonts w:ascii="Arial" w:hAnsi="Arial" w:cs="Arial"/>
          <w:b/>
          <w:bCs/>
          <w:smallCaps/>
          <w:sz w:val="20"/>
          <w:szCs w:val="20"/>
        </w:rPr>
      </w:pPr>
    </w:p>
    <w:p w14:paraId="1D047B07" w14:textId="44C99A28" w:rsidR="0048331D" w:rsidRPr="00830B95" w:rsidRDefault="0048331D" w:rsidP="002240EC">
      <w:pPr>
        <w:rPr>
          <w:rFonts w:ascii="Arial" w:hAnsi="Arial" w:cs="Arial"/>
          <w:b/>
          <w:bCs/>
          <w:smallCaps/>
          <w:sz w:val="20"/>
          <w:szCs w:val="20"/>
        </w:rPr>
      </w:pPr>
    </w:p>
    <w:p w14:paraId="78CFCACD" w14:textId="77777777" w:rsidR="0083293C" w:rsidRDefault="0083293C" w:rsidP="00652C9A">
      <w:pPr>
        <w:jc w:val="center"/>
        <w:rPr>
          <w:rFonts w:ascii="Arial" w:hAnsi="Arial" w:cs="Arial"/>
          <w:b/>
          <w:bCs/>
          <w:color w:val="000000"/>
          <w:sz w:val="20"/>
          <w:szCs w:val="20"/>
        </w:rPr>
      </w:pPr>
    </w:p>
    <w:p w14:paraId="2414F128" w14:textId="77777777" w:rsidR="00A10176" w:rsidRDefault="00A10176" w:rsidP="00652C9A">
      <w:pPr>
        <w:jc w:val="center"/>
        <w:rPr>
          <w:rFonts w:ascii="Arial" w:hAnsi="Arial" w:cs="Arial"/>
          <w:b/>
          <w:bCs/>
          <w:color w:val="000000"/>
          <w:sz w:val="20"/>
          <w:szCs w:val="20"/>
        </w:rPr>
      </w:pPr>
    </w:p>
    <w:p w14:paraId="5274484C" w14:textId="6A7A76A6" w:rsidR="00A10176" w:rsidRDefault="00A10176">
      <w:pPr>
        <w:rPr>
          <w:rFonts w:ascii="Arial" w:hAnsi="Arial" w:cs="Arial"/>
          <w:b/>
          <w:bCs/>
          <w:color w:val="000000"/>
          <w:sz w:val="20"/>
          <w:szCs w:val="20"/>
        </w:rPr>
      </w:pPr>
      <w:r>
        <w:rPr>
          <w:rFonts w:ascii="Arial" w:hAnsi="Arial" w:cs="Arial"/>
          <w:b/>
          <w:bCs/>
          <w:color w:val="000000"/>
          <w:sz w:val="20"/>
          <w:szCs w:val="20"/>
        </w:rPr>
        <w:br w:type="page"/>
      </w:r>
    </w:p>
    <w:p w14:paraId="0F414E1A" w14:textId="77777777" w:rsidR="0048331D" w:rsidRPr="00830B95" w:rsidRDefault="0048331D" w:rsidP="000B4CA0">
      <w:pPr>
        <w:ind w:right="-17"/>
        <w:jc w:val="center"/>
        <w:rPr>
          <w:rFonts w:ascii="Arial" w:hAnsi="Arial" w:cs="Arial"/>
          <w:b/>
          <w:bCs/>
          <w:color w:val="000000"/>
          <w:sz w:val="20"/>
          <w:szCs w:val="20"/>
        </w:rPr>
      </w:pPr>
      <w:r>
        <w:rPr>
          <w:rFonts w:ascii="Arial" w:hAnsi="Arial" w:cs="Arial"/>
          <w:b/>
          <w:noProof/>
          <w:sz w:val="20"/>
          <w:szCs w:val="20"/>
        </w:rPr>
        <w:lastRenderedPageBreak/>
        <w:drawing>
          <wp:inline distT="0" distB="0" distL="0" distR="0" wp14:anchorId="369CF606" wp14:editId="3E972330">
            <wp:extent cx="800100" cy="1057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solidFill>
                      <a:srgbClr val="FFFFFF"/>
                    </a:solidFill>
                    <a:ln>
                      <a:noFill/>
                    </a:ln>
                  </pic:spPr>
                </pic:pic>
              </a:graphicData>
            </a:graphic>
          </wp:inline>
        </w:drawing>
      </w:r>
    </w:p>
    <w:p w14:paraId="575DE1E2" w14:textId="77777777" w:rsidR="0048331D" w:rsidRPr="00830B95" w:rsidRDefault="0048331D" w:rsidP="0048331D">
      <w:pPr>
        <w:ind w:right="-17"/>
        <w:jc w:val="center"/>
        <w:rPr>
          <w:rFonts w:ascii="Arial" w:hAnsi="Arial" w:cs="Arial"/>
          <w:b/>
          <w:bCs/>
          <w:color w:val="000000"/>
          <w:sz w:val="20"/>
          <w:szCs w:val="20"/>
        </w:rPr>
      </w:pPr>
    </w:p>
    <w:p w14:paraId="2C50C2EE" w14:textId="091AF6E9" w:rsidR="0048331D" w:rsidRPr="00DE2F88" w:rsidRDefault="0048331D" w:rsidP="0048331D">
      <w:pPr>
        <w:spacing w:line="276" w:lineRule="auto"/>
        <w:jc w:val="center"/>
        <w:rPr>
          <w:rFonts w:ascii="Arial" w:hAnsi="Arial" w:cs="Arial"/>
          <w:b/>
          <w:bCs/>
          <w:color w:val="000000" w:themeColor="text1"/>
          <w:sz w:val="20"/>
          <w:szCs w:val="20"/>
        </w:rPr>
      </w:pPr>
      <w:r w:rsidRPr="00DE2F88">
        <w:rPr>
          <w:rFonts w:ascii="Arial" w:hAnsi="Arial" w:cs="Arial"/>
          <w:b/>
          <w:bCs/>
          <w:color w:val="000000" w:themeColor="text1"/>
          <w:sz w:val="20"/>
          <w:szCs w:val="20"/>
        </w:rPr>
        <w:t>UNI</w:t>
      </w:r>
      <w:r w:rsidR="003E05FB">
        <w:rPr>
          <w:rFonts w:ascii="Arial" w:hAnsi="Arial" w:cs="Arial"/>
          <w:b/>
          <w:bCs/>
          <w:color w:val="000000" w:themeColor="text1"/>
          <w:sz w:val="20"/>
          <w:szCs w:val="20"/>
        </w:rPr>
        <w:t>VERSIDADE FEDERAL RURAL DO SEMI</w:t>
      </w:r>
      <w:r w:rsidRPr="00DE2F88">
        <w:rPr>
          <w:rFonts w:ascii="Arial" w:hAnsi="Arial" w:cs="Arial"/>
          <w:b/>
          <w:bCs/>
          <w:color w:val="000000" w:themeColor="text1"/>
          <w:sz w:val="20"/>
          <w:szCs w:val="20"/>
        </w:rPr>
        <w:t>ÁRIDO</w:t>
      </w:r>
    </w:p>
    <w:p w14:paraId="0EA0826C" w14:textId="0077372A" w:rsidR="0048331D" w:rsidRPr="000F75D3" w:rsidRDefault="0048331D" w:rsidP="0048331D">
      <w:pPr>
        <w:spacing w:line="360" w:lineRule="auto"/>
        <w:jc w:val="center"/>
        <w:rPr>
          <w:rFonts w:ascii="Arial" w:hAnsi="Arial" w:cs="Arial"/>
          <w:b/>
          <w:bCs/>
          <w:color w:val="000000"/>
          <w:sz w:val="20"/>
          <w:szCs w:val="20"/>
        </w:rPr>
      </w:pPr>
      <w:r w:rsidRPr="000F75D3">
        <w:rPr>
          <w:rFonts w:ascii="Arial" w:hAnsi="Arial" w:cs="Arial"/>
          <w:b/>
          <w:bCs/>
          <w:color w:val="000000"/>
          <w:sz w:val="20"/>
          <w:szCs w:val="20"/>
        </w:rPr>
        <w:t>P</w:t>
      </w:r>
      <w:r>
        <w:rPr>
          <w:rFonts w:ascii="Arial" w:hAnsi="Arial" w:cs="Arial"/>
          <w:b/>
          <w:bCs/>
          <w:color w:val="000000"/>
          <w:sz w:val="20"/>
          <w:szCs w:val="20"/>
        </w:rPr>
        <w:t>R</w:t>
      </w:r>
      <w:r w:rsidR="003E05FB">
        <w:rPr>
          <w:rFonts w:ascii="Arial" w:hAnsi="Arial" w:cs="Arial"/>
          <w:b/>
          <w:bCs/>
          <w:color w:val="000000"/>
          <w:sz w:val="20"/>
          <w:szCs w:val="20"/>
        </w:rPr>
        <w:t xml:space="preserve">EGÃO ELETRÔNICO Nº </w:t>
      </w:r>
      <w:r w:rsidR="00B24DA8">
        <w:rPr>
          <w:rFonts w:ascii="Arial" w:hAnsi="Arial" w:cs="Arial"/>
          <w:b/>
          <w:bCs/>
          <w:color w:val="000000"/>
          <w:sz w:val="20"/>
          <w:szCs w:val="20"/>
        </w:rPr>
        <w:t>61</w:t>
      </w:r>
      <w:r w:rsidR="003E05FB">
        <w:rPr>
          <w:rFonts w:ascii="Arial" w:hAnsi="Arial" w:cs="Arial"/>
          <w:b/>
          <w:bCs/>
          <w:color w:val="000000"/>
          <w:sz w:val="20"/>
          <w:szCs w:val="20"/>
        </w:rPr>
        <w:t>/2018</w:t>
      </w:r>
    </w:p>
    <w:p w14:paraId="4C3F8E5D" w14:textId="0FE27A53" w:rsidR="00CA24FB" w:rsidRDefault="0048331D" w:rsidP="00B24DA8">
      <w:pPr>
        <w:spacing w:line="360" w:lineRule="auto"/>
        <w:jc w:val="center"/>
        <w:rPr>
          <w:rFonts w:ascii="Arial" w:hAnsi="Arial" w:cs="Arial"/>
          <w:bCs/>
          <w:color w:val="000000"/>
          <w:sz w:val="20"/>
          <w:szCs w:val="20"/>
        </w:rPr>
      </w:pPr>
      <w:r w:rsidRPr="000F75D3">
        <w:rPr>
          <w:rFonts w:ascii="Arial" w:hAnsi="Arial" w:cs="Arial"/>
          <w:bCs/>
          <w:color w:val="000000"/>
          <w:sz w:val="20"/>
          <w:szCs w:val="20"/>
        </w:rPr>
        <w:t xml:space="preserve">Processo Administrativo </w:t>
      </w:r>
      <w:proofErr w:type="spellStart"/>
      <w:r w:rsidRPr="000F75D3">
        <w:rPr>
          <w:rFonts w:ascii="Arial" w:hAnsi="Arial" w:cs="Arial"/>
          <w:bCs/>
          <w:color w:val="000000"/>
          <w:sz w:val="20"/>
          <w:szCs w:val="20"/>
        </w:rPr>
        <w:t>n.°</w:t>
      </w:r>
      <w:proofErr w:type="spellEnd"/>
      <w:r>
        <w:rPr>
          <w:rFonts w:ascii="Arial" w:hAnsi="Arial" w:cs="Arial"/>
          <w:bCs/>
          <w:color w:val="000000"/>
          <w:sz w:val="20"/>
          <w:szCs w:val="20"/>
        </w:rPr>
        <w:t xml:space="preserve"> 23091.00</w:t>
      </w:r>
      <w:r w:rsidR="003E05FB">
        <w:rPr>
          <w:rFonts w:ascii="Arial" w:hAnsi="Arial" w:cs="Arial"/>
          <w:bCs/>
          <w:color w:val="000000"/>
          <w:sz w:val="20"/>
          <w:szCs w:val="20"/>
        </w:rPr>
        <w:t>2155</w:t>
      </w:r>
      <w:r>
        <w:rPr>
          <w:rFonts w:ascii="Arial" w:hAnsi="Arial" w:cs="Arial"/>
          <w:bCs/>
          <w:color w:val="000000"/>
          <w:sz w:val="20"/>
          <w:szCs w:val="20"/>
        </w:rPr>
        <w:t>/201</w:t>
      </w:r>
      <w:r w:rsidR="003E05FB">
        <w:rPr>
          <w:rFonts w:ascii="Arial" w:hAnsi="Arial" w:cs="Arial"/>
          <w:bCs/>
          <w:color w:val="000000"/>
          <w:sz w:val="20"/>
          <w:szCs w:val="20"/>
        </w:rPr>
        <w:t>8</w:t>
      </w:r>
      <w:r>
        <w:rPr>
          <w:rFonts w:ascii="Arial" w:hAnsi="Arial" w:cs="Arial"/>
          <w:bCs/>
          <w:color w:val="000000"/>
          <w:sz w:val="20"/>
          <w:szCs w:val="20"/>
        </w:rPr>
        <w:t>-</w:t>
      </w:r>
      <w:r w:rsidR="003E05FB">
        <w:rPr>
          <w:rFonts w:ascii="Arial" w:hAnsi="Arial" w:cs="Arial"/>
          <w:bCs/>
          <w:color w:val="000000"/>
          <w:sz w:val="20"/>
          <w:szCs w:val="20"/>
        </w:rPr>
        <w:t>17</w:t>
      </w:r>
    </w:p>
    <w:p w14:paraId="7E7B85BC" w14:textId="77777777" w:rsidR="00B24DA8" w:rsidRPr="00D22662" w:rsidRDefault="00B24DA8" w:rsidP="00B24DA8">
      <w:pPr>
        <w:spacing w:line="360" w:lineRule="auto"/>
        <w:jc w:val="center"/>
        <w:rPr>
          <w:rFonts w:ascii="Arial" w:hAnsi="Arial" w:cs="Arial"/>
          <w:b/>
          <w:color w:val="000000"/>
          <w:sz w:val="20"/>
          <w:szCs w:val="20"/>
        </w:rPr>
      </w:pPr>
    </w:p>
    <w:p w14:paraId="4C3F8E5E" w14:textId="34F751D0" w:rsidR="00CA24FB" w:rsidRDefault="00CA24FB" w:rsidP="00CA24FB">
      <w:pPr>
        <w:snapToGrid w:val="0"/>
        <w:spacing w:after="120" w:line="276" w:lineRule="auto"/>
        <w:ind w:right="-30" w:firstLine="540"/>
        <w:jc w:val="both"/>
        <w:rPr>
          <w:rFonts w:ascii="Arial" w:hAnsi="Arial" w:cs="Arial"/>
          <w:color w:val="000000"/>
          <w:sz w:val="20"/>
          <w:szCs w:val="20"/>
        </w:rPr>
      </w:pPr>
      <w:r w:rsidRPr="00D22662">
        <w:rPr>
          <w:rFonts w:ascii="Arial" w:hAnsi="Arial" w:cs="Arial"/>
          <w:color w:val="000000"/>
          <w:sz w:val="20"/>
          <w:szCs w:val="20"/>
        </w:rPr>
        <w:t>Torna-se público, para conhecimento dos interessados, que a</w:t>
      </w:r>
      <w:r w:rsidR="0048331D">
        <w:rPr>
          <w:rFonts w:ascii="Arial" w:hAnsi="Arial" w:cs="Arial"/>
          <w:color w:val="000000"/>
          <w:sz w:val="20"/>
          <w:szCs w:val="20"/>
        </w:rPr>
        <w:t xml:space="preserve"> Universidade Federal Rural do Semi-Árido</w:t>
      </w:r>
      <w:r w:rsidR="00EA1AB6">
        <w:rPr>
          <w:rFonts w:ascii="Arial" w:hAnsi="Arial" w:cs="Arial"/>
          <w:color w:val="000000"/>
          <w:sz w:val="20"/>
          <w:szCs w:val="20"/>
        </w:rPr>
        <w:t xml:space="preserve"> - </w:t>
      </w:r>
      <w:r w:rsidR="0048331D">
        <w:rPr>
          <w:rFonts w:ascii="Arial" w:hAnsi="Arial" w:cs="Arial"/>
          <w:color w:val="000000"/>
          <w:sz w:val="20"/>
          <w:szCs w:val="20"/>
        </w:rPr>
        <w:t>UFERSA, por meio d</w:t>
      </w:r>
      <w:r w:rsidRPr="00D22662">
        <w:rPr>
          <w:rFonts w:ascii="Arial" w:hAnsi="Arial" w:cs="Arial"/>
          <w:color w:val="000000"/>
          <w:sz w:val="20"/>
          <w:szCs w:val="20"/>
        </w:rPr>
        <w:t>a</w:t>
      </w:r>
      <w:r w:rsidR="0048331D">
        <w:rPr>
          <w:rFonts w:ascii="Arial" w:hAnsi="Arial" w:cs="Arial"/>
          <w:color w:val="000000"/>
          <w:sz w:val="20"/>
          <w:szCs w:val="20"/>
        </w:rPr>
        <w:t xml:space="preserve"> Divisão de Licitação</w:t>
      </w:r>
      <w:r w:rsidRPr="00D22662">
        <w:rPr>
          <w:rFonts w:ascii="Arial" w:hAnsi="Arial" w:cs="Arial"/>
          <w:color w:val="000000"/>
          <w:sz w:val="20"/>
          <w:szCs w:val="20"/>
        </w:rPr>
        <w:t>, sediad</w:t>
      </w:r>
      <w:r w:rsidR="0048331D">
        <w:rPr>
          <w:rFonts w:ascii="Arial" w:hAnsi="Arial" w:cs="Arial"/>
          <w:color w:val="000000"/>
          <w:sz w:val="20"/>
          <w:szCs w:val="20"/>
        </w:rPr>
        <w:t>a na Avenida Francisco Mota, 572, Costa e Silva - Mossoró/RN | CEP: 59.625-900</w:t>
      </w:r>
      <w:proofErr w:type="gramStart"/>
      <w:r w:rsidRPr="00D22662">
        <w:rPr>
          <w:rFonts w:ascii="Arial" w:hAnsi="Arial" w:cs="Arial"/>
          <w:color w:val="000000"/>
          <w:sz w:val="20"/>
          <w:szCs w:val="20"/>
        </w:rPr>
        <w:t>, realizará</w:t>
      </w:r>
      <w:proofErr w:type="gramEnd"/>
      <w:r w:rsidRPr="00D22662">
        <w:rPr>
          <w:rFonts w:ascii="Arial" w:hAnsi="Arial" w:cs="Arial"/>
          <w:color w:val="000000"/>
          <w:sz w:val="20"/>
          <w:szCs w:val="20"/>
        </w:rPr>
        <w:t xml:space="preserve"> licitação, na modalidade </w:t>
      </w:r>
      <w:r w:rsidRPr="00D22662">
        <w:rPr>
          <w:rFonts w:ascii="Arial" w:hAnsi="Arial" w:cs="Arial"/>
          <w:bCs/>
          <w:color w:val="000000"/>
          <w:sz w:val="20"/>
          <w:szCs w:val="20"/>
        </w:rPr>
        <w:t xml:space="preserve">PREGÃO, </w:t>
      </w:r>
      <w:r w:rsidRPr="00D22662">
        <w:rPr>
          <w:rFonts w:ascii="Arial" w:hAnsi="Arial" w:cs="Arial"/>
          <w:color w:val="000000"/>
          <w:sz w:val="20"/>
          <w:szCs w:val="20"/>
        </w:rPr>
        <w:t>na forma</w:t>
      </w:r>
      <w:r w:rsidRPr="00D22662">
        <w:rPr>
          <w:rFonts w:ascii="Arial" w:hAnsi="Arial" w:cs="Arial"/>
          <w:bCs/>
          <w:color w:val="000000"/>
          <w:sz w:val="20"/>
          <w:szCs w:val="20"/>
        </w:rPr>
        <w:t xml:space="preserve"> ELETRÔNICA, </w:t>
      </w:r>
      <w:r w:rsidRPr="00D22662">
        <w:rPr>
          <w:rFonts w:ascii="Arial" w:hAnsi="Arial" w:cs="Arial"/>
          <w:b/>
          <w:bCs/>
          <w:color w:val="000000"/>
          <w:sz w:val="20"/>
          <w:szCs w:val="20"/>
        </w:rPr>
        <w:t>do</w:t>
      </w:r>
      <w:r w:rsidRPr="00D22662">
        <w:rPr>
          <w:rFonts w:ascii="Arial" w:hAnsi="Arial" w:cs="Arial"/>
          <w:b/>
          <w:color w:val="000000"/>
          <w:sz w:val="20"/>
          <w:szCs w:val="20"/>
        </w:rPr>
        <w:t xml:space="preserve"> </w:t>
      </w:r>
      <w:r w:rsidRPr="00D22662">
        <w:rPr>
          <w:rFonts w:ascii="Arial" w:hAnsi="Arial" w:cs="Arial"/>
          <w:b/>
          <w:bCs/>
          <w:iCs/>
          <w:color w:val="000000"/>
          <w:sz w:val="20"/>
          <w:szCs w:val="20"/>
        </w:rPr>
        <w:t>tipo menor preço</w:t>
      </w:r>
      <w:r w:rsidRPr="00D22662">
        <w:rPr>
          <w:rFonts w:ascii="Arial" w:hAnsi="Arial" w:cs="Arial"/>
          <w:b/>
          <w:bCs/>
          <w:color w:val="000000"/>
          <w:sz w:val="20"/>
          <w:szCs w:val="20"/>
        </w:rPr>
        <w:t>,</w:t>
      </w:r>
      <w:r w:rsidRPr="00D22662">
        <w:rPr>
          <w:rFonts w:ascii="Arial" w:hAnsi="Arial" w:cs="Arial"/>
          <w:color w:val="000000"/>
          <w:sz w:val="20"/>
          <w:szCs w:val="20"/>
        </w:rPr>
        <w:t xml:space="preserve"> nos termos da Lei nº 10.520, de 17 de julho de 2002, do Decreto nº 5.450, de 31 de maio de 2005, da Instrução Normativa SLTI/MPOG nº 2, de 11 de outubro de 2010, da Lei Complementar n° 123, de 14 de dezembro de 2006, da Lei nº 11.488, de 15 de junho de 2007, do Decreto n° </w:t>
      </w:r>
      <w:r w:rsidR="00422614" w:rsidRPr="00D22662">
        <w:rPr>
          <w:rFonts w:ascii="Arial" w:hAnsi="Arial" w:cs="Arial"/>
          <w:sz w:val="20"/>
          <w:szCs w:val="20"/>
        </w:rPr>
        <w:t>8.538, de 06 de outubro de 2015</w:t>
      </w:r>
      <w:r w:rsidRPr="00D22662">
        <w:rPr>
          <w:rFonts w:ascii="Arial" w:hAnsi="Arial" w:cs="Arial"/>
          <w:color w:val="000000"/>
          <w:sz w:val="20"/>
          <w:szCs w:val="20"/>
        </w:rPr>
        <w:t xml:space="preserve">, aplicando-se, subsidiariamente, a Lei nº 8.666, de 21 de junho de 1993, e as exigências estabelecidas neste Edital. </w:t>
      </w:r>
    </w:p>
    <w:p w14:paraId="5D035976" w14:textId="77777777" w:rsidR="0048331D" w:rsidRDefault="0048331D" w:rsidP="0048331D">
      <w:pPr>
        <w:spacing w:line="276" w:lineRule="auto"/>
        <w:rPr>
          <w:rFonts w:ascii="Arial" w:hAnsi="Arial" w:cs="Arial"/>
          <w:b/>
          <w:color w:val="000000"/>
          <w:sz w:val="20"/>
          <w:szCs w:val="20"/>
        </w:rPr>
      </w:pPr>
    </w:p>
    <w:p w14:paraId="36AD6F97" w14:textId="4B9C4E0D" w:rsidR="0048331D" w:rsidRPr="00B24DA8" w:rsidRDefault="0048331D" w:rsidP="0048331D">
      <w:pPr>
        <w:spacing w:line="276" w:lineRule="auto"/>
        <w:rPr>
          <w:rFonts w:ascii="Arial" w:hAnsi="Arial" w:cs="Arial"/>
          <w:b/>
          <w:sz w:val="20"/>
          <w:szCs w:val="20"/>
        </w:rPr>
      </w:pPr>
      <w:r w:rsidRPr="00B24DA8">
        <w:rPr>
          <w:rFonts w:ascii="Arial" w:hAnsi="Arial" w:cs="Arial"/>
          <w:b/>
          <w:color w:val="000000"/>
          <w:sz w:val="20"/>
          <w:szCs w:val="20"/>
        </w:rPr>
        <w:t xml:space="preserve">Data da sessão: </w:t>
      </w:r>
      <w:r w:rsidR="00B24DA8" w:rsidRPr="00B24DA8">
        <w:rPr>
          <w:rFonts w:ascii="Arial" w:hAnsi="Arial" w:cs="Arial"/>
          <w:b/>
          <w:color w:val="000000"/>
          <w:sz w:val="20"/>
          <w:szCs w:val="20"/>
        </w:rPr>
        <w:t>10/12/2018</w:t>
      </w:r>
    </w:p>
    <w:p w14:paraId="369EB3C5" w14:textId="77E5A589" w:rsidR="0048331D" w:rsidRPr="00B24DA8" w:rsidRDefault="0048331D" w:rsidP="0048331D">
      <w:pPr>
        <w:spacing w:line="276" w:lineRule="auto"/>
        <w:rPr>
          <w:rFonts w:ascii="Arial" w:hAnsi="Arial" w:cs="Arial"/>
          <w:b/>
          <w:sz w:val="20"/>
          <w:szCs w:val="20"/>
        </w:rPr>
      </w:pPr>
      <w:r w:rsidRPr="00B24DA8">
        <w:rPr>
          <w:rFonts w:ascii="Arial" w:hAnsi="Arial" w:cs="Arial"/>
          <w:b/>
          <w:color w:val="000000"/>
          <w:sz w:val="20"/>
          <w:szCs w:val="20"/>
        </w:rPr>
        <w:t xml:space="preserve">Horário: </w:t>
      </w:r>
      <w:proofErr w:type="gramStart"/>
      <w:r w:rsidR="00B24DA8" w:rsidRPr="00B24DA8">
        <w:rPr>
          <w:rFonts w:ascii="Arial" w:hAnsi="Arial" w:cs="Arial"/>
          <w:b/>
          <w:color w:val="000000"/>
          <w:sz w:val="20"/>
          <w:szCs w:val="20"/>
        </w:rPr>
        <w:t>10:00</w:t>
      </w:r>
      <w:proofErr w:type="gramEnd"/>
      <w:r w:rsidR="00B24DA8" w:rsidRPr="00B24DA8">
        <w:rPr>
          <w:rFonts w:ascii="Arial" w:hAnsi="Arial" w:cs="Arial"/>
          <w:b/>
          <w:color w:val="000000"/>
          <w:sz w:val="20"/>
          <w:szCs w:val="20"/>
        </w:rPr>
        <w:t>hs (horário de Brasília)</w:t>
      </w:r>
    </w:p>
    <w:p w14:paraId="01636416" w14:textId="77777777" w:rsidR="0048331D" w:rsidRPr="000F75D3" w:rsidRDefault="0048331D" w:rsidP="0048331D">
      <w:pPr>
        <w:spacing w:line="276" w:lineRule="auto"/>
        <w:rPr>
          <w:rFonts w:ascii="Arial" w:hAnsi="Arial" w:cs="Arial"/>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 www.comprasgovernamentais.gov.br</w:t>
      </w:r>
    </w:p>
    <w:p w14:paraId="4C3F8E62" w14:textId="77777777" w:rsidR="00E47CF4" w:rsidRPr="00D22662" w:rsidRDefault="00E47CF4" w:rsidP="00A16667">
      <w:pPr>
        <w:rPr>
          <w:rFonts w:ascii="Arial" w:hAnsi="Arial" w:cs="Arial"/>
          <w:color w:val="000000"/>
          <w:sz w:val="20"/>
          <w:szCs w:val="20"/>
        </w:rPr>
      </w:pPr>
    </w:p>
    <w:p w14:paraId="4C3F8E63" w14:textId="77777777" w:rsidR="00E47CF4" w:rsidRPr="00D22662" w:rsidRDefault="00E47CF4" w:rsidP="00A16667">
      <w:pPr>
        <w:rPr>
          <w:rFonts w:ascii="Arial" w:hAnsi="Arial" w:cs="Arial"/>
          <w:sz w:val="20"/>
          <w:szCs w:val="20"/>
        </w:rPr>
      </w:pPr>
    </w:p>
    <w:p w14:paraId="4C3F8E64" w14:textId="77777777" w:rsidR="00CA24FB" w:rsidRPr="00D22662" w:rsidRDefault="00CA24FB" w:rsidP="00CA24FB">
      <w:pPr>
        <w:numPr>
          <w:ilvl w:val="0"/>
          <w:numId w:val="1"/>
        </w:numPr>
        <w:spacing w:after="120" w:line="276" w:lineRule="auto"/>
        <w:ind w:right="-15"/>
        <w:jc w:val="both"/>
        <w:rPr>
          <w:rFonts w:ascii="Arial" w:hAnsi="Arial" w:cs="Arial"/>
          <w:b/>
          <w:color w:val="000000"/>
          <w:sz w:val="20"/>
          <w:szCs w:val="20"/>
        </w:rPr>
      </w:pPr>
      <w:r w:rsidRPr="00D22662">
        <w:rPr>
          <w:rFonts w:ascii="Arial" w:hAnsi="Arial" w:cs="Arial"/>
          <w:b/>
          <w:color w:val="000000"/>
          <w:sz w:val="20"/>
          <w:szCs w:val="20"/>
        </w:rPr>
        <w:t>DO OBJETO</w:t>
      </w:r>
    </w:p>
    <w:p w14:paraId="4C3F8E65" w14:textId="14D09BC3" w:rsidR="00CA24FB" w:rsidRPr="00D22662" w:rsidRDefault="00CA24FB" w:rsidP="00652C9A">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objeto da presente licitação é a escolha da proposta mais vantajosa para a aquisição de </w:t>
      </w:r>
      <w:r w:rsidR="0048331D" w:rsidRPr="0048331D">
        <w:rPr>
          <w:rFonts w:ascii="Arial" w:hAnsi="Arial" w:cs="Arial"/>
          <w:color w:val="000000"/>
          <w:sz w:val="20"/>
          <w:szCs w:val="20"/>
        </w:rPr>
        <w:t xml:space="preserve">testes </w:t>
      </w:r>
      <w:r w:rsidR="003E05FB">
        <w:rPr>
          <w:rFonts w:ascii="Arial" w:hAnsi="Arial" w:cs="Arial"/>
          <w:color w:val="000000"/>
          <w:sz w:val="20"/>
          <w:szCs w:val="20"/>
        </w:rPr>
        <w:t>porta banners com tripé</w:t>
      </w:r>
      <w:r w:rsidRPr="00D22662">
        <w:rPr>
          <w:rFonts w:ascii="Arial" w:hAnsi="Arial" w:cs="Arial"/>
          <w:color w:val="000000"/>
          <w:sz w:val="20"/>
          <w:szCs w:val="20"/>
        </w:rPr>
        <w:t>, conforme condições, quantidades e exigências estabelecidas neste Edital e seus anexos.</w:t>
      </w:r>
    </w:p>
    <w:p w14:paraId="7E718A91" w14:textId="77777777" w:rsidR="00412A80" w:rsidRPr="006B14DC" w:rsidRDefault="00412A80" w:rsidP="00412A80">
      <w:pPr>
        <w:spacing w:before="120" w:after="120" w:line="276" w:lineRule="auto"/>
        <w:ind w:left="425"/>
        <w:jc w:val="both"/>
        <w:rPr>
          <w:rFonts w:ascii="Arial" w:hAnsi="Arial" w:cs="Arial"/>
          <w:color w:val="FF0000"/>
          <w:sz w:val="20"/>
          <w:szCs w:val="20"/>
        </w:rPr>
      </w:pPr>
    </w:p>
    <w:p w14:paraId="4C3F8E6B" w14:textId="77777777" w:rsidR="00CA24FB" w:rsidRPr="00983053" w:rsidRDefault="00CA24FB" w:rsidP="00CA24FB">
      <w:pPr>
        <w:numPr>
          <w:ilvl w:val="0"/>
          <w:numId w:val="1"/>
        </w:numPr>
        <w:autoSpaceDE w:val="0"/>
        <w:spacing w:after="120" w:line="276" w:lineRule="auto"/>
        <w:jc w:val="both"/>
        <w:rPr>
          <w:rFonts w:ascii="Arial" w:hAnsi="Arial" w:cs="Arial"/>
          <w:b/>
          <w:color w:val="000000"/>
          <w:sz w:val="20"/>
          <w:szCs w:val="20"/>
        </w:rPr>
      </w:pPr>
      <w:r w:rsidRPr="00983053">
        <w:rPr>
          <w:rFonts w:ascii="Arial" w:hAnsi="Arial" w:cs="Arial"/>
          <w:b/>
          <w:color w:val="000000"/>
          <w:sz w:val="20"/>
          <w:szCs w:val="20"/>
        </w:rPr>
        <w:t>DOS RECURSOS ORÇAMENTÁRIOS</w:t>
      </w:r>
    </w:p>
    <w:p w14:paraId="4C3F8E6C" w14:textId="1211DDE9" w:rsidR="00CA24FB" w:rsidRPr="00983053" w:rsidRDefault="00CA24FB" w:rsidP="00FB5485">
      <w:pPr>
        <w:numPr>
          <w:ilvl w:val="1"/>
          <w:numId w:val="1"/>
        </w:numPr>
        <w:spacing w:after="120" w:line="276" w:lineRule="auto"/>
        <w:ind w:left="0" w:right="-15" w:firstLine="567"/>
        <w:jc w:val="both"/>
        <w:rPr>
          <w:rFonts w:ascii="Arial" w:hAnsi="Arial" w:cs="Arial"/>
          <w:color w:val="000000"/>
          <w:sz w:val="20"/>
          <w:szCs w:val="20"/>
        </w:rPr>
      </w:pPr>
      <w:r w:rsidRPr="00983053">
        <w:rPr>
          <w:rFonts w:ascii="Arial" w:hAnsi="Arial" w:cs="Arial"/>
          <w:color w:val="000000"/>
          <w:sz w:val="20"/>
          <w:szCs w:val="20"/>
        </w:rPr>
        <w:t xml:space="preserve">As despesas para atender a esta licitação estão programadas em dotação orçamentária própria, prevista no orçamento da União para o exercício de </w:t>
      </w:r>
      <w:r w:rsidRPr="00EC7505">
        <w:rPr>
          <w:rFonts w:ascii="Arial" w:hAnsi="Arial" w:cs="Arial"/>
          <w:color w:val="000000"/>
          <w:sz w:val="20"/>
          <w:szCs w:val="20"/>
        </w:rPr>
        <w:t>20</w:t>
      </w:r>
      <w:r w:rsidR="00EC7505" w:rsidRPr="00EC7505">
        <w:rPr>
          <w:rFonts w:ascii="Arial" w:hAnsi="Arial" w:cs="Arial"/>
          <w:color w:val="000000"/>
          <w:sz w:val="20"/>
          <w:szCs w:val="20"/>
        </w:rPr>
        <w:t>1</w:t>
      </w:r>
      <w:r w:rsidR="00C33D5D">
        <w:rPr>
          <w:rFonts w:ascii="Arial" w:hAnsi="Arial" w:cs="Arial"/>
          <w:color w:val="000000"/>
          <w:sz w:val="20"/>
          <w:szCs w:val="20"/>
        </w:rPr>
        <w:t>8</w:t>
      </w:r>
      <w:r w:rsidRPr="00EC7505">
        <w:rPr>
          <w:rFonts w:ascii="Arial" w:hAnsi="Arial" w:cs="Arial"/>
          <w:color w:val="000000"/>
          <w:sz w:val="20"/>
          <w:szCs w:val="20"/>
        </w:rPr>
        <w:t>,</w:t>
      </w:r>
      <w:r w:rsidRPr="00983053">
        <w:rPr>
          <w:rFonts w:ascii="Arial" w:hAnsi="Arial" w:cs="Arial"/>
          <w:color w:val="000000"/>
          <w:sz w:val="20"/>
          <w:szCs w:val="20"/>
        </w:rPr>
        <w:t xml:space="preserve"> na classificação abaixo:</w:t>
      </w:r>
    </w:p>
    <w:p w14:paraId="4C3F8E6D" w14:textId="3B6F1158" w:rsidR="00CA24FB" w:rsidRPr="00B24DA8" w:rsidRDefault="00CA24FB" w:rsidP="00B24DA8">
      <w:pPr>
        <w:suppressAutoHyphens/>
        <w:ind w:firstLine="567"/>
        <w:rPr>
          <w:rFonts w:ascii="Arial" w:hAnsi="Arial" w:cs="Arial"/>
          <w:bCs/>
          <w:iCs/>
          <w:color w:val="000000"/>
          <w:sz w:val="20"/>
          <w:szCs w:val="20"/>
        </w:rPr>
      </w:pPr>
      <w:r w:rsidRPr="00B24DA8">
        <w:rPr>
          <w:rFonts w:ascii="Arial" w:hAnsi="Arial" w:cs="Arial"/>
          <w:b/>
          <w:bCs/>
          <w:iCs/>
          <w:color w:val="000000"/>
          <w:sz w:val="20"/>
          <w:szCs w:val="20"/>
        </w:rPr>
        <w:t>Gestão/Unidade:</w:t>
      </w:r>
      <w:r w:rsidR="00DC5881" w:rsidRPr="00B24DA8">
        <w:rPr>
          <w:rFonts w:ascii="Arial" w:hAnsi="Arial" w:cs="Arial"/>
          <w:bCs/>
          <w:iCs/>
          <w:color w:val="000000"/>
          <w:sz w:val="20"/>
          <w:szCs w:val="20"/>
        </w:rPr>
        <w:t xml:space="preserve"> </w:t>
      </w:r>
      <w:r w:rsidR="00983053" w:rsidRPr="00B24DA8">
        <w:rPr>
          <w:rFonts w:ascii="Arial" w:hAnsi="Arial" w:cs="Arial"/>
          <w:bCs/>
          <w:iCs/>
          <w:color w:val="000000"/>
          <w:sz w:val="20"/>
          <w:szCs w:val="20"/>
        </w:rPr>
        <w:t>15252</w:t>
      </w:r>
    </w:p>
    <w:p w14:paraId="4C3F8E6E" w14:textId="7C74A771" w:rsidR="00CA24FB" w:rsidRPr="00B24DA8" w:rsidRDefault="00CA24FB" w:rsidP="00B24DA8">
      <w:pPr>
        <w:suppressAutoHyphens/>
        <w:ind w:firstLine="567"/>
        <w:rPr>
          <w:rFonts w:ascii="Arial" w:hAnsi="Arial" w:cs="Arial"/>
          <w:bCs/>
          <w:iCs/>
          <w:color w:val="000000"/>
          <w:sz w:val="20"/>
          <w:szCs w:val="20"/>
        </w:rPr>
      </w:pPr>
      <w:r w:rsidRPr="00B24DA8">
        <w:rPr>
          <w:rFonts w:ascii="Arial" w:hAnsi="Arial" w:cs="Arial"/>
          <w:b/>
          <w:bCs/>
          <w:iCs/>
          <w:color w:val="000000"/>
          <w:sz w:val="20"/>
          <w:szCs w:val="20"/>
        </w:rPr>
        <w:t>Fonte:</w:t>
      </w:r>
      <w:r w:rsidRPr="00B24DA8">
        <w:rPr>
          <w:rFonts w:ascii="Arial" w:hAnsi="Arial" w:cs="Arial"/>
          <w:bCs/>
          <w:iCs/>
          <w:color w:val="000000"/>
          <w:sz w:val="20"/>
          <w:szCs w:val="20"/>
        </w:rPr>
        <w:t xml:space="preserve"> </w:t>
      </w:r>
      <w:r w:rsidR="00983053" w:rsidRPr="00B24DA8">
        <w:rPr>
          <w:rFonts w:ascii="Arial" w:hAnsi="Arial" w:cs="Arial"/>
          <w:bCs/>
          <w:iCs/>
          <w:color w:val="000000"/>
          <w:sz w:val="20"/>
          <w:szCs w:val="20"/>
        </w:rPr>
        <w:t>0100</w:t>
      </w:r>
    </w:p>
    <w:p w14:paraId="4C3F8E6F" w14:textId="2EF92760" w:rsidR="00CA24FB" w:rsidRPr="00B24DA8" w:rsidRDefault="00CA24FB" w:rsidP="00B24DA8">
      <w:pPr>
        <w:suppressAutoHyphens/>
        <w:ind w:firstLine="567"/>
        <w:rPr>
          <w:rFonts w:ascii="Arial" w:hAnsi="Arial" w:cs="Arial"/>
          <w:bCs/>
          <w:iCs/>
          <w:color w:val="000000"/>
          <w:sz w:val="20"/>
          <w:szCs w:val="20"/>
        </w:rPr>
      </w:pPr>
      <w:r w:rsidRPr="00B24DA8">
        <w:rPr>
          <w:rFonts w:ascii="Arial" w:hAnsi="Arial" w:cs="Arial"/>
          <w:b/>
          <w:bCs/>
          <w:iCs/>
          <w:color w:val="000000"/>
          <w:sz w:val="20"/>
          <w:szCs w:val="20"/>
        </w:rPr>
        <w:t>Programa de Trabalho:</w:t>
      </w:r>
      <w:r w:rsidRPr="00B24DA8">
        <w:rPr>
          <w:rFonts w:ascii="Arial" w:hAnsi="Arial" w:cs="Arial"/>
          <w:bCs/>
          <w:iCs/>
          <w:color w:val="000000"/>
          <w:sz w:val="20"/>
          <w:szCs w:val="20"/>
        </w:rPr>
        <w:t xml:space="preserve"> </w:t>
      </w:r>
      <w:r w:rsidR="00983053" w:rsidRPr="00B24DA8">
        <w:rPr>
          <w:rFonts w:ascii="Arial" w:hAnsi="Arial" w:cs="Arial"/>
          <w:bCs/>
          <w:iCs/>
          <w:color w:val="000000"/>
          <w:sz w:val="20"/>
          <w:szCs w:val="20"/>
        </w:rPr>
        <w:t>108165</w:t>
      </w:r>
    </w:p>
    <w:p w14:paraId="4C3F8E70" w14:textId="27684F84" w:rsidR="00CA24FB" w:rsidRPr="00B24DA8" w:rsidRDefault="00CA24FB" w:rsidP="00B24DA8">
      <w:pPr>
        <w:suppressAutoHyphens/>
        <w:ind w:firstLine="567"/>
        <w:rPr>
          <w:rFonts w:ascii="Arial" w:hAnsi="Arial" w:cs="Arial"/>
          <w:bCs/>
          <w:iCs/>
          <w:color w:val="000000"/>
          <w:sz w:val="20"/>
          <w:szCs w:val="20"/>
        </w:rPr>
      </w:pPr>
      <w:r w:rsidRPr="00B24DA8">
        <w:rPr>
          <w:rFonts w:ascii="Arial" w:hAnsi="Arial" w:cs="Arial"/>
          <w:b/>
          <w:bCs/>
          <w:iCs/>
          <w:color w:val="000000"/>
          <w:sz w:val="20"/>
          <w:szCs w:val="20"/>
        </w:rPr>
        <w:t>Elemento de Despesa:</w:t>
      </w:r>
      <w:r w:rsidRPr="00B24DA8">
        <w:rPr>
          <w:rFonts w:ascii="Arial" w:hAnsi="Arial" w:cs="Arial"/>
          <w:bCs/>
          <w:iCs/>
          <w:color w:val="000000"/>
          <w:sz w:val="20"/>
          <w:szCs w:val="20"/>
        </w:rPr>
        <w:t xml:space="preserve"> </w:t>
      </w:r>
      <w:r w:rsidR="00983053" w:rsidRPr="00B24DA8">
        <w:rPr>
          <w:rFonts w:ascii="Arial" w:hAnsi="Arial" w:cs="Arial"/>
          <w:bCs/>
          <w:iCs/>
          <w:color w:val="000000"/>
          <w:sz w:val="20"/>
          <w:szCs w:val="20"/>
        </w:rPr>
        <w:t>339030.00 - material de consumo</w:t>
      </w:r>
    </w:p>
    <w:p w14:paraId="4C3F8E71" w14:textId="67BF32EC" w:rsidR="00CA24FB" w:rsidRDefault="00CA24FB" w:rsidP="00B24DA8">
      <w:pPr>
        <w:ind w:right="-15" w:firstLine="567"/>
        <w:jc w:val="both"/>
        <w:rPr>
          <w:rFonts w:ascii="Arial" w:hAnsi="Arial" w:cs="Arial"/>
          <w:bCs/>
          <w:iCs/>
          <w:color w:val="000000"/>
          <w:sz w:val="20"/>
          <w:szCs w:val="20"/>
        </w:rPr>
      </w:pPr>
      <w:r w:rsidRPr="00B24DA8">
        <w:rPr>
          <w:rFonts w:ascii="Arial" w:hAnsi="Arial" w:cs="Arial"/>
          <w:b/>
          <w:bCs/>
          <w:iCs/>
          <w:color w:val="000000"/>
          <w:sz w:val="20"/>
          <w:szCs w:val="20"/>
        </w:rPr>
        <w:t>PI:</w:t>
      </w:r>
      <w:r w:rsidR="00983053" w:rsidRPr="00B24DA8">
        <w:rPr>
          <w:rFonts w:ascii="Arial" w:hAnsi="Arial" w:cs="Arial"/>
          <w:bCs/>
          <w:iCs/>
          <w:color w:val="000000"/>
          <w:sz w:val="20"/>
          <w:szCs w:val="20"/>
        </w:rPr>
        <w:t xml:space="preserve"> 0100000000 / 1 </w:t>
      </w:r>
      <w:r w:rsidR="00DC5881" w:rsidRPr="00B24DA8">
        <w:rPr>
          <w:rFonts w:ascii="Arial" w:hAnsi="Arial" w:cs="Arial"/>
          <w:bCs/>
          <w:iCs/>
          <w:color w:val="000000"/>
          <w:sz w:val="20"/>
          <w:szCs w:val="20"/>
        </w:rPr>
        <w:t xml:space="preserve">/ </w:t>
      </w:r>
      <w:r w:rsidR="00983053" w:rsidRPr="00B24DA8">
        <w:rPr>
          <w:rFonts w:ascii="Arial" w:hAnsi="Arial" w:cs="Arial"/>
          <w:bCs/>
          <w:iCs/>
          <w:color w:val="000000"/>
          <w:sz w:val="20"/>
          <w:szCs w:val="20"/>
        </w:rPr>
        <w:t>1</w:t>
      </w:r>
    </w:p>
    <w:p w14:paraId="64DDDB14" w14:textId="77777777" w:rsidR="00412A80" w:rsidRPr="00983053" w:rsidRDefault="00412A80" w:rsidP="00FB5485">
      <w:pPr>
        <w:spacing w:after="120" w:line="276" w:lineRule="auto"/>
        <w:ind w:right="-15" w:firstLine="567"/>
        <w:jc w:val="both"/>
        <w:rPr>
          <w:rFonts w:ascii="Arial" w:hAnsi="Arial" w:cs="Arial"/>
          <w:bCs/>
          <w:iCs/>
          <w:color w:val="000000"/>
          <w:sz w:val="20"/>
          <w:szCs w:val="20"/>
        </w:rPr>
      </w:pPr>
    </w:p>
    <w:p w14:paraId="4C3F8E73" w14:textId="77777777" w:rsidR="00CA24FB" w:rsidRPr="00D22662" w:rsidRDefault="00CA24FB" w:rsidP="00CA24FB">
      <w:pPr>
        <w:numPr>
          <w:ilvl w:val="0"/>
          <w:numId w:val="1"/>
        </w:numPr>
        <w:spacing w:after="120" w:line="276" w:lineRule="auto"/>
        <w:ind w:right="-17"/>
        <w:jc w:val="both"/>
        <w:rPr>
          <w:rFonts w:ascii="Arial" w:hAnsi="Arial" w:cs="Arial"/>
          <w:b/>
          <w:color w:val="000000"/>
          <w:sz w:val="20"/>
          <w:szCs w:val="20"/>
        </w:rPr>
      </w:pPr>
      <w:r w:rsidRPr="00D22662">
        <w:rPr>
          <w:rFonts w:ascii="Arial" w:hAnsi="Arial" w:cs="Arial"/>
          <w:b/>
          <w:color w:val="000000"/>
          <w:sz w:val="20"/>
          <w:szCs w:val="20"/>
        </w:rPr>
        <w:t>DO CREDENCIAMENTO</w:t>
      </w:r>
    </w:p>
    <w:p w14:paraId="4C3F8E74" w14:textId="77777777" w:rsidR="00CA24FB" w:rsidRPr="00D22662" w:rsidRDefault="00CA24FB" w:rsidP="0064192C">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14:paraId="4C3F8E76" w14:textId="77777777" w:rsidR="00CA24FB" w:rsidRPr="00D22662" w:rsidRDefault="00CA24FB" w:rsidP="002A50D1">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O cadastro no SICAF poderá ser iniciado no Portal</w:t>
      </w:r>
      <w:r w:rsidR="002A50D1" w:rsidRPr="00D22662">
        <w:rPr>
          <w:rFonts w:ascii="Arial" w:hAnsi="Arial" w:cs="Arial"/>
          <w:bCs/>
          <w:iCs/>
          <w:color w:val="000000"/>
          <w:sz w:val="20"/>
          <w:szCs w:val="20"/>
        </w:rPr>
        <w:t xml:space="preserve"> de Compras do Governo Federal</w:t>
      </w:r>
      <w:r w:rsidRPr="00D22662">
        <w:rPr>
          <w:rFonts w:ascii="Arial" w:hAnsi="Arial" w:cs="Arial"/>
          <w:bCs/>
          <w:iCs/>
          <w:color w:val="000000"/>
          <w:sz w:val="20"/>
          <w:szCs w:val="20"/>
        </w:rPr>
        <w:t xml:space="preserve">, no sítio </w:t>
      </w:r>
      <w:r w:rsidR="002A50D1" w:rsidRPr="00D22662">
        <w:rPr>
          <w:rFonts w:ascii="Arial" w:hAnsi="Arial" w:cs="Arial"/>
          <w:bCs/>
          <w:iCs/>
          <w:color w:val="000000"/>
          <w:sz w:val="20"/>
          <w:szCs w:val="20"/>
        </w:rPr>
        <w:t>www.comprasgovernamentais.gov.br</w:t>
      </w:r>
      <w:r w:rsidRPr="00D22662">
        <w:rPr>
          <w:rFonts w:ascii="Arial" w:hAnsi="Arial" w:cs="Arial"/>
          <w:bCs/>
          <w:iCs/>
          <w:color w:val="000000"/>
          <w:sz w:val="20"/>
          <w:szCs w:val="20"/>
        </w:rPr>
        <w:t>, com a solicitação de login e senha pelo interessado.</w:t>
      </w:r>
    </w:p>
    <w:p w14:paraId="4C3F8E77"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C3F8E78"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lastRenderedPageBreak/>
        <w:t>O uso da senha de acesso pelo licitante é de sua responsabilidade exclusiva, incluindo qualquer transação efetuada diretamente ou por seu representante, não cabendo ao provedor do sistema, ou ao órgão o</w:t>
      </w:r>
      <w:r w:rsidR="00FA379D" w:rsidRPr="00D22662">
        <w:rPr>
          <w:rFonts w:ascii="Arial" w:hAnsi="Arial" w:cs="Arial"/>
          <w:color w:val="000000"/>
          <w:sz w:val="20"/>
          <w:szCs w:val="20"/>
        </w:rPr>
        <w:t>33</w:t>
      </w:r>
      <w:r w:rsidRPr="00D22662">
        <w:rPr>
          <w:rFonts w:ascii="Arial" w:hAnsi="Arial" w:cs="Arial"/>
          <w:color w:val="000000"/>
          <w:sz w:val="20"/>
          <w:szCs w:val="20"/>
        </w:rPr>
        <w:t>u entidade responsável por esta licitação, responsabilidade por eventuais danos decorrentes de uso indevido da senha, ainda que por terceiros.</w:t>
      </w:r>
    </w:p>
    <w:p w14:paraId="4C3F8E79" w14:textId="77777777" w:rsidR="00CA24FB" w:rsidRPr="00B24DA8" w:rsidRDefault="00CA24FB" w:rsidP="0064192C">
      <w:pPr>
        <w:numPr>
          <w:ilvl w:val="1"/>
          <w:numId w:val="1"/>
        </w:numPr>
        <w:snapToGrid w:val="0"/>
        <w:spacing w:before="120" w:after="120" w:line="276" w:lineRule="auto"/>
        <w:ind w:left="425" w:firstLine="0"/>
        <w:jc w:val="both"/>
        <w:rPr>
          <w:rFonts w:ascii="Arial" w:hAnsi="Arial" w:cs="Arial"/>
          <w:bCs/>
          <w:color w:val="000000"/>
          <w:sz w:val="20"/>
          <w:szCs w:val="20"/>
        </w:rPr>
      </w:pPr>
      <w:r w:rsidRPr="00D22662">
        <w:rPr>
          <w:rFonts w:ascii="Arial" w:hAnsi="Arial" w:cs="Arial"/>
          <w:color w:val="000000"/>
          <w:sz w:val="20"/>
          <w:szCs w:val="20"/>
          <w:lang w:eastAsia="en-US"/>
        </w:rPr>
        <w:t>A perda da senha ou a quebra de sigilo deverão ser comunicadas imediatamente ao provedor do sistema para imediato bloqueio de acesso.</w:t>
      </w:r>
    </w:p>
    <w:p w14:paraId="21BD2276" w14:textId="77777777" w:rsidR="00B24DA8" w:rsidRPr="00D22662" w:rsidRDefault="00B24DA8" w:rsidP="00B24DA8">
      <w:pPr>
        <w:snapToGrid w:val="0"/>
        <w:spacing w:before="120" w:after="120" w:line="276" w:lineRule="auto"/>
        <w:ind w:left="425"/>
        <w:jc w:val="both"/>
        <w:rPr>
          <w:rFonts w:ascii="Arial" w:hAnsi="Arial" w:cs="Arial"/>
          <w:bCs/>
          <w:color w:val="000000"/>
          <w:sz w:val="20"/>
          <w:szCs w:val="20"/>
        </w:rPr>
      </w:pPr>
    </w:p>
    <w:p w14:paraId="4C3F8E7B" w14:textId="71AB4066" w:rsidR="00CA24FB" w:rsidRPr="00D22662" w:rsidRDefault="00CA24FB" w:rsidP="00CA24FB">
      <w:pPr>
        <w:numPr>
          <w:ilvl w:val="0"/>
          <w:numId w:val="1"/>
        </w:numPr>
        <w:snapToGrid w:val="0"/>
        <w:spacing w:after="120" w:line="276" w:lineRule="auto"/>
        <w:ind w:right="-17"/>
        <w:jc w:val="both"/>
        <w:rPr>
          <w:rFonts w:ascii="Arial" w:hAnsi="Arial" w:cs="Arial"/>
          <w:b/>
          <w:bCs/>
          <w:color w:val="000000"/>
          <w:sz w:val="20"/>
          <w:szCs w:val="20"/>
        </w:rPr>
      </w:pPr>
      <w:r w:rsidRPr="00D22662">
        <w:rPr>
          <w:rFonts w:ascii="Arial" w:hAnsi="Arial" w:cs="Arial"/>
          <w:b/>
          <w:bCs/>
          <w:color w:val="000000"/>
          <w:sz w:val="20"/>
          <w:szCs w:val="20"/>
        </w:rPr>
        <w:t>DA PARTICIPAÇÃO NO PREGÃO</w:t>
      </w:r>
    </w:p>
    <w:p w14:paraId="4C3F8E7C" w14:textId="4AE9107D" w:rsidR="00CA24FB" w:rsidRPr="00D22662" w:rsidRDefault="00A363B0" w:rsidP="0064192C">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color w:val="000000"/>
          <w:sz w:val="20"/>
          <w:szCs w:val="20"/>
        </w:rPr>
        <w:t>A participação neste Pre</w:t>
      </w:r>
      <w:r w:rsidR="00422614" w:rsidRPr="00D22662">
        <w:rPr>
          <w:rFonts w:ascii="Arial" w:hAnsi="Arial" w:cs="Arial"/>
          <w:bCs/>
          <w:color w:val="000000"/>
          <w:sz w:val="20"/>
          <w:szCs w:val="20"/>
        </w:rPr>
        <w:t>gão é exclusiva a microempresas e</w:t>
      </w:r>
      <w:r w:rsidRPr="00D22662">
        <w:rPr>
          <w:rFonts w:ascii="Arial" w:hAnsi="Arial" w:cs="Arial"/>
          <w:bCs/>
          <w:color w:val="000000"/>
          <w:sz w:val="20"/>
          <w:szCs w:val="20"/>
        </w:rPr>
        <w:t xml:space="preserve"> empresas de pequeno porte, </w:t>
      </w:r>
      <w:r w:rsidR="00CA24FB" w:rsidRPr="00D22662">
        <w:rPr>
          <w:rFonts w:ascii="Arial" w:hAnsi="Arial" w:cs="Arial"/>
          <w:bCs/>
          <w:color w:val="000000"/>
          <w:sz w:val="20"/>
          <w:szCs w:val="20"/>
        </w:rPr>
        <w:t>cujo ramo de atividade seja compatível com o objeto desta licitação, e que estejam com Credenciamento regular no</w:t>
      </w:r>
      <w:r w:rsidR="00CA24FB" w:rsidRPr="00D22662">
        <w:rPr>
          <w:rFonts w:ascii="Arial" w:hAnsi="Arial" w:cs="Arial"/>
          <w:color w:val="000000"/>
          <w:sz w:val="20"/>
          <w:szCs w:val="20"/>
        </w:rPr>
        <w:t xml:space="preserve"> Sistema de Cadastramento Unificado de Fornecedores – SICAF, conforme disposto no §3º do artigo 8º da Instrução Normativa SLTI/MPOG nº 2, de </w:t>
      </w:r>
      <w:r w:rsidR="006E37AB" w:rsidRPr="00D22662">
        <w:rPr>
          <w:rFonts w:ascii="Arial" w:hAnsi="Arial" w:cs="Arial"/>
          <w:color w:val="000000"/>
          <w:sz w:val="20"/>
          <w:szCs w:val="20"/>
        </w:rPr>
        <w:t>2010</w:t>
      </w:r>
      <w:r w:rsidR="00422614" w:rsidRPr="00D22662">
        <w:rPr>
          <w:rFonts w:ascii="Arial" w:hAnsi="Arial" w:cs="Arial"/>
          <w:color w:val="000000"/>
          <w:sz w:val="20"/>
          <w:szCs w:val="20"/>
        </w:rPr>
        <w:t>.</w:t>
      </w:r>
    </w:p>
    <w:p w14:paraId="42A4E4C4" w14:textId="0790E1A1" w:rsidR="00422614" w:rsidRDefault="00422614" w:rsidP="0064192C">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14:paraId="4C3F8E7E" w14:textId="717573C8" w:rsidR="00CA24FB" w:rsidRPr="00D22662" w:rsidRDefault="00A363B0" w:rsidP="0064192C">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D22662">
        <w:rPr>
          <w:rFonts w:ascii="Arial" w:hAnsi="Arial" w:cs="Arial"/>
          <w:bCs/>
          <w:color w:val="000000"/>
          <w:sz w:val="20"/>
          <w:szCs w:val="20"/>
        </w:rPr>
        <w:t xml:space="preserve">Não poderão participar desta licitação </w:t>
      </w:r>
      <w:r w:rsidR="00F06973" w:rsidRPr="00D22662">
        <w:rPr>
          <w:rFonts w:ascii="Arial" w:hAnsi="Arial" w:cs="Arial"/>
          <w:bCs/>
          <w:color w:val="000000"/>
          <w:sz w:val="20"/>
          <w:szCs w:val="20"/>
        </w:rPr>
        <w:t>os interessados</w:t>
      </w:r>
      <w:r w:rsidRPr="00D22662">
        <w:rPr>
          <w:rFonts w:ascii="Arial" w:hAnsi="Arial" w:cs="Arial"/>
          <w:bCs/>
          <w:color w:val="000000"/>
          <w:sz w:val="20"/>
          <w:szCs w:val="20"/>
        </w:rPr>
        <w:t>:</w:t>
      </w:r>
    </w:p>
    <w:p w14:paraId="4C3F8E7F" w14:textId="77777777" w:rsidR="004E21CE"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D22662">
        <w:rPr>
          <w:rFonts w:ascii="Arial" w:hAnsi="Arial" w:cs="Arial"/>
          <w:bCs/>
          <w:color w:val="000000"/>
          <w:sz w:val="20"/>
          <w:szCs w:val="20"/>
        </w:rPr>
        <w:t>proibid</w:t>
      </w:r>
      <w:r w:rsidR="00F06973" w:rsidRPr="00D22662">
        <w:rPr>
          <w:rFonts w:ascii="Arial" w:hAnsi="Arial" w:cs="Arial"/>
          <w:bCs/>
          <w:color w:val="000000"/>
          <w:sz w:val="20"/>
          <w:szCs w:val="20"/>
        </w:rPr>
        <w:t>o</w:t>
      </w:r>
      <w:r w:rsidRPr="00D22662">
        <w:rPr>
          <w:rFonts w:ascii="Arial" w:hAnsi="Arial" w:cs="Arial"/>
          <w:bCs/>
          <w:color w:val="000000"/>
          <w:sz w:val="20"/>
          <w:szCs w:val="20"/>
        </w:rPr>
        <w:t>s</w:t>
      </w:r>
      <w:proofErr w:type="gramEnd"/>
      <w:r w:rsidRPr="00D22662">
        <w:rPr>
          <w:rFonts w:ascii="Arial" w:hAnsi="Arial" w:cs="Arial"/>
          <w:bCs/>
          <w:color w:val="000000"/>
          <w:sz w:val="20"/>
          <w:szCs w:val="20"/>
        </w:rPr>
        <w:t xml:space="preserve"> de participar de licitações e celebrar contratos administrativos,</w:t>
      </w:r>
      <w:r w:rsidR="004E21CE" w:rsidRPr="00D22662">
        <w:rPr>
          <w:rFonts w:ascii="Arial" w:hAnsi="Arial" w:cs="Arial"/>
          <w:bCs/>
          <w:color w:val="000000"/>
          <w:sz w:val="20"/>
          <w:szCs w:val="20"/>
        </w:rPr>
        <w:t xml:space="preserve"> na forma da legislação vigente;</w:t>
      </w:r>
    </w:p>
    <w:p w14:paraId="4C3F8E80" w14:textId="37CE86FA" w:rsidR="00CA24FB" w:rsidRPr="00500248" w:rsidRDefault="005B753B"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Pr>
          <w:rFonts w:ascii="Arial" w:hAnsi="Arial" w:cs="Arial"/>
          <w:color w:val="000000"/>
          <w:sz w:val="20"/>
          <w:szCs w:val="20"/>
        </w:rPr>
        <w:t>que</w:t>
      </w:r>
      <w:proofErr w:type="gramEnd"/>
      <w:r>
        <w:rPr>
          <w:rFonts w:ascii="Arial" w:hAnsi="Arial" w:cs="Arial"/>
          <w:color w:val="000000"/>
          <w:sz w:val="20"/>
          <w:szCs w:val="20"/>
        </w:rPr>
        <w:t xml:space="preserve"> estejam sob falência, concurso de credores,</w:t>
      </w:r>
      <w:r w:rsidR="00CA24FB" w:rsidRPr="00D22662">
        <w:rPr>
          <w:rFonts w:ascii="Arial" w:hAnsi="Arial" w:cs="Arial"/>
          <w:color w:val="000000"/>
          <w:sz w:val="20"/>
          <w:szCs w:val="20"/>
        </w:rPr>
        <w:t xml:space="preserve"> em processo de dissolução ou liquidação;</w:t>
      </w:r>
    </w:p>
    <w:p w14:paraId="4C3F8E81" w14:textId="04919604" w:rsidR="004E21CE" w:rsidRPr="00D22662" w:rsidRDefault="004E21CE"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D22662">
        <w:rPr>
          <w:rFonts w:ascii="Arial" w:hAnsi="Arial" w:cs="Arial"/>
          <w:sz w:val="20"/>
          <w:szCs w:val="20"/>
        </w:rPr>
        <w:t>que</w:t>
      </w:r>
      <w:proofErr w:type="gramEnd"/>
      <w:r w:rsidRPr="00D22662">
        <w:rPr>
          <w:rFonts w:ascii="Arial" w:eastAsia="Zurich BT" w:hAnsi="Arial" w:cs="Arial"/>
          <w:bCs/>
          <w:color w:val="000000"/>
          <w:sz w:val="20"/>
          <w:szCs w:val="20"/>
        </w:rPr>
        <w:t xml:space="preserve"> e</w:t>
      </w:r>
      <w:r w:rsidR="00CA24FB" w:rsidRPr="00D22662">
        <w:rPr>
          <w:rFonts w:ascii="Arial" w:hAnsi="Arial" w:cs="Arial"/>
          <w:sz w:val="20"/>
          <w:szCs w:val="20"/>
        </w:rPr>
        <w:t>stejam reunidas em consórcio</w:t>
      </w:r>
      <w:r w:rsidR="007F34F2">
        <w:rPr>
          <w:rFonts w:ascii="Arial" w:hAnsi="Arial" w:cs="Arial"/>
          <w:sz w:val="20"/>
          <w:szCs w:val="20"/>
        </w:rPr>
        <w:t>.</w:t>
      </w:r>
    </w:p>
    <w:p w14:paraId="4C3F8E86" w14:textId="77777777" w:rsidR="00A32544" w:rsidRPr="00D22662" w:rsidRDefault="00A32544" w:rsidP="00DB4989">
      <w:pPr>
        <w:pStyle w:val="PargrafodaLista"/>
        <w:numPr>
          <w:ilvl w:val="1"/>
          <w:numId w:val="1"/>
        </w:numPr>
        <w:tabs>
          <w:tab w:val="left" w:pos="1440"/>
        </w:tabs>
        <w:autoSpaceDE w:val="0"/>
        <w:snapToGrid w:val="0"/>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Ta</w:t>
      </w:r>
      <w:r w:rsidR="00DB4989" w:rsidRPr="00D22662">
        <w:rPr>
          <w:rFonts w:ascii="Arial" w:hAnsi="Arial" w:cs="Arial"/>
          <w:color w:val="000000"/>
          <w:sz w:val="20"/>
          <w:szCs w:val="20"/>
        </w:rPr>
        <w:t xml:space="preserve">mbém é vedada a participação de </w:t>
      </w:r>
      <w:r w:rsidRPr="00D22662">
        <w:rPr>
          <w:rFonts w:ascii="Arial" w:eastAsia="Arial Unicode MS" w:hAnsi="Arial" w:cs="Arial"/>
          <w:color w:val="000000"/>
          <w:sz w:val="20"/>
          <w:szCs w:val="20"/>
        </w:rPr>
        <w:t>quaisquer interessados que se enquadrem nas vedações previstas no artigo 9º da Lei nº 8.666, de 1993.</w:t>
      </w:r>
    </w:p>
    <w:p w14:paraId="4C3F8E87" w14:textId="77777777" w:rsidR="00A32544"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Como condição para participação no Pregão</w:t>
      </w:r>
      <w:r w:rsidR="005F2143" w:rsidRPr="00D22662">
        <w:rPr>
          <w:rFonts w:ascii="Arial" w:hAnsi="Arial" w:cs="Arial"/>
          <w:color w:val="000000"/>
          <w:sz w:val="20"/>
          <w:szCs w:val="20"/>
        </w:rPr>
        <w:t xml:space="preserve">, a entidade de menor porte deverá </w:t>
      </w:r>
      <w:r w:rsidR="00A32544" w:rsidRPr="00D22662">
        <w:rPr>
          <w:rFonts w:ascii="Arial" w:hAnsi="Arial" w:cs="Arial"/>
          <w:color w:val="000000"/>
          <w:sz w:val="20"/>
          <w:szCs w:val="20"/>
        </w:rPr>
        <w:t>declarar:</w:t>
      </w:r>
    </w:p>
    <w:p w14:paraId="4C3F8E88" w14:textId="77777777" w:rsidR="00A32544" w:rsidRPr="00D22662" w:rsidRDefault="00A32544"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D22662">
        <w:rPr>
          <w:rFonts w:ascii="Arial" w:hAnsi="Arial" w:cs="Arial"/>
          <w:bCs/>
          <w:color w:val="000000"/>
          <w:sz w:val="20"/>
          <w:szCs w:val="20"/>
        </w:rPr>
        <w:t>que</w:t>
      </w:r>
      <w:proofErr w:type="gramEnd"/>
      <w:r w:rsidRPr="00D22662">
        <w:rPr>
          <w:rFonts w:ascii="Arial" w:hAnsi="Arial" w:cs="Arial"/>
          <w:bCs/>
          <w:color w:val="000000"/>
          <w:sz w:val="20"/>
          <w:szCs w:val="20"/>
        </w:rPr>
        <w:t xml:space="preserve"> cumpre os requisitos estabelecidos no artigo 3° </w:t>
      </w:r>
      <w:r w:rsidRPr="00D22662">
        <w:rPr>
          <w:rFonts w:ascii="Arial" w:hAnsi="Arial" w:cs="Arial"/>
          <w:color w:val="000000"/>
          <w:sz w:val="20"/>
          <w:szCs w:val="20"/>
        </w:rPr>
        <w:t>da Lei Complementar nº 123, de 2006, estando apta a usufruir do tratamento favorecido estabelecido em seus arts. 42 a 49.</w:t>
      </w:r>
    </w:p>
    <w:p w14:paraId="4C3F8E89" w14:textId="77777777" w:rsidR="00A32544" w:rsidRPr="00D22662" w:rsidRDefault="00A32544"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Deverá assinalar, ainda, “sim” ou “não” em campo próprio do sistema eletrônico, relativo às seguintes declarações:</w:t>
      </w:r>
    </w:p>
    <w:p w14:paraId="4C3F8E8A"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D22662">
        <w:rPr>
          <w:rFonts w:ascii="Arial" w:hAnsi="Arial" w:cs="Arial"/>
          <w:color w:val="000000"/>
          <w:sz w:val="20"/>
          <w:szCs w:val="20"/>
        </w:rPr>
        <w:t>que</w:t>
      </w:r>
      <w:proofErr w:type="gramEnd"/>
      <w:r w:rsidRPr="00D22662">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14:paraId="4C3F8E8B"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color w:val="000000"/>
          <w:sz w:val="20"/>
          <w:szCs w:val="20"/>
        </w:rPr>
      </w:pPr>
      <w:proofErr w:type="gramStart"/>
      <w:r w:rsidRPr="00D22662">
        <w:rPr>
          <w:rFonts w:ascii="Arial" w:hAnsi="Arial" w:cs="Arial"/>
          <w:color w:val="000000"/>
          <w:sz w:val="20"/>
          <w:szCs w:val="20"/>
        </w:rPr>
        <w:t>que</w:t>
      </w:r>
      <w:proofErr w:type="gramEnd"/>
      <w:r w:rsidRPr="00D22662">
        <w:rPr>
          <w:rFonts w:ascii="Arial" w:hAnsi="Arial" w:cs="Arial"/>
          <w:color w:val="000000"/>
          <w:sz w:val="20"/>
          <w:szCs w:val="20"/>
        </w:rPr>
        <w:t xml:space="preserve"> inexistem fatos impeditivos para sua habilitação no certame, ciente da obrigatoriedade de declarar ocorrências posteriores; </w:t>
      </w:r>
    </w:p>
    <w:p w14:paraId="4C3F8E8C"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D22662">
        <w:rPr>
          <w:rFonts w:ascii="Arial" w:hAnsi="Arial" w:cs="Arial"/>
          <w:color w:val="000000"/>
          <w:sz w:val="20"/>
          <w:szCs w:val="20"/>
        </w:rPr>
        <w:t>que</w:t>
      </w:r>
      <w:proofErr w:type="gramEnd"/>
      <w:r w:rsidRPr="00D22662">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w:t>
      </w:r>
      <w:r w:rsidR="006B17BE" w:rsidRPr="00D22662">
        <w:rPr>
          <w:rFonts w:ascii="Arial" w:hAnsi="Arial" w:cs="Arial"/>
          <w:color w:val="000000"/>
          <w:sz w:val="20"/>
          <w:szCs w:val="20"/>
        </w:rPr>
        <w:t>igo 7°, XXXIII, da Constituição;</w:t>
      </w:r>
    </w:p>
    <w:p w14:paraId="4C3F8E8D"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D22662">
        <w:rPr>
          <w:rFonts w:ascii="Arial" w:eastAsia="Zurich BT" w:hAnsi="Arial" w:cs="Arial"/>
          <w:color w:val="000000"/>
          <w:sz w:val="20"/>
          <w:szCs w:val="20"/>
        </w:rPr>
        <w:t>que</w:t>
      </w:r>
      <w:proofErr w:type="gramEnd"/>
      <w:r w:rsidRPr="00D22662">
        <w:rPr>
          <w:rFonts w:ascii="Arial" w:eastAsia="Zurich BT" w:hAnsi="Arial" w:cs="Arial"/>
          <w:color w:val="000000"/>
          <w:sz w:val="20"/>
          <w:szCs w:val="20"/>
        </w:rPr>
        <w:t xml:space="preserve"> a proposta foi elaborada de forma independente, nos termos d</w:t>
      </w:r>
      <w:r w:rsidRPr="00D22662">
        <w:rPr>
          <w:rFonts w:ascii="Arial" w:hAnsi="Arial" w:cs="Arial"/>
          <w:color w:val="000000"/>
          <w:sz w:val="20"/>
          <w:szCs w:val="20"/>
        </w:rPr>
        <w:t xml:space="preserve">a Instrução Normativa SLTI/MPOG </w:t>
      </w:r>
      <w:r w:rsidR="007C456C" w:rsidRPr="00D22662">
        <w:rPr>
          <w:rFonts w:ascii="Arial" w:hAnsi="Arial" w:cs="Arial"/>
          <w:color w:val="000000"/>
          <w:sz w:val="20"/>
          <w:szCs w:val="20"/>
        </w:rPr>
        <w:t>nº 2, de 16 de setembro de 2009.</w:t>
      </w:r>
    </w:p>
    <w:p w14:paraId="4C3F8E8F" w14:textId="77777777" w:rsidR="00CA24FB" w:rsidRPr="00D22662" w:rsidRDefault="00CA24FB" w:rsidP="0088727C">
      <w:pPr>
        <w:numPr>
          <w:ilvl w:val="0"/>
          <w:numId w:val="1"/>
        </w:numPr>
        <w:spacing w:before="240" w:after="120" w:line="276" w:lineRule="auto"/>
        <w:jc w:val="both"/>
        <w:rPr>
          <w:rFonts w:ascii="Arial" w:hAnsi="Arial" w:cs="Arial"/>
          <w:b/>
          <w:color w:val="000000"/>
          <w:sz w:val="20"/>
          <w:szCs w:val="20"/>
        </w:rPr>
      </w:pPr>
      <w:r w:rsidRPr="00D22662">
        <w:rPr>
          <w:rFonts w:ascii="Arial" w:hAnsi="Arial" w:cs="Arial"/>
          <w:b/>
          <w:color w:val="000000"/>
          <w:sz w:val="20"/>
          <w:szCs w:val="20"/>
        </w:rPr>
        <w:t>DO ENVIO DA PROPOSTA</w:t>
      </w:r>
    </w:p>
    <w:p w14:paraId="4C3F8E90"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licitante deverá encaminhar a proposta por meio do sistema eletrônico até a data e horário marcados para abertura da sessão, quando então, encerrar-se-á automaticamente a fase de recebimento de propostas.</w:t>
      </w:r>
    </w:p>
    <w:p w14:paraId="4C3F8E91" w14:textId="77777777" w:rsidR="00C90881" w:rsidRPr="00D22662" w:rsidRDefault="00C90881"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lastRenderedPageBreak/>
        <w:t>Todas as referências de tempo no Edital, no aviso e durante a sessão pública observarão o horário de Brasília – DF.</w:t>
      </w:r>
    </w:p>
    <w:p w14:paraId="4C3F8E92"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4C3F8E93"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C3F8E94"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sz w:val="20"/>
          <w:szCs w:val="20"/>
        </w:rPr>
        <w:t xml:space="preserve">Até a abertura da sessão, os licitantes poderão retirar ou substituir as </w:t>
      </w:r>
      <w:r w:rsidRPr="00D22662">
        <w:rPr>
          <w:rFonts w:ascii="Arial" w:hAnsi="Arial" w:cs="Arial"/>
          <w:color w:val="000000"/>
          <w:sz w:val="20"/>
          <w:szCs w:val="20"/>
        </w:rPr>
        <w:t>propostas</w:t>
      </w:r>
      <w:r w:rsidRPr="00D22662">
        <w:rPr>
          <w:rFonts w:ascii="Arial" w:hAnsi="Arial" w:cs="Arial"/>
          <w:sz w:val="20"/>
          <w:szCs w:val="20"/>
        </w:rPr>
        <w:t xml:space="preserve"> apresentadas.  </w:t>
      </w:r>
    </w:p>
    <w:p w14:paraId="4C3F8E95"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sz w:val="20"/>
          <w:szCs w:val="20"/>
        </w:rPr>
        <w:t>O licitante deverá enviar sua proposta mediante o preenchimento, no sistema eletrônico, dos seguintes campos:</w:t>
      </w:r>
    </w:p>
    <w:p w14:paraId="4C3F8E96" w14:textId="6665E45E" w:rsidR="00CA24FB" w:rsidRPr="00D22662" w:rsidRDefault="003201AA"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5B753B">
        <w:rPr>
          <w:rFonts w:ascii="Arial" w:hAnsi="Arial" w:cs="Arial"/>
          <w:bCs/>
          <w:iCs/>
          <w:color w:val="000000"/>
          <w:sz w:val="20"/>
          <w:szCs w:val="20"/>
        </w:rPr>
        <w:t>V</w:t>
      </w:r>
      <w:r w:rsidR="00CA24FB" w:rsidRPr="005B753B">
        <w:rPr>
          <w:rFonts w:ascii="Arial" w:hAnsi="Arial" w:cs="Arial"/>
          <w:bCs/>
          <w:iCs/>
          <w:color w:val="000000"/>
          <w:sz w:val="20"/>
          <w:szCs w:val="20"/>
        </w:rPr>
        <w:t>alor unitário e total do item</w:t>
      </w:r>
      <w:r w:rsidR="005B753B">
        <w:rPr>
          <w:rFonts w:ascii="Arial" w:hAnsi="Arial" w:cs="Arial"/>
          <w:bCs/>
          <w:iCs/>
          <w:color w:val="000000"/>
          <w:sz w:val="20"/>
          <w:szCs w:val="20"/>
        </w:rPr>
        <w:t>;</w:t>
      </w:r>
      <w:r w:rsidRPr="00D22662">
        <w:rPr>
          <w:rFonts w:ascii="Arial" w:hAnsi="Arial" w:cs="Arial"/>
          <w:bCs/>
          <w:i/>
          <w:iCs/>
          <w:color w:val="FF0000"/>
          <w:sz w:val="20"/>
          <w:szCs w:val="20"/>
        </w:rPr>
        <w:t xml:space="preserve"> </w:t>
      </w:r>
    </w:p>
    <w:p w14:paraId="4C3F8E97"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bCs/>
          <w:iCs/>
          <w:color w:val="000000"/>
          <w:sz w:val="20"/>
          <w:szCs w:val="20"/>
        </w:rPr>
        <w:t>Marca;</w:t>
      </w:r>
    </w:p>
    <w:p w14:paraId="4C3F8E98"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bCs/>
          <w:iCs/>
          <w:color w:val="000000"/>
          <w:sz w:val="20"/>
          <w:szCs w:val="20"/>
        </w:rPr>
        <w:t xml:space="preserve">Fabricante; </w:t>
      </w:r>
    </w:p>
    <w:p w14:paraId="4C3F8E99" w14:textId="514974C8"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bCs/>
          <w:iCs/>
          <w:color w:val="000000"/>
          <w:sz w:val="20"/>
          <w:szCs w:val="20"/>
        </w:rPr>
        <w:t>Descrição detalhada do objeto: indicando, no que for aplicável</w:t>
      </w:r>
      <w:r w:rsidRPr="005B753B">
        <w:rPr>
          <w:rFonts w:ascii="Arial" w:hAnsi="Arial" w:cs="Arial"/>
          <w:bCs/>
          <w:iCs/>
          <w:color w:val="000000"/>
          <w:sz w:val="20"/>
          <w:szCs w:val="20"/>
        </w:rPr>
        <w:t>, o modelo, prazo de validade ou de garantia</w:t>
      </w:r>
      <w:r w:rsidR="005B753B">
        <w:rPr>
          <w:rFonts w:ascii="Arial" w:hAnsi="Arial" w:cs="Arial"/>
          <w:bCs/>
          <w:iCs/>
          <w:color w:val="000000"/>
          <w:sz w:val="20"/>
          <w:szCs w:val="20"/>
        </w:rPr>
        <w:t>, quando for o caso.</w:t>
      </w:r>
    </w:p>
    <w:p w14:paraId="4C3F8E9C" w14:textId="77777777" w:rsidR="00CA24FB" w:rsidRPr="00D22662" w:rsidRDefault="00CA24FB" w:rsidP="0064192C">
      <w:pPr>
        <w:numPr>
          <w:ilvl w:val="1"/>
          <w:numId w:val="1"/>
        </w:numPr>
        <w:spacing w:before="120" w:after="120" w:line="276" w:lineRule="auto"/>
        <w:ind w:left="425" w:firstLine="0"/>
        <w:jc w:val="both"/>
        <w:rPr>
          <w:rFonts w:ascii="Arial" w:hAnsi="Arial" w:cs="Arial"/>
          <w:iCs/>
          <w:sz w:val="20"/>
          <w:szCs w:val="20"/>
        </w:rPr>
      </w:pPr>
      <w:r w:rsidRPr="00D22662">
        <w:rPr>
          <w:rFonts w:ascii="Arial" w:hAnsi="Arial" w:cs="Arial"/>
          <w:sz w:val="20"/>
          <w:szCs w:val="20"/>
        </w:rPr>
        <w:t xml:space="preserve">Todas as especificações do objeto contidas na proposta vinculam a </w:t>
      </w:r>
      <w:r w:rsidR="001C2C97" w:rsidRPr="00D22662">
        <w:rPr>
          <w:rFonts w:ascii="Arial" w:hAnsi="Arial" w:cs="Arial"/>
          <w:color w:val="000000"/>
          <w:sz w:val="20"/>
          <w:szCs w:val="20"/>
        </w:rPr>
        <w:t>Contratada</w:t>
      </w:r>
      <w:r w:rsidRPr="00D22662">
        <w:rPr>
          <w:rFonts w:ascii="Arial" w:hAnsi="Arial" w:cs="Arial"/>
          <w:sz w:val="20"/>
          <w:szCs w:val="20"/>
        </w:rPr>
        <w:t xml:space="preserve">. </w:t>
      </w:r>
    </w:p>
    <w:p w14:paraId="4C3F8E9D"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4C3F8E9E" w14:textId="1A140625"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prazo de validade da proposta não será inferior a </w:t>
      </w:r>
      <w:r w:rsidR="0068206A" w:rsidRPr="0068206A">
        <w:rPr>
          <w:rFonts w:ascii="Arial" w:hAnsi="Arial" w:cs="Arial"/>
          <w:color w:val="000000"/>
          <w:sz w:val="20"/>
          <w:szCs w:val="20"/>
        </w:rPr>
        <w:t>60 (sessenta)</w:t>
      </w:r>
      <w:r w:rsidRPr="0068206A">
        <w:rPr>
          <w:rFonts w:ascii="Arial" w:hAnsi="Arial" w:cs="Arial"/>
          <w:color w:val="000000"/>
          <w:sz w:val="20"/>
          <w:szCs w:val="20"/>
        </w:rPr>
        <w:t xml:space="preserve"> dias</w:t>
      </w:r>
      <w:r w:rsidRPr="00D22662">
        <w:rPr>
          <w:rFonts w:ascii="Arial" w:hAnsi="Arial" w:cs="Arial"/>
          <w:b/>
          <w:color w:val="000000"/>
          <w:sz w:val="20"/>
          <w:szCs w:val="20"/>
        </w:rPr>
        <w:t>,</w:t>
      </w:r>
      <w:r w:rsidRPr="00D22662">
        <w:rPr>
          <w:rFonts w:ascii="Arial" w:hAnsi="Arial" w:cs="Arial"/>
          <w:color w:val="000000"/>
          <w:sz w:val="20"/>
          <w:szCs w:val="20"/>
        </w:rPr>
        <w:t xml:space="preserve"> a contar da data de sua apresentação. </w:t>
      </w:r>
    </w:p>
    <w:p w14:paraId="4C3F8EA2" w14:textId="5F1C6BAD" w:rsidR="00CA24FB" w:rsidRPr="00D22662" w:rsidRDefault="00906A61" w:rsidP="0088727C">
      <w:pPr>
        <w:numPr>
          <w:ilvl w:val="0"/>
          <w:numId w:val="1"/>
        </w:numPr>
        <w:spacing w:before="240" w:after="120" w:line="276" w:lineRule="auto"/>
        <w:jc w:val="both"/>
        <w:rPr>
          <w:rFonts w:ascii="Arial" w:hAnsi="Arial" w:cs="Arial"/>
          <w:b/>
          <w:color w:val="000000"/>
          <w:sz w:val="20"/>
          <w:szCs w:val="20"/>
        </w:rPr>
      </w:pPr>
      <w:r>
        <w:rPr>
          <w:rFonts w:ascii="Arial" w:hAnsi="Arial" w:cs="Arial"/>
          <w:b/>
          <w:color w:val="000000"/>
          <w:sz w:val="20"/>
          <w:szCs w:val="20"/>
        </w:rPr>
        <w:t xml:space="preserve"> DA FORMULAÇÃO DOS LANCES E DO JULGAMENTO DAS PROPOSTAS</w:t>
      </w:r>
    </w:p>
    <w:p w14:paraId="4C3F8EA3"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 xml:space="preserve">A abertura </w:t>
      </w:r>
      <w:proofErr w:type="gramStart"/>
      <w:r w:rsidRPr="00D22662">
        <w:rPr>
          <w:rFonts w:ascii="Arial" w:hAnsi="Arial" w:cs="Arial"/>
          <w:color w:val="000000"/>
          <w:sz w:val="20"/>
          <w:szCs w:val="20"/>
          <w:lang w:eastAsia="en-US"/>
        </w:rPr>
        <w:t>da presente</w:t>
      </w:r>
      <w:proofErr w:type="gramEnd"/>
      <w:r w:rsidRPr="00D22662">
        <w:rPr>
          <w:rFonts w:ascii="Arial" w:hAnsi="Arial" w:cs="Arial"/>
          <w:color w:val="000000"/>
          <w:sz w:val="20"/>
          <w:szCs w:val="20"/>
          <w:lang w:eastAsia="en-US"/>
        </w:rPr>
        <w:t xml:space="preserve"> licitação dar-se-á em sessão pública, por meio de sistema eletrônico, na data, horário e local indicados neste Edital.</w:t>
      </w:r>
    </w:p>
    <w:p w14:paraId="4C3F8EA4" w14:textId="77777777" w:rsidR="00E06595" w:rsidRPr="00D22662" w:rsidRDefault="00E06595"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C3F8EA5" w14:textId="77777777" w:rsidR="00E06595" w:rsidRPr="00D22662" w:rsidRDefault="00E06595"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desclassificação será sempre fundamentada e registrada no sistema, com acompanhamento em tempo real por todos os participantes.</w:t>
      </w:r>
    </w:p>
    <w:p w14:paraId="4C3F8EA6" w14:textId="77777777" w:rsidR="00E06595" w:rsidRPr="00D22662" w:rsidRDefault="00E06595"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 xml:space="preserve">A não desclassificação da proposta não impede o seu </w:t>
      </w:r>
      <w:r w:rsidRPr="00D22662">
        <w:rPr>
          <w:rFonts w:ascii="Arial" w:hAnsi="Arial" w:cs="Arial"/>
          <w:bCs/>
          <w:color w:val="000000"/>
          <w:sz w:val="20"/>
          <w:szCs w:val="20"/>
        </w:rPr>
        <w:t>julgamento definitivo</w:t>
      </w:r>
      <w:r w:rsidR="00FA379D" w:rsidRPr="00D22662">
        <w:rPr>
          <w:rFonts w:ascii="Arial" w:hAnsi="Arial" w:cs="Arial"/>
          <w:bCs/>
          <w:color w:val="000000"/>
          <w:sz w:val="20"/>
          <w:szCs w:val="20"/>
        </w:rPr>
        <w:t xml:space="preserve"> em sentido contrário</w:t>
      </w:r>
      <w:r w:rsidRPr="00D22662">
        <w:rPr>
          <w:rFonts w:ascii="Arial" w:hAnsi="Arial" w:cs="Arial"/>
          <w:bCs/>
          <w:color w:val="000000"/>
          <w:sz w:val="20"/>
          <w:szCs w:val="20"/>
        </w:rPr>
        <w:t>, levado a efeito na fase</w:t>
      </w:r>
      <w:r w:rsidRPr="00D22662">
        <w:rPr>
          <w:rFonts w:ascii="Arial" w:hAnsi="Arial" w:cs="Arial"/>
          <w:color w:val="000000"/>
          <w:sz w:val="20"/>
          <w:szCs w:val="20"/>
        </w:rPr>
        <w:t xml:space="preserve"> de aceitação.</w:t>
      </w:r>
    </w:p>
    <w:p w14:paraId="4C3F8EA7"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sistema ordenará automaticamente as propostas classificadas, sendo que somente estas participarão da fase de lances.</w:t>
      </w:r>
    </w:p>
    <w:p w14:paraId="4C3F8EA8"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sistema disponibilizará campo próprio para troca de mensagem entre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e os licitantes.</w:t>
      </w:r>
    </w:p>
    <w:p w14:paraId="4C3F8EA9"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4C3F8EAB" w14:textId="77777777" w:rsidR="00150A22" w:rsidRPr="00D22662" w:rsidRDefault="00150A22" w:rsidP="0064192C">
      <w:pPr>
        <w:pStyle w:val="PargrafodaLista"/>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Os licitantes poderão oferecer lances sucessivos, observando o horário fixado para abertura da sessão e as regras estabelecidas no Edital.</w:t>
      </w:r>
    </w:p>
    <w:p w14:paraId="4C3F8EAC" w14:textId="77777777" w:rsidR="00150A22" w:rsidRPr="00D22662" w:rsidRDefault="00150A22" w:rsidP="00150A22">
      <w:pPr>
        <w:pStyle w:val="PargrafodaLista"/>
        <w:spacing w:before="240" w:after="240" w:line="276" w:lineRule="auto"/>
        <w:ind w:left="709"/>
        <w:jc w:val="both"/>
        <w:rPr>
          <w:rFonts w:ascii="Arial" w:hAnsi="Arial" w:cs="Arial"/>
          <w:color w:val="000000"/>
          <w:sz w:val="20"/>
          <w:szCs w:val="20"/>
        </w:rPr>
      </w:pPr>
    </w:p>
    <w:p w14:paraId="4C3F8EAD" w14:textId="62373067" w:rsidR="00150A22" w:rsidRPr="002E7591" w:rsidRDefault="00150A22" w:rsidP="0064192C">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2E7591">
        <w:rPr>
          <w:rFonts w:ascii="Arial" w:hAnsi="Arial" w:cs="Arial"/>
          <w:color w:val="000000"/>
          <w:sz w:val="20"/>
          <w:szCs w:val="20"/>
        </w:rPr>
        <w:lastRenderedPageBreak/>
        <w:t>O intervalo mínimo de diferença de valores entre os lances, que incidirá tanto em relação aos lances intermediários quanto em relação à proposta que cobrir a melhor oferta deverá ser</w:t>
      </w:r>
      <w:r w:rsidR="002E7591" w:rsidRPr="002E7591">
        <w:rPr>
          <w:rFonts w:ascii="Arial" w:hAnsi="Arial" w:cs="Arial"/>
          <w:color w:val="000000"/>
          <w:sz w:val="20"/>
          <w:szCs w:val="20"/>
        </w:rPr>
        <w:t xml:space="preserve"> de</w:t>
      </w:r>
      <w:r w:rsidRPr="002E7591">
        <w:rPr>
          <w:rFonts w:ascii="Arial" w:hAnsi="Arial" w:cs="Arial"/>
          <w:color w:val="000000"/>
          <w:sz w:val="20"/>
          <w:szCs w:val="20"/>
        </w:rPr>
        <w:t xml:space="preserve"> </w:t>
      </w:r>
      <w:r w:rsidR="002E7591" w:rsidRPr="002E7591">
        <w:rPr>
          <w:rFonts w:ascii="Arial" w:hAnsi="Arial" w:cs="Arial"/>
          <w:color w:val="000000"/>
          <w:sz w:val="20"/>
          <w:szCs w:val="20"/>
        </w:rPr>
        <w:t>R$ 0,01 (um centavo)</w:t>
      </w:r>
      <w:r w:rsidRPr="002E7591">
        <w:rPr>
          <w:rFonts w:ascii="Arial" w:hAnsi="Arial" w:cs="Arial"/>
          <w:color w:val="000000"/>
          <w:sz w:val="20"/>
          <w:szCs w:val="20"/>
        </w:rPr>
        <w:t>.</w:t>
      </w:r>
    </w:p>
    <w:p w14:paraId="4C3F8EAE" w14:textId="605BBF76" w:rsidR="00150A22" w:rsidRPr="002E7591" w:rsidRDefault="00150A22" w:rsidP="0064192C">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2E7591">
        <w:rPr>
          <w:rFonts w:ascii="Arial" w:hAnsi="Arial" w:cs="Arial"/>
          <w:color w:val="000000"/>
          <w:sz w:val="20"/>
          <w:szCs w:val="20"/>
        </w:rPr>
        <w:t>Em caso de falha no sistema, os lances em desacordo com a norma deverão ser desconsiderados pelo pregoeiro, devendo a ocorrência ser comunicada imediatamente à Secretaria de</w:t>
      </w:r>
      <w:r w:rsidR="007D102B" w:rsidRPr="002E7591">
        <w:rPr>
          <w:rFonts w:ascii="Arial" w:hAnsi="Arial" w:cs="Arial"/>
          <w:color w:val="000000"/>
          <w:sz w:val="20"/>
          <w:szCs w:val="20"/>
        </w:rPr>
        <w:t xml:space="preserve"> de Gestão</w:t>
      </w:r>
      <w:r w:rsidRPr="002E7591">
        <w:rPr>
          <w:rFonts w:ascii="Arial" w:hAnsi="Arial" w:cs="Arial"/>
          <w:color w:val="000000"/>
          <w:sz w:val="20"/>
          <w:szCs w:val="20"/>
        </w:rPr>
        <w:t>.</w:t>
      </w:r>
    </w:p>
    <w:p w14:paraId="4C3F8EAF" w14:textId="77777777" w:rsidR="00150A22" w:rsidRDefault="00150A22" w:rsidP="0064192C">
      <w:pPr>
        <w:pStyle w:val="PargrafodaLista"/>
        <w:numPr>
          <w:ilvl w:val="2"/>
          <w:numId w:val="1"/>
        </w:numPr>
        <w:spacing w:before="120" w:after="120" w:line="276" w:lineRule="auto"/>
        <w:ind w:left="1134" w:firstLine="0"/>
        <w:jc w:val="both"/>
        <w:rPr>
          <w:rFonts w:ascii="Arial" w:hAnsi="Arial" w:cs="Arial"/>
          <w:color w:val="000000"/>
          <w:sz w:val="20"/>
          <w:szCs w:val="20"/>
        </w:rPr>
      </w:pPr>
      <w:r w:rsidRPr="002E7591">
        <w:rPr>
          <w:rFonts w:ascii="Arial" w:hAnsi="Arial" w:cs="Arial"/>
          <w:color w:val="000000"/>
          <w:sz w:val="20"/>
          <w:szCs w:val="20"/>
        </w:rPr>
        <w:t>Na hipótese do subitem anterior, a ocorrência será registrada em campo próprio do sistema.</w:t>
      </w:r>
    </w:p>
    <w:p w14:paraId="480F5791" w14:textId="77777777" w:rsidR="002E7591" w:rsidRPr="002E7591" w:rsidRDefault="002E7591" w:rsidP="002E7591">
      <w:pPr>
        <w:pStyle w:val="PargrafodaLista"/>
        <w:spacing w:before="120" w:after="120" w:line="276" w:lineRule="auto"/>
        <w:ind w:left="1134"/>
        <w:jc w:val="both"/>
        <w:rPr>
          <w:rFonts w:ascii="Arial" w:hAnsi="Arial" w:cs="Arial"/>
          <w:color w:val="000000"/>
          <w:sz w:val="20"/>
          <w:szCs w:val="20"/>
        </w:rPr>
      </w:pPr>
    </w:p>
    <w:p w14:paraId="4C3F8EB2" w14:textId="42D33D30" w:rsidR="00150A22" w:rsidRPr="00D22662" w:rsidRDefault="00150A22" w:rsidP="00422614">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 xml:space="preserve">O licitante somente poderá oferecer lance inferior ao último por ele ofertado e registrado pelo sistema. </w:t>
      </w:r>
    </w:p>
    <w:p w14:paraId="4C3F8EB3" w14:textId="77777777" w:rsidR="00150A22" w:rsidRPr="00D22662" w:rsidRDefault="00150A22" w:rsidP="009D5C47">
      <w:pPr>
        <w:pStyle w:val="PargrafodaLista"/>
        <w:numPr>
          <w:ilvl w:val="2"/>
          <w:numId w:val="1"/>
        </w:numPr>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O intervalo entre os lances enviados pelo mesmo licitante não poderá ser inferior a vinte (20) segundos e o intervalo entre lances não poderá ser inferior a três (3) segundos</w:t>
      </w:r>
    </w:p>
    <w:p w14:paraId="4C3F8EB4" w14:textId="77777777" w:rsidR="00CA24FB" w:rsidRPr="00D22662" w:rsidRDefault="00CA24FB" w:rsidP="009D5C47">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Não serão aceitos dois ou mais lances de mesmo valor, prevalecendo aquele que for recebido e registrado em primeiro lugar. </w:t>
      </w:r>
    </w:p>
    <w:p w14:paraId="4C3F8EB5" w14:textId="77777777" w:rsidR="00CA24FB" w:rsidRPr="00D22662" w:rsidRDefault="00CA24FB" w:rsidP="009D5C47">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14:paraId="4C3F8EB6" w14:textId="77777777" w:rsidR="00CA24FB" w:rsidRPr="00D22662" w:rsidRDefault="00CA24FB" w:rsidP="00652C9A">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No caso de desconexão com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no decorrer da etapa competitiva do Pregão, o sistema eletrônico poderá permanecer acessível aos licitantes para a recepção dos lances. </w:t>
      </w:r>
    </w:p>
    <w:p w14:paraId="4C3F8EB7" w14:textId="77777777" w:rsidR="00CA24FB" w:rsidRDefault="00CA24FB" w:rsidP="00652C9A">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Se a desconexão perdurar por tempo superior a 10 (dez) minutos, a sessão será suspensa e terá reinício somente após comunicação expressa do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aos participantes. </w:t>
      </w:r>
    </w:p>
    <w:p w14:paraId="11C94856" w14:textId="3394B7A4" w:rsidR="006F730E" w:rsidRPr="00413DFC" w:rsidRDefault="002F3D81" w:rsidP="006F730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Pr>
          <w:rFonts w:ascii="Arial" w:hAnsi="Arial" w:cs="Arial"/>
          <w:color w:val="000000"/>
          <w:sz w:val="20"/>
          <w:szCs w:val="20"/>
        </w:rPr>
        <w:t>O c</w:t>
      </w:r>
      <w:r w:rsidR="006F730E">
        <w:rPr>
          <w:rFonts w:ascii="Arial" w:hAnsi="Arial" w:cs="Arial"/>
          <w:color w:val="000000"/>
          <w:sz w:val="20"/>
          <w:szCs w:val="20"/>
        </w:rPr>
        <w:t xml:space="preserve">ritério de julgamento adotado será o menor preço, conforme definido neste Edital e seus anexos. </w:t>
      </w:r>
    </w:p>
    <w:p w14:paraId="4C3F8EB8" w14:textId="77777777" w:rsidR="00CA24FB" w:rsidRPr="00D22662" w:rsidRDefault="00CA24FB" w:rsidP="00652C9A">
      <w:pPr>
        <w:numPr>
          <w:ilvl w:val="1"/>
          <w:numId w:val="1"/>
        </w:numPr>
        <w:spacing w:before="120" w:after="120" w:line="276" w:lineRule="auto"/>
        <w:ind w:left="425" w:firstLine="0"/>
        <w:jc w:val="both"/>
        <w:rPr>
          <w:rFonts w:ascii="Arial" w:eastAsia="Zurich BT" w:hAnsi="Arial" w:cs="Arial"/>
          <w:bCs/>
          <w:sz w:val="20"/>
          <w:szCs w:val="20"/>
        </w:rPr>
      </w:pPr>
      <w:r w:rsidRPr="00D22662">
        <w:rPr>
          <w:rFonts w:ascii="Arial" w:hAnsi="Arial" w:cs="Arial"/>
          <w:color w:val="000000"/>
          <w:sz w:val="20"/>
          <w:szCs w:val="20"/>
        </w:rPr>
        <w:t xml:space="preserve">A etapa de lances da sessão pública será encerrada por decisão do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C3F8EB9" w14:textId="77777777" w:rsidR="00CA24FB" w:rsidRPr="00B24DA8" w:rsidRDefault="00CA24FB" w:rsidP="00652C9A">
      <w:pPr>
        <w:numPr>
          <w:ilvl w:val="1"/>
          <w:numId w:val="1"/>
        </w:numPr>
        <w:spacing w:before="120" w:after="120" w:line="276" w:lineRule="auto"/>
        <w:ind w:left="425" w:firstLine="0"/>
        <w:jc w:val="both"/>
        <w:rPr>
          <w:rFonts w:ascii="Arial" w:eastAsia="Zurich BT" w:hAnsi="Arial" w:cs="Arial"/>
          <w:bCs/>
          <w:sz w:val="20"/>
          <w:szCs w:val="20"/>
        </w:rPr>
      </w:pPr>
      <w:r w:rsidRPr="00D22662">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74FBB121" w14:textId="77777777" w:rsidR="00B24DA8" w:rsidRPr="003A54DC" w:rsidRDefault="00B24DA8" w:rsidP="00B24DA8">
      <w:pPr>
        <w:spacing w:before="120" w:after="120" w:line="276" w:lineRule="auto"/>
        <w:ind w:left="425"/>
        <w:jc w:val="both"/>
        <w:rPr>
          <w:rFonts w:ascii="Arial" w:eastAsia="Zurich BT" w:hAnsi="Arial" w:cs="Arial"/>
          <w:bCs/>
          <w:sz w:val="20"/>
          <w:szCs w:val="20"/>
        </w:rPr>
      </w:pPr>
    </w:p>
    <w:p w14:paraId="4C3F8EC5" w14:textId="02122994" w:rsidR="00CA24FB" w:rsidRPr="00D22662" w:rsidRDefault="00CA24FB" w:rsidP="0064192C">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bCs/>
          <w:color w:val="000000"/>
          <w:sz w:val="20"/>
          <w:szCs w:val="20"/>
          <w:lang w:eastAsia="en-US"/>
        </w:rPr>
        <w:t>DA ACEIT</w:t>
      </w:r>
      <w:r w:rsidR="00CF137B">
        <w:rPr>
          <w:rFonts w:ascii="Arial" w:hAnsi="Arial" w:cs="Arial"/>
          <w:b/>
          <w:bCs/>
          <w:color w:val="000000"/>
          <w:sz w:val="20"/>
          <w:szCs w:val="20"/>
          <w:lang w:eastAsia="en-US"/>
        </w:rPr>
        <w:t>ABILIDADE DA PROPOSTA VENCEDORA</w:t>
      </w:r>
    </w:p>
    <w:p w14:paraId="4C3F8EC9" w14:textId="77777777" w:rsidR="00CA24FB" w:rsidRPr="00D22662" w:rsidRDefault="00CA24FB" w:rsidP="0064192C">
      <w:pPr>
        <w:numPr>
          <w:ilvl w:val="1"/>
          <w:numId w:val="1"/>
        </w:numPr>
        <w:spacing w:before="120" w:after="120" w:line="276" w:lineRule="auto"/>
        <w:ind w:left="425" w:firstLine="0"/>
        <w:jc w:val="both"/>
        <w:rPr>
          <w:rFonts w:ascii="Arial" w:hAnsi="Arial" w:cs="Arial"/>
          <w:bCs/>
          <w:iCs/>
          <w:sz w:val="20"/>
          <w:szCs w:val="20"/>
        </w:rPr>
      </w:pPr>
      <w:r w:rsidRPr="00D22662">
        <w:rPr>
          <w:rFonts w:ascii="Arial" w:hAnsi="Arial" w:cs="Arial"/>
          <w:sz w:val="20"/>
          <w:szCs w:val="20"/>
          <w:lang w:eastAsia="en-US"/>
        </w:rPr>
        <w:t xml:space="preserve">Encerrada a etapa de lances e depois da verificação de possível empate, o </w:t>
      </w:r>
      <w:r w:rsidR="003201AA" w:rsidRPr="00D22662">
        <w:rPr>
          <w:rFonts w:ascii="Arial" w:hAnsi="Arial" w:cs="Arial"/>
          <w:sz w:val="20"/>
          <w:szCs w:val="20"/>
          <w:lang w:eastAsia="en-US"/>
        </w:rPr>
        <w:t>Pregoeiro</w:t>
      </w:r>
      <w:r w:rsidRPr="00D22662">
        <w:rPr>
          <w:rFonts w:ascii="Arial" w:hAnsi="Arial" w:cs="Arial"/>
          <w:sz w:val="20"/>
          <w:szCs w:val="20"/>
          <w:lang w:eastAsia="en-US"/>
        </w:rPr>
        <w:t xml:space="preserve"> examinará a proposta classificada em primeiro lugar </w:t>
      </w:r>
      <w:r w:rsidR="00741588" w:rsidRPr="00D22662">
        <w:rPr>
          <w:rFonts w:ascii="Arial" w:hAnsi="Arial" w:cs="Arial"/>
          <w:sz w:val="20"/>
          <w:szCs w:val="20"/>
          <w:lang w:eastAsia="en-US"/>
        </w:rPr>
        <w:t>quanto ao preço, a sua exequibilidade, bem como quanto ao cumprimento das especificações do objeto.</w:t>
      </w:r>
      <w:r w:rsidRPr="00D22662">
        <w:rPr>
          <w:rFonts w:ascii="Arial" w:hAnsi="Arial" w:cs="Arial"/>
          <w:sz w:val="20"/>
          <w:szCs w:val="20"/>
          <w:lang w:eastAsia="en-US"/>
        </w:rPr>
        <w:t xml:space="preserve"> </w:t>
      </w:r>
    </w:p>
    <w:p w14:paraId="4C3F8ECC" w14:textId="5915C6FC" w:rsidR="0034028B" w:rsidRPr="007A6066" w:rsidRDefault="0034028B" w:rsidP="0064192C">
      <w:pPr>
        <w:numPr>
          <w:ilvl w:val="1"/>
          <w:numId w:val="1"/>
        </w:numPr>
        <w:spacing w:before="120" w:after="120" w:line="276" w:lineRule="auto"/>
        <w:ind w:left="425" w:firstLine="0"/>
        <w:jc w:val="both"/>
        <w:rPr>
          <w:rFonts w:ascii="Arial" w:hAnsi="Arial" w:cs="Arial"/>
          <w:color w:val="000000"/>
          <w:sz w:val="20"/>
          <w:szCs w:val="20"/>
        </w:rPr>
      </w:pPr>
      <w:r w:rsidRPr="007A6066">
        <w:rPr>
          <w:rFonts w:ascii="Arial" w:hAnsi="Arial" w:cs="Arial"/>
          <w:color w:val="000000"/>
          <w:sz w:val="20"/>
          <w:szCs w:val="20"/>
        </w:rPr>
        <w:t xml:space="preserve">Será </w:t>
      </w:r>
      <w:r w:rsidR="007A6066" w:rsidRPr="007A6066">
        <w:rPr>
          <w:rFonts w:ascii="Arial" w:hAnsi="Arial" w:cs="Arial"/>
          <w:color w:val="000000"/>
          <w:sz w:val="20"/>
          <w:szCs w:val="20"/>
        </w:rPr>
        <w:t>desclassificada a proposta ou o lance vencedor com valor superior ao preço máximo fixado ou que apresentar preço manifestamente inexequível</w:t>
      </w:r>
      <w:r w:rsidR="007A6066">
        <w:rPr>
          <w:rFonts w:ascii="Arial" w:hAnsi="Arial" w:cs="Arial"/>
          <w:color w:val="000000"/>
          <w:sz w:val="20"/>
          <w:szCs w:val="20"/>
        </w:rPr>
        <w:t>.</w:t>
      </w:r>
    </w:p>
    <w:p w14:paraId="4B9DC62D" w14:textId="528328BF" w:rsidR="00422614" w:rsidRPr="00D22662" w:rsidRDefault="00422614" w:rsidP="0064192C">
      <w:pPr>
        <w:numPr>
          <w:ilvl w:val="1"/>
          <w:numId w:val="1"/>
        </w:numPr>
        <w:spacing w:before="120" w:after="120" w:line="276" w:lineRule="auto"/>
        <w:ind w:left="425" w:firstLine="0"/>
        <w:jc w:val="both"/>
        <w:rPr>
          <w:rFonts w:ascii="Arial" w:hAnsi="Arial" w:cs="Arial"/>
          <w:i/>
          <w:sz w:val="20"/>
          <w:szCs w:val="20"/>
          <w:lang w:eastAsia="en-US"/>
        </w:rPr>
      </w:pPr>
      <w:r w:rsidRPr="00D22662">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4C3F8ECD" w14:textId="77777777" w:rsidR="0034028B" w:rsidRPr="00D22662" w:rsidRDefault="0034028B" w:rsidP="0064192C">
      <w:pPr>
        <w:numPr>
          <w:ilvl w:val="1"/>
          <w:numId w:val="1"/>
        </w:numPr>
        <w:spacing w:before="120" w:after="120" w:line="276" w:lineRule="auto"/>
        <w:ind w:left="425" w:firstLine="0"/>
        <w:jc w:val="both"/>
        <w:rPr>
          <w:rFonts w:ascii="Arial" w:hAnsi="Arial" w:cs="Arial"/>
          <w:i/>
          <w:sz w:val="20"/>
          <w:szCs w:val="20"/>
          <w:lang w:eastAsia="en-US"/>
        </w:rPr>
      </w:pPr>
      <w:r w:rsidRPr="00D22662">
        <w:rPr>
          <w:rFonts w:ascii="Arial" w:hAnsi="Arial" w:cs="Arial"/>
          <w:sz w:val="20"/>
          <w:szCs w:val="20"/>
          <w:bdr w:val="none" w:sz="0" w:space="0" w:color="auto" w:frame="1"/>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w:t>
      </w:r>
      <w:r w:rsidRPr="00D22662">
        <w:rPr>
          <w:rFonts w:ascii="Arial" w:hAnsi="Arial" w:cs="Arial"/>
          <w:sz w:val="20"/>
          <w:szCs w:val="20"/>
          <w:bdr w:val="none" w:sz="0" w:space="0" w:color="auto" w:frame="1"/>
        </w:rPr>
        <w:lastRenderedPageBreak/>
        <w:t>propriedade do próprio licitante, para os quais ele renuncie a parcela ou à totalidade da remuneração.</w:t>
      </w:r>
    </w:p>
    <w:p w14:paraId="4C3F8ECF" w14:textId="77777777" w:rsidR="0034028B" w:rsidRDefault="00CA24FB" w:rsidP="0064192C">
      <w:pPr>
        <w:numPr>
          <w:ilvl w:val="1"/>
          <w:numId w:val="1"/>
        </w:numPr>
        <w:spacing w:before="120" w:after="120" w:line="276" w:lineRule="auto"/>
        <w:ind w:left="425" w:firstLine="0"/>
        <w:jc w:val="both"/>
        <w:rPr>
          <w:rFonts w:ascii="Arial" w:hAnsi="Arial" w:cs="Arial"/>
          <w:color w:val="000000"/>
          <w:sz w:val="20"/>
          <w:szCs w:val="20"/>
          <w:lang w:eastAsia="en-US"/>
        </w:rPr>
      </w:pPr>
      <w:r w:rsidRPr="00D22662">
        <w:rPr>
          <w:rFonts w:ascii="Arial" w:hAnsi="Arial" w:cs="Arial"/>
          <w:color w:val="000000"/>
          <w:sz w:val="20"/>
          <w:szCs w:val="20"/>
          <w:lang w:eastAsia="en-US"/>
        </w:rPr>
        <w:t xml:space="preserve">O </w:t>
      </w:r>
      <w:r w:rsidR="003201AA" w:rsidRPr="00D22662">
        <w:rPr>
          <w:rFonts w:ascii="Arial" w:hAnsi="Arial" w:cs="Arial"/>
          <w:color w:val="000000"/>
          <w:sz w:val="20"/>
          <w:szCs w:val="20"/>
          <w:lang w:eastAsia="en-US"/>
        </w:rPr>
        <w:t>Pregoeiro</w:t>
      </w:r>
      <w:r w:rsidRPr="00D22662">
        <w:rPr>
          <w:rFonts w:ascii="Arial" w:hAnsi="Arial" w:cs="Arial"/>
          <w:color w:val="000000"/>
          <w:sz w:val="20"/>
          <w:szCs w:val="20"/>
          <w:lang w:eastAsia="en-US"/>
        </w:rPr>
        <w:t xml:space="preserve"> poderá convocar o licitante para enviar documento digital, por meio de funcionalidade disponível no sistema, estabelecendo no “chat” prazo razoável para tanto, </w:t>
      </w:r>
      <w:proofErr w:type="gramStart"/>
      <w:r w:rsidRPr="00D22662">
        <w:rPr>
          <w:rFonts w:ascii="Arial" w:hAnsi="Arial" w:cs="Arial"/>
          <w:color w:val="000000"/>
          <w:sz w:val="20"/>
          <w:szCs w:val="20"/>
          <w:lang w:eastAsia="en-US"/>
        </w:rPr>
        <w:t>sob pena</w:t>
      </w:r>
      <w:proofErr w:type="gramEnd"/>
      <w:r w:rsidRPr="00D22662">
        <w:rPr>
          <w:rFonts w:ascii="Arial" w:hAnsi="Arial" w:cs="Arial"/>
          <w:color w:val="000000"/>
          <w:sz w:val="20"/>
          <w:szCs w:val="20"/>
          <w:lang w:eastAsia="en-US"/>
        </w:rPr>
        <w:t xml:space="preserve"> de não aceitação da proposta. </w:t>
      </w:r>
    </w:p>
    <w:p w14:paraId="7499CA63" w14:textId="7C4B63C7" w:rsidR="005C0592" w:rsidRPr="005C0592" w:rsidRDefault="005C0592" w:rsidP="0064192C">
      <w:pPr>
        <w:numPr>
          <w:ilvl w:val="1"/>
          <w:numId w:val="1"/>
        </w:numPr>
        <w:spacing w:before="120" w:after="120" w:line="276" w:lineRule="auto"/>
        <w:ind w:left="425" w:firstLine="0"/>
        <w:jc w:val="both"/>
        <w:rPr>
          <w:rFonts w:ascii="Arial" w:hAnsi="Arial" w:cs="Arial"/>
          <w:sz w:val="20"/>
          <w:szCs w:val="20"/>
          <w:bdr w:val="none" w:sz="0" w:space="0" w:color="auto" w:frame="1"/>
        </w:rPr>
      </w:pPr>
      <w:r>
        <w:rPr>
          <w:rFonts w:ascii="Arial" w:hAnsi="Arial" w:cs="Arial"/>
          <w:sz w:val="20"/>
          <w:szCs w:val="20"/>
          <w:bdr w:val="none" w:sz="0" w:space="0" w:color="auto" w:frame="1"/>
        </w:rPr>
        <w:t>Q</w:t>
      </w:r>
      <w:r w:rsidRPr="005C0592">
        <w:rPr>
          <w:rFonts w:ascii="Arial" w:hAnsi="Arial" w:cs="Arial"/>
          <w:sz w:val="20"/>
          <w:szCs w:val="20"/>
          <w:bdr w:val="none" w:sz="0" w:space="0" w:color="auto" w:frame="1"/>
        </w:rPr>
        <w:t>ualquer interessado poderá requerer que se realizem diligências para aferir a exequibilidade e a legalidade das propostas, devendo apresentar as provas ou os indícios que fundamentam a suspeita.</w:t>
      </w:r>
      <w:r>
        <w:rPr>
          <w:rFonts w:ascii="Arial" w:hAnsi="Arial" w:cs="Arial"/>
          <w:sz w:val="20"/>
          <w:szCs w:val="20"/>
          <w:bdr w:val="none" w:sz="0" w:space="0" w:color="auto" w:frame="1"/>
        </w:rPr>
        <w:t xml:space="preserve"> </w:t>
      </w:r>
      <w:r w:rsidRPr="005C0592">
        <w:rPr>
          <w:rFonts w:ascii="Arial" w:hAnsi="Arial" w:cs="Arial"/>
          <w:sz w:val="20"/>
          <w:szCs w:val="20"/>
          <w:bdr w:val="none" w:sz="0" w:space="0" w:color="auto" w:frame="1"/>
        </w:rPr>
        <w:t>O prazo estabelecido pelo Pregoeiro para a realização de diligências será de até 05 (cinco) dias úteis, podendo ser prorrogado, por igual período, por solicitação escrita e justificada do licitante, formulada antes de findo o prazo estabelecido, e formalmente aceita pelo Pregoeiro</w:t>
      </w:r>
      <w:r>
        <w:rPr>
          <w:rFonts w:ascii="Arial" w:hAnsi="Arial" w:cs="Arial"/>
          <w:sz w:val="20"/>
          <w:szCs w:val="20"/>
          <w:bdr w:val="none" w:sz="0" w:space="0" w:color="auto" w:frame="1"/>
        </w:rPr>
        <w:t>.</w:t>
      </w:r>
    </w:p>
    <w:p w14:paraId="4C3F8EE3" w14:textId="77777777" w:rsidR="00CA24FB" w:rsidRPr="00D22662" w:rsidRDefault="00CA24FB" w:rsidP="009D5C47">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Se a proposta ou lance</w:t>
      </w:r>
      <w:r w:rsidR="006B4238" w:rsidRPr="00D22662">
        <w:rPr>
          <w:rFonts w:ascii="Arial" w:hAnsi="Arial" w:cs="Arial"/>
          <w:bCs/>
          <w:iCs/>
          <w:color w:val="000000"/>
          <w:sz w:val="20"/>
          <w:szCs w:val="20"/>
        </w:rPr>
        <w:t xml:space="preserve"> vencedor for desclassificado, o P</w:t>
      </w:r>
      <w:r w:rsidR="003201AA" w:rsidRPr="00D22662">
        <w:rPr>
          <w:rFonts w:ascii="Arial" w:hAnsi="Arial" w:cs="Arial"/>
          <w:bCs/>
          <w:iCs/>
          <w:color w:val="000000"/>
          <w:sz w:val="20"/>
          <w:szCs w:val="20"/>
        </w:rPr>
        <w:t>regoeiro</w:t>
      </w:r>
      <w:r w:rsidRPr="00D22662">
        <w:rPr>
          <w:rFonts w:ascii="Arial" w:hAnsi="Arial" w:cs="Arial"/>
          <w:bCs/>
          <w:iCs/>
          <w:color w:val="000000"/>
          <w:sz w:val="20"/>
          <w:szCs w:val="20"/>
        </w:rPr>
        <w:t xml:space="preserve"> examinará a proposta ou lance subsequente, e, assim sucessivamente, na ordem de classificação.</w:t>
      </w:r>
    </w:p>
    <w:p w14:paraId="4C3F8EE4" w14:textId="77777777" w:rsidR="00CA24FB" w:rsidRPr="00D22662" w:rsidRDefault="00CA24FB" w:rsidP="009D5C47">
      <w:pPr>
        <w:numPr>
          <w:ilvl w:val="1"/>
          <w:numId w:val="1"/>
        </w:numPr>
        <w:spacing w:before="120" w:after="120" w:line="276" w:lineRule="auto"/>
        <w:ind w:left="425" w:firstLine="0"/>
        <w:jc w:val="both"/>
        <w:rPr>
          <w:rFonts w:ascii="Arial" w:hAnsi="Arial" w:cs="Arial"/>
          <w:sz w:val="20"/>
          <w:szCs w:val="20"/>
        </w:rPr>
      </w:pPr>
      <w:r w:rsidRPr="00D22662">
        <w:rPr>
          <w:rFonts w:ascii="Arial" w:hAnsi="Arial" w:cs="Arial"/>
          <w:color w:val="000000"/>
          <w:sz w:val="20"/>
          <w:szCs w:val="20"/>
          <w:lang w:eastAsia="en-US"/>
        </w:rPr>
        <w:t xml:space="preserve">Havendo necessidade, o </w:t>
      </w:r>
      <w:r w:rsidR="003201AA" w:rsidRPr="00D22662">
        <w:rPr>
          <w:rFonts w:ascii="Arial" w:hAnsi="Arial" w:cs="Arial"/>
          <w:color w:val="000000"/>
          <w:sz w:val="20"/>
          <w:szCs w:val="20"/>
          <w:lang w:eastAsia="en-US"/>
        </w:rPr>
        <w:t>Pregoeiro</w:t>
      </w:r>
      <w:r w:rsidRPr="00D22662">
        <w:rPr>
          <w:rFonts w:ascii="Arial" w:hAnsi="Arial" w:cs="Arial"/>
          <w:color w:val="000000"/>
          <w:sz w:val="20"/>
          <w:szCs w:val="20"/>
          <w:lang w:eastAsia="en-US"/>
        </w:rPr>
        <w:t xml:space="preserve"> suspenderá a sessão, informando no “</w:t>
      </w:r>
      <w:r w:rsidRPr="00D22662">
        <w:rPr>
          <w:rFonts w:ascii="Arial" w:hAnsi="Arial" w:cs="Arial"/>
          <w:i/>
          <w:color w:val="000000"/>
          <w:sz w:val="20"/>
          <w:szCs w:val="20"/>
          <w:lang w:eastAsia="en-US"/>
        </w:rPr>
        <w:t>chat</w:t>
      </w:r>
      <w:r w:rsidRPr="00D22662">
        <w:rPr>
          <w:rFonts w:ascii="Arial" w:hAnsi="Arial" w:cs="Arial"/>
          <w:color w:val="000000"/>
          <w:sz w:val="20"/>
          <w:szCs w:val="20"/>
          <w:lang w:eastAsia="en-US"/>
        </w:rPr>
        <w:t>” a nova data e horário para a continuidade da mesma.</w:t>
      </w:r>
    </w:p>
    <w:p w14:paraId="4C3F8EE5" w14:textId="77777777" w:rsidR="00CA24FB" w:rsidRPr="00D22662" w:rsidRDefault="00CA24FB" w:rsidP="009D5C47">
      <w:pPr>
        <w:numPr>
          <w:ilvl w:val="1"/>
          <w:numId w:val="1"/>
        </w:numPr>
        <w:spacing w:before="120" w:after="120" w:line="276" w:lineRule="auto"/>
        <w:ind w:left="425" w:firstLine="0"/>
        <w:jc w:val="both"/>
        <w:rPr>
          <w:rFonts w:ascii="Arial" w:hAnsi="Arial" w:cs="Arial"/>
          <w:sz w:val="20"/>
          <w:szCs w:val="20"/>
        </w:rPr>
      </w:pPr>
      <w:r w:rsidRPr="00D22662">
        <w:rPr>
          <w:rFonts w:ascii="Arial" w:hAnsi="Arial" w:cs="Arial"/>
          <w:sz w:val="20"/>
          <w:szCs w:val="20"/>
        </w:rPr>
        <w:t xml:space="preserve">O </w:t>
      </w:r>
      <w:r w:rsidR="003201AA" w:rsidRPr="00D22662">
        <w:rPr>
          <w:rFonts w:ascii="Arial" w:hAnsi="Arial" w:cs="Arial"/>
          <w:sz w:val="20"/>
          <w:szCs w:val="20"/>
        </w:rPr>
        <w:t>Pregoeiro</w:t>
      </w:r>
      <w:r w:rsidRPr="00D22662">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4C3F8EE6" w14:textId="77777777" w:rsidR="00CA24FB" w:rsidRPr="00D22662" w:rsidRDefault="00CA24FB"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D22662">
        <w:rPr>
          <w:rFonts w:ascii="Arial" w:hAnsi="Arial" w:cs="Arial"/>
          <w:sz w:val="20"/>
          <w:szCs w:val="20"/>
        </w:rPr>
        <w:t xml:space="preserve">Também nas hipóteses em que o </w:t>
      </w:r>
      <w:r w:rsidR="003201AA" w:rsidRPr="00D22662">
        <w:rPr>
          <w:rFonts w:ascii="Arial" w:hAnsi="Arial" w:cs="Arial"/>
          <w:sz w:val="20"/>
          <w:szCs w:val="20"/>
        </w:rPr>
        <w:t>Pregoeiro</w:t>
      </w:r>
      <w:r w:rsidRPr="00D22662">
        <w:rPr>
          <w:rFonts w:ascii="Arial" w:hAnsi="Arial" w:cs="Arial"/>
          <w:sz w:val="20"/>
          <w:szCs w:val="20"/>
        </w:rPr>
        <w:t xml:space="preserve"> não aceitar a proposta e passar à subsequente, poderá negociar com o licitante para que seja obtido preço melhor.</w:t>
      </w:r>
    </w:p>
    <w:p w14:paraId="4C3F8EE7" w14:textId="77777777" w:rsidR="00CA24FB" w:rsidRPr="00D22662" w:rsidRDefault="00CA24FB" w:rsidP="009D5C47">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negociação será realizada por meio do sistema, podendo ser acompanhada pelos demais licitantes.</w:t>
      </w:r>
    </w:p>
    <w:p w14:paraId="4C3F8EE8" w14:textId="77777777" w:rsidR="009D5C47" w:rsidRPr="00D22662" w:rsidRDefault="009D5C47" w:rsidP="009D5C47">
      <w:pPr>
        <w:tabs>
          <w:tab w:val="left" w:pos="1440"/>
        </w:tabs>
        <w:autoSpaceDE w:val="0"/>
        <w:snapToGrid w:val="0"/>
        <w:spacing w:after="120" w:line="276" w:lineRule="auto"/>
        <w:ind w:left="1134" w:right="-17"/>
        <w:jc w:val="both"/>
        <w:rPr>
          <w:rFonts w:ascii="Arial" w:hAnsi="Arial" w:cs="Arial"/>
          <w:color w:val="000000"/>
          <w:sz w:val="20"/>
          <w:szCs w:val="20"/>
        </w:rPr>
      </w:pPr>
    </w:p>
    <w:p w14:paraId="4C3F8EE9" w14:textId="77777777" w:rsidR="00CA24FB" w:rsidRPr="00D22662" w:rsidRDefault="00CA24FB" w:rsidP="0064192C">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lang w:eastAsia="en-US"/>
        </w:rPr>
        <w:t xml:space="preserve">DA HABILITAÇÃO </w:t>
      </w:r>
    </w:p>
    <w:p w14:paraId="4C3F8EED" w14:textId="77777777" w:rsidR="009D5C47" w:rsidRPr="00D22662" w:rsidRDefault="009D5C47" w:rsidP="0064192C">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D22662">
        <w:rPr>
          <w:rFonts w:ascii="Arial" w:hAnsi="Arial" w:cs="Arial"/>
          <w:sz w:val="20"/>
          <w:szCs w:val="20"/>
          <w:lang w:eastAsia="ar-SA"/>
        </w:rPr>
        <w:t>Como condição prévia ao exame da documentação de habilitação</w:t>
      </w:r>
      <w:r w:rsidRPr="00D22662">
        <w:rPr>
          <w:rFonts w:ascii="Arial" w:hAnsi="Arial" w:cs="Arial"/>
          <w:sz w:val="20"/>
          <w:szCs w:val="20"/>
        </w:rPr>
        <w:t xml:space="preserve"> do licitante detentor da proposta </w:t>
      </w:r>
      <w:r w:rsidRPr="00D22662">
        <w:rPr>
          <w:rFonts w:ascii="Arial" w:hAnsi="Arial" w:cs="Arial"/>
          <w:color w:val="000000"/>
          <w:sz w:val="20"/>
          <w:szCs w:val="20"/>
        </w:rPr>
        <w:t>classificada em primeiro lugar</w:t>
      </w:r>
      <w:r w:rsidRPr="00D22662">
        <w:rPr>
          <w:rFonts w:ascii="Arial" w:hAnsi="Arial" w:cs="Arial"/>
          <w:sz w:val="20"/>
          <w:szCs w:val="20"/>
          <w:lang w:eastAsia="ar-SA"/>
        </w:rPr>
        <w:t xml:space="preserve">, </w:t>
      </w:r>
      <w:r w:rsidRPr="00D22662">
        <w:rPr>
          <w:rFonts w:ascii="Arial" w:hAnsi="Arial" w:cs="Arial"/>
          <w:sz w:val="20"/>
          <w:szCs w:val="20"/>
        </w:rPr>
        <w:t xml:space="preserve">o Pregoeiro </w:t>
      </w:r>
      <w:r w:rsidRPr="00D22662">
        <w:rPr>
          <w:rFonts w:ascii="Arial" w:hAnsi="Arial" w:cs="Arial"/>
          <w:sz w:val="20"/>
          <w:szCs w:val="20"/>
          <w:lang w:eastAsia="ar-SA"/>
        </w:rPr>
        <w:t>verificará o eventual descumprimento das condições de participação, especialmente quanto à</w:t>
      </w:r>
      <w:r w:rsidRPr="00D22662">
        <w:rPr>
          <w:rFonts w:ascii="Arial" w:hAnsi="Arial" w:cs="Arial"/>
          <w:sz w:val="20"/>
          <w:szCs w:val="20"/>
        </w:rPr>
        <w:t xml:space="preserve"> existência de sanção que impeça a participação no certame ou a futura contratação, mediante a consulta aos seguintes cadastros:</w:t>
      </w:r>
    </w:p>
    <w:p w14:paraId="4C3F8EEE"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sz w:val="20"/>
          <w:szCs w:val="20"/>
        </w:rPr>
        <w:t>SICAF;</w:t>
      </w:r>
    </w:p>
    <w:p w14:paraId="4C3F8EEF"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sz w:val="20"/>
          <w:szCs w:val="20"/>
        </w:rPr>
        <w:t>Cadastro Nacional de Empresas Inidôneas e Suspensas – CEIS, mantido pela Controladoria-Geral da União (</w:t>
      </w:r>
      <w:hyperlink r:id="rId10" w:history="1">
        <w:r w:rsidRPr="00D22662">
          <w:rPr>
            <w:rFonts w:ascii="Arial" w:hAnsi="Arial" w:cs="Arial"/>
            <w:color w:val="0000FF"/>
            <w:sz w:val="20"/>
            <w:szCs w:val="20"/>
            <w:u w:val="single"/>
          </w:rPr>
          <w:t>www.portaldatransparencia.gov.br/ceis</w:t>
        </w:r>
      </w:hyperlink>
      <w:r w:rsidRPr="00D22662">
        <w:rPr>
          <w:rFonts w:ascii="Arial" w:hAnsi="Arial" w:cs="Arial"/>
          <w:sz w:val="20"/>
          <w:szCs w:val="20"/>
        </w:rPr>
        <w:t>);</w:t>
      </w:r>
    </w:p>
    <w:p w14:paraId="4C3F8EF0"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bCs/>
          <w:sz w:val="20"/>
          <w:szCs w:val="20"/>
        </w:rPr>
        <w:t>Cadastro Nacional de Condenações Cíveis por Atos de Improbidade Administrativa, mantido pelo Conselho Nacional de Justiça</w:t>
      </w:r>
      <w:r w:rsidRPr="00D22662">
        <w:rPr>
          <w:rFonts w:ascii="Arial" w:hAnsi="Arial" w:cs="Arial"/>
          <w:sz w:val="20"/>
          <w:szCs w:val="20"/>
        </w:rPr>
        <w:t xml:space="preserve"> (</w:t>
      </w:r>
      <w:hyperlink r:id="rId11" w:history="1">
        <w:r w:rsidRPr="00D22662">
          <w:rPr>
            <w:rFonts w:ascii="Arial" w:hAnsi="Arial" w:cs="Arial"/>
            <w:color w:val="0000FF"/>
            <w:sz w:val="20"/>
            <w:szCs w:val="20"/>
            <w:u w:val="single"/>
          </w:rPr>
          <w:t>www.</w:t>
        </w:r>
        <w:r w:rsidRPr="00D22662">
          <w:rPr>
            <w:rFonts w:ascii="Arial" w:hAnsi="Arial" w:cs="Arial"/>
            <w:bCs/>
            <w:color w:val="0000FF"/>
            <w:sz w:val="20"/>
            <w:szCs w:val="20"/>
            <w:u w:val="single"/>
          </w:rPr>
          <w:t>cnj</w:t>
        </w:r>
        <w:r w:rsidRPr="00D22662">
          <w:rPr>
            <w:rFonts w:ascii="Arial" w:hAnsi="Arial" w:cs="Arial"/>
            <w:color w:val="0000FF"/>
            <w:sz w:val="20"/>
            <w:szCs w:val="20"/>
            <w:u w:val="single"/>
          </w:rPr>
          <w:t>.jus.br/</w:t>
        </w:r>
        <w:r w:rsidRPr="00D22662">
          <w:rPr>
            <w:rFonts w:ascii="Arial" w:hAnsi="Arial" w:cs="Arial"/>
            <w:bCs/>
            <w:color w:val="0000FF"/>
            <w:sz w:val="20"/>
            <w:szCs w:val="20"/>
            <w:u w:val="single"/>
          </w:rPr>
          <w:t>improbidade</w:t>
        </w:r>
        <w:r w:rsidRPr="00D22662">
          <w:rPr>
            <w:rFonts w:ascii="Arial" w:hAnsi="Arial" w:cs="Arial"/>
            <w:color w:val="0000FF"/>
            <w:sz w:val="20"/>
            <w:szCs w:val="20"/>
            <w:u w:val="single"/>
          </w:rPr>
          <w:t>_adm/consultar_requerido.php</w:t>
        </w:r>
      </w:hyperlink>
      <w:r w:rsidRPr="00D22662">
        <w:rPr>
          <w:rFonts w:ascii="Arial" w:hAnsi="Arial" w:cs="Arial"/>
          <w:sz w:val="20"/>
          <w:szCs w:val="20"/>
        </w:rPr>
        <w:t>).</w:t>
      </w:r>
    </w:p>
    <w:p w14:paraId="4C3F8EF1"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sz w:val="20"/>
          <w:szCs w:val="20"/>
        </w:rPr>
        <w:t>Lista de Inidôneos, mantid</w:t>
      </w:r>
      <w:r w:rsidR="00FD4FC5" w:rsidRPr="00D22662">
        <w:rPr>
          <w:rFonts w:ascii="Arial" w:hAnsi="Arial" w:cs="Arial"/>
          <w:sz w:val="20"/>
          <w:szCs w:val="20"/>
        </w:rPr>
        <w:t>a</w:t>
      </w:r>
      <w:r w:rsidRPr="00D22662">
        <w:rPr>
          <w:rFonts w:ascii="Arial" w:hAnsi="Arial" w:cs="Arial"/>
          <w:sz w:val="20"/>
          <w:szCs w:val="20"/>
        </w:rPr>
        <w:t xml:space="preserve"> pelo Tribunal de Contas da União – TCU;</w:t>
      </w:r>
    </w:p>
    <w:p w14:paraId="4C3F8EF3"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3F8EF4"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Constatada a existência de sanção, o Pregoeiro reputará o licitante inabilitado, por falta de condição de participação.</w:t>
      </w:r>
    </w:p>
    <w:p w14:paraId="4C3F8EFC" w14:textId="2BED6BAD" w:rsidR="00CA24FB" w:rsidRPr="00D22662" w:rsidRDefault="00EC7A4A" w:rsidP="009D5C47">
      <w:pPr>
        <w:numPr>
          <w:ilvl w:val="1"/>
          <w:numId w:val="1"/>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Os licitantes</w:t>
      </w:r>
      <w:r w:rsidR="00CA24FB" w:rsidRPr="00D22662">
        <w:rPr>
          <w:rFonts w:ascii="Arial" w:hAnsi="Arial" w:cs="Arial"/>
          <w:bCs/>
          <w:color w:val="000000"/>
          <w:sz w:val="20"/>
          <w:szCs w:val="20"/>
        </w:rPr>
        <w:t xml:space="preserve"> deverão apresentar a seguinte documentação relativa à Habilitação Jurídica</w:t>
      </w:r>
      <w:r w:rsidR="00802801" w:rsidRPr="00D22662">
        <w:rPr>
          <w:rFonts w:ascii="Arial" w:hAnsi="Arial" w:cs="Arial"/>
          <w:bCs/>
          <w:color w:val="000000"/>
          <w:sz w:val="20"/>
          <w:szCs w:val="20"/>
        </w:rPr>
        <w:t xml:space="preserve">, </w:t>
      </w:r>
      <w:r w:rsidR="00CA24FB" w:rsidRPr="00D22662">
        <w:rPr>
          <w:rFonts w:ascii="Arial" w:hAnsi="Arial" w:cs="Arial"/>
          <w:bCs/>
          <w:color w:val="000000"/>
          <w:sz w:val="20"/>
          <w:szCs w:val="20"/>
        </w:rPr>
        <w:t>Regularidade Fiscal</w:t>
      </w:r>
      <w:r w:rsidR="00802801" w:rsidRPr="00D22662">
        <w:rPr>
          <w:rFonts w:ascii="Arial" w:hAnsi="Arial" w:cs="Arial"/>
          <w:bCs/>
          <w:color w:val="000000"/>
          <w:sz w:val="20"/>
          <w:szCs w:val="20"/>
        </w:rPr>
        <w:t xml:space="preserve"> e trabalhista</w:t>
      </w:r>
      <w:r w:rsidR="00CA24FB" w:rsidRPr="00D22662">
        <w:rPr>
          <w:rFonts w:ascii="Arial" w:hAnsi="Arial" w:cs="Arial"/>
          <w:bCs/>
          <w:color w:val="000000"/>
          <w:sz w:val="20"/>
          <w:szCs w:val="20"/>
        </w:rPr>
        <w:t>:</w:t>
      </w:r>
    </w:p>
    <w:p w14:paraId="4C3F8EFD" w14:textId="77777777" w:rsidR="00CA24FB" w:rsidRPr="00D22662" w:rsidRDefault="00CA24FB" w:rsidP="00883A77">
      <w:pPr>
        <w:numPr>
          <w:ilvl w:val="1"/>
          <w:numId w:val="1"/>
        </w:numPr>
        <w:spacing w:after="120" w:line="276" w:lineRule="auto"/>
        <w:ind w:left="0" w:right="-17" w:firstLine="567"/>
        <w:jc w:val="both"/>
        <w:rPr>
          <w:rFonts w:ascii="Arial" w:hAnsi="Arial" w:cs="Arial"/>
          <w:b/>
          <w:bCs/>
          <w:color w:val="000000"/>
          <w:sz w:val="20"/>
          <w:szCs w:val="20"/>
        </w:rPr>
      </w:pPr>
      <w:r w:rsidRPr="00D22662">
        <w:rPr>
          <w:rFonts w:ascii="Arial" w:hAnsi="Arial" w:cs="Arial"/>
          <w:b/>
          <w:bCs/>
          <w:color w:val="000000"/>
          <w:sz w:val="20"/>
          <w:szCs w:val="20"/>
        </w:rPr>
        <w:t xml:space="preserve">Habilitação jurídica: </w:t>
      </w:r>
    </w:p>
    <w:p w14:paraId="4C3F8EFE"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lastRenderedPageBreak/>
        <w:t>No caso de empresário individual: inscrição no Registro Público de Empresas Mercantis, a cargo da Junta Comercial da respectiva sede;</w:t>
      </w:r>
    </w:p>
    <w:p w14:paraId="53084B7E" w14:textId="6B9215A7" w:rsidR="00B038A2" w:rsidRPr="00D22662" w:rsidRDefault="00B038A2" w:rsidP="00B038A2">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 xml:space="preserve">Em se tratando de microempreendedor individual – MEI: Certificado da Condição de Microempreendedor Individual </w:t>
      </w:r>
      <w:r w:rsidR="00C6542E">
        <w:rPr>
          <w:rFonts w:ascii="Arial" w:hAnsi="Arial" w:cs="Arial"/>
          <w:bCs/>
          <w:color w:val="000000"/>
          <w:sz w:val="20"/>
          <w:szCs w:val="20"/>
        </w:rPr>
        <w:t>–</w:t>
      </w:r>
      <w:r w:rsidRPr="00D22662">
        <w:rPr>
          <w:rFonts w:ascii="Arial" w:hAnsi="Arial" w:cs="Arial"/>
          <w:bCs/>
          <w:color w:val="000000"/>
          <w:sz w:val="20"/>
          <w:szCs w:val="20"/>
        </w:rPr>
        <w:t xml:space="preserve"> CCMEI</w:t>
      </w:r>
      <w:r w:rsidR="00C6542E">
        <w:rPr>
          <w:rFonts w:ascii="Arial" w:hAnsi="Arial" w:cs="Arial"/>
          <w:bCs/>
          <w:color w:val="000000"/>
          <w:sz w:val="20"/>
          <w:szCs w:val="20"/>
        </w:rPr>
        <w:t xml:space="preserve"> </w:t>
      </w:r>
      <w:r w:rsidRPr="00D22662">
        <w:rPr>
          <w:rFonts w:ascii="Arial" w:hAnsi="Arial" w:cs="Arial"/>
          <w:bCs/>
          <w:color w:val="000000"/>
          <w:sz w:val="20"/>
          <w:szCs w:val="20"/>
        </w:rPr>
        <w:t>cuja aceitação ficará condicionada à verificação da autenticidade no sítio www.portaldoempreendedor.gov.br;</w:t>
      </w:r>
    </w:p>
    <w:p w14:paraId="4C3F8EFF"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C3F8F00"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C3F8F01" w14:textId="2391C252"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pequeno porte, </w:t>
      </w:r>
      <w:r w:rsidR="00DA36D1">
        <w:rPr>
          <w:rFonts w:ascii="Arial" w:hAnsi="Arial" w:cs="Arial"/>
          <w:bCs/>
          <w:color w:val="000000"/>
          <w:sz w:val="20"/>
          <w:szCs w:val="20"/>
        </w:rPr>
        <w:t>segundo determinado pelo Departamento de Registro Empresarial e Integração</w:t>
      </w:r>
      <w:r w:rsidR="00EC7A4A">
        <w:rPr>
          <w:rFonts w:ascii="Arial" w:hAnsi="Arial" w:cs="Arial"/>
          <w:bCs/>
          <w:color w:val="000000"/>
          <w:sz w:val="20"/>
          <w:szCs w:val="20"/>
        </w:rPr>
        <w:t xml:space="preserve"> – DREI</w:t>
      </w:r>
      <w:r w:rsidR="00DA36D1">
        <w:rPr>
          <w:rFonts w:ascii="Arial" w:hAnsi="Arial" w:cs="Arial"/>
          <w:bCs/>
          <w:color w:val="000000"/>
          <w:sz w:val="20"/>
          <w:szCs w:val="20"/>
        </w:rPr>
        <w:t xml:space="preserve">; </w:t>
      </w:r>
    </w:p>
    <w:p w14:paraId="4C3F8F02"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8C8A1A9" w14:textId="1A837318" w:rsidR="00422614" w:rsidRPr="00D22662" w:rsidRDefault="00422614" w:rsidP="00422614">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D22662">
        <w:rPr>
          <w:rFonts w:ascii="Arial" w:hAnsi="Arial" w:cs="Arial"/>
          <w:bCs/>
          <w:sz w:val="20"/>
          <w:szCs w:val="20"/>
        </w:rPr>
        <w:t xml:space="preserve">No caso de agricultor familiar: Declaração de Aptidão ao Pronaf – DAP ou DAP-P válida, ou, ainda, outros documentos definidos pelo Ministério do Desenvolvimento </w:t>
      </w:r>
      <w:r w:rsidR="005778FF">
        <w:rPr>
          <w:rFonts w:ascii="Arial" w:hAnsi="Arial" w:cs="Arial"/>
          <w:bCs/>
          <w:sz w:val="20"/>
          <w:szCs w:val="20"/>
        </w:rPr>
        <w:t>Social</w:t>
      </w:r>
      <w:r w:rsidRPr="00D22662">
        <w:rPr>
          <w:rFonts w:ascii="Arial" w:hAnsi="Arial" w:cs="Arial"/>
          <w:bCs/>
          <w:sz w:val="20"/>
          <w:szCs w:val="20"/>
        </w:rPr>
        <w:t>, nos termos do art. 4º, §2º do Decreto n. 7.775, de 2012.</w:t>
      </w:r>
    </w:p>
    <w:p w14:paraId="609FA867" w14:textId="53EEBE3D" w:rsidR="00422614" w:rsidRPr="00D22662" w:rsidRDefault="00422614" w:rsidP="00422614">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sz w:val="20"/>
          <w:szCs w:val="20"/>
        </w:rPr>
        <w:t>No caso de produtor rural: matrícula no Cadastro Específico do INSS – CEI, que comprove a qualificação como produtor rural pessoa física, nos termos da Instrução Normativa RFB n. 971, de 2009 (arts. 17 a 19 e 165).</w:t>
      </w:r>
    </w:p>
    <w:p w14:paraId="4C3F8F05" w14:textId="77777777" w:rsidR="00580589" w:rsidRPr="00D22662" w:rsidRDefault="00580589" w:rsidP="00580589">
      <w:pPr>
        <w:pStyle w:val="PargrafodaLista"/>
        <w:numPr>
          <w:ilvl w:val="2"/>
          <w:numId w:val="1"/>
        </w:numPr>
        <w:spacing w:before="120" w:after="120" w:line="276" w:lineRule="auto"/>
        <w:ind w:left="1134" w:firstLine="0"/>
        <w:jc w:val="both"/>
        <w:rPr>
          <w:rFonts w:ascii="Arial" w:hAnsi="Arial" w:cs="Arial"/>
          <w:bCs/>
          <w:color w:val="000000"/>
          <w:sz w:val="20"/>
          <w:szCs w:val="20"/>
        </w:rPr>
      </w:pPr>
      <w:r w:rsidRPr="00D22662">
        <w:rPr>
          <w:rFonts w:ascii="Arial" w:hAnsi="Arial" w:cs="Arial"/>
          <w:bCs/>
          <w:color w:val="000000"/>
          <w:sz w:val="20"/>
          <w:szCs w:val="20"/>
        </w:rPr>
        <w:t>Os documentos acima deverão estar acompanhados de todas as alterações ou da consolidação respectiva;</w:t>
      </w:r>
    </w:p>
    <w:p w14:paraId="4C3F8F06" w14:textId="77777777" w:rsidR="00CA24FB" w:rsidRPr="00D22662" w:rsidRDefault="00CA24FB" w:rsidP="009D5C47">
      <w:pPr>
        <w:numPr>
          <w:ilvl w:val="1"/>
          <w:numId w:val="1"/>
        </w:numPr>
        <w:spacing w:before="120" w:after="120" w:line="276" w:lineRule="auto"/>
        <w:ind w:left="425" w:firstLine="0"/>
        <w:jc w:val="both"/>
        <w:rPr>
          <w:rFonts w:ascii="Arial" w:hAnsi="Arial" w:cs="Arial"/>
          <w:b/>
          <w:bCs/>
          <w:color w:val="000000"/>
          <w:sz w:val="20"/>
          <w:szCs w:val="20"/>
        </w:rPr>
      </w:pPr>
      <w:r w:rsidRPr="00D22662">
        <w:rPr>
          <w:rFonts w:ascii="Arial" w:hAnsi="Arial" w:cs="Arial"/>
          <w:b/>
          <w:bCs/>
          <w:color w:val="000000"/>
          <w:sz w:val="20"/>
          <w:szCs w:val="20"/>
        </w:rPr>
        <w:t>Regularidade fiscal</w:t>
      </w:r>
      <w:r w:rsidR="008B1ACF" w:rsidRPr="00D22662">
        <w:rPr>
          <w:rFonts w:ascii="Arial" w:hAnsi="Arial" w:cs="Arial"/>
          <w:b/>
          <w:bCs/>
          <w:color w:val="000000"/>
          <w:sz w:val="20"/>
          <w:szCs w:val="20"/>
        </w:rPr>
        <w:t xml:space="preserve"> e trabalhista</w:t>
      </w:r>
      <w:r w:rsidRPr="00D22662">
        <w:rPr>
          <w:rFonts w:ascii="Arial" w:hAnsi="Arial" w:cs="Arial"/>
          <w:b/>
          <w:bCs/>
          <w:color w:val="000000"/>
          <w:sz w:val="20"/>
          <w:szCs w:val="20"/>
        </w:rPr>
        <w:t>:</w:t>
      </w:r>
    </w:p>
    <w:p w14:paraId="4C3F8F07" w14:textId="23C76EC2" w:rsidR="00CA24FB" w:rsidRPr="00D22662" w:rsidRDefault="00422614"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D22662">
        <w:rPr>
          <w:rFonts w:ascii="Arial" w:hAnsi="Arial" w:cs="Arial"/>
          <w:sz w:val="20"/>
          <w:szCs w:val="20"/>
          <w:lang w:eastAsia="en-US"/>
        </w:rPr>
        <w:t>prova</w:t>
      </w:r>
      <w:proofErr w:type="gramEnd"/>
      <w:r w:rsidRPr="00D22662">
        <w:rPr>
          <w:rFonts w:ascii="Arial" w:hAnsi="Arial" w:cs="Arial"/>
          <w:sz w:val="20"/>
          <w:szCs w:val="20"/>
          <w:lang w:eastAsia="en-US"/>
        </w:rPr>
        <w:t xml:space="preserve"> de inscrição no Cadastro Nacional de Pessoas Jurídicas ou no Cadastro de Pessoas Físicas, conforme o caso;</w:t>
      </w:r>
    </w:p>
    <w:p w14:paraId="4C3F8F08" w14:textId="143961D7" w:rsidR="00CA24FB" w:rsidRPr="00D22662" w:rsidRDefault="0012731A"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D22662">
        <w:rPr>
          <w:rFonts w:ascii="Arial" w:hAnsi="Arial" w:cs="Arial"/>
          <w:sz w:val="20"/>
          <w:szCs w:val="20"/>
        </w:rPr>
        <w:t>prova</w:t>
      </w:r>
      <w:proofErr w:type="gramEnd"/>
      <w:r w:rsidRPr="00D22662">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8B7B9D">
        <w:rPr>
          <w:rFonts w:ascii="Arial" w:hAnsi="Arial" w:cs="Arial"/>
          <w:sz w:val="20"/>
          <w:szCs w:val="20"/>
        </w:rPr>
        <w:t>adora-Geral da Fazenda Nacional;</w:t>
      </w:r>
    </w:p>
    <w:p w14:paraId="4C3F8F09" w14:textId="77777777" w:rsidR="00CA24FB" w:rsidRPr="00D22662" w:rsidRDefault="00CA24FB" w:rsidP="009D5C47">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D22662">
        <w:rPr>
          <w:rFonts w:ascii="Arial" w:hAnsi="Arial" w:cs="Arial"/>
          <w:color w:val="000000"/>
          <w:sz w:val="20"/>
          <w:szCs w:val="20"/>
          <w:lang w:eastAsia="en-US"/>
        </w:rPr>
        <w:t>prova</w:t>
      </w:r>
      <w:proofErr w:type="gramEnd"/>
      <w:r w:rsidRPr="00D22662">
        <w:rPr>
          <w:rFonts w:ascii="Arial" w:hAnsi="Arial" w:cs="Arial"/>
          <w:color w:val="000000"/>
          <w:sz w:val="20"/>
          <w:szCs w:val="20"/>
          <w:lang w:eastAsia="en-US"/>
        </w:rPr>
        <w:t xml:space="preserve"> de regularidade com o Fundo de Garantia do Tempo de Serviço (FGTS);</w:t>
      </w:r>
    </w:p>
    <w:p w14:paraId="4C3F8F0A" w14:textId="4ADAAC5E" w:rsidR="00AE6B93" w:rsidRDefault="00422614"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D22662">
        <w:rPr>
          <w:rFonts w:ascii="Arial" w:hAnsi="Arial" w:cs="Arial"/>
          <w:sz w:val="20"/>
          <w:szCs w:val="20"/>
          <w:lang w:eastAsia="en-US"/>
        </w:rPr>
        <w:t>prova</w:t>
      </w:r>
      <w:proofErr w:type="gramEnd"/>
      <w:r w:rsidRPr="00D22662">
        <w:rPr>
          <w:rFonts w:ascii="Arial" w:hAnsi="Arial" w:cs="Arial"/>
          <w:sz w:val="20"/>
          <w:szCs w:val="20"/>
          <w:lang w:eastAsia="en-US"/>
        </w:rPr>
        <w:t xml:space="preserve"> de inexistência de </w:t>
      </w:r>
      <w:r w:rsidR="006207E4">
        <w:rPr>
          <w:rFonts w:ascii="Arial" w:hAnsi="Arial" w:cs="Arial"/>
          <w:sz w:val="20"/>
          <w:szCs w:val="20"/>
          <w:lang w:eastAsia="en-US"/>
        </w:rPr>
        <w:t>débitos inadimplidos perante a Justiça do T</w:t>
      </w:r>
      <w:r w:rsidRPr="00D22662">
        <w:rPr>
          <w:rFonts w:ascii="Arial" w:hAnsi="Arial" w:cs="Arial"/>
          <w:sz w:val="20"/>
          <w:szCs w:val="20"/>
          <w:lang w:eastAsia="en-US"/>
        </w:rPr>
        <w:t>rabalho, mediante a apresentação de certidão negativa ou positiva com efeito de negativa, nos termos do Título VII-A da Consolidação das Leis do Trabalho, aprovada pelo Decreto-Lei nº 5.452, de 1º de maio de 1943;</w:t>
      </w:r>
    </w:p>
    <w:p w14:paraId="730F8738" w14:textId="6B5C9166" w:rsidR="00C320A6" w:rsidRPr="00413DFC" w:rsidRDefault="00C320A6" w:rsidP="00C320A6">
      <w:pPr>
        <w:pStyle w:val="PargrafodaLista"/>
        <w:numPr>
          <w:ilvl w:val="1"/>
          <w:numId w:val="1"/>
        </w:numPr>
        <w:spacing w:before="120" w:after="120" w:line="276" w:lineRule="auto"/>
        <w:ind w:left="425" w:firstLine="0"/>
        <w:contextualSpacing w:val="0"/>
        <w:jc w:val="both"/>
        <w:rPr>
          <w:rFonts w:ascii="Arial" w:hAnsi="Arial" w:cs="Arial"/>
          <w:b/>
          <w:bCs/>
          <w:iCs/>
          <w:color w:val="7030A0"/>
          <w:sz w:val="20"/>
          <w:szCs w:val="20"/>
          <w:u w:val="single"/>
        </w:rPr>
      </w:pPr>
      <w:r w:rsidRPr="00413DFC">
        <w:rPr>
          <w:rFonts w:ascii="Arial" w:hAnsi="Arial" w:cs="Arial"/>
          <w:b/>
          <w:color w:val="000000"/>
          <w:sz w:val="20"/>
          <w:szCs w:val="20"/>
        </w:rPr>
        <w:t>Qualificação Econômico-Financeira</w:t>
      </w:r>
      <w:r w:rsidRPr="00413DFC">
        <w:rPr>
          <w:rFonts w:ascii="Arial" w:hAnsi="Arial" w:cs="Arial"/>
          <w:color w:val="000000"/>
          <w:sz w:val="20"/>
          <w:szCs w:val="20"/>
        </w:rPr>
        <w:t xml:space="preserve">, </w:t>
      </w:r>
    </w:p>
    <w:p w14:paraId="35C35DDD" w14:textId="77777777" w:rsidR="00C320A6" w:rsidRDefault="00C320A6" w:rsidP="00C320A6">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t>certidão</w:t>
      </w:r>
      <w:proofErr w:type="gramEnd"/>
      <w:r w:rsidRPr="00413DFC">
        <w:rPr>
          <w:rFonts w:ascii="Arial" w:hAnsi="Arial" w:cs="Arial"/>
          <w:color w:val="000000"/>
          <w:sz w:val="20"/>
          <w:szCs w:val="20"/>
        </w:rPr>
        <w:t xml:space="preserve"> negativa de falência  expedida pelo distribuidor da sede da pessoa jurídica;</w:t>
      </w:r>
    </w:p>
    <w:p w14:paraId="222EBF79" w14:textId="77777777" w:rsidR="00C320A6" w:rsidRPr="00413DFC" w:rsidRDefault="00C320A6" w:rsidP="00C320A6">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lastRenderedPageBreak/>
        <w:t>balanço</w:t>
      </w:r>
      <w:proofErr w:type="gramEnd"/>
      <w:r w:rsidRPr="00413DFC">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674435F" w14:textId="77777777" w:rsidR="00C320A6" w:rsidRPr="00413DFC" w:rsidRDefault="00C320A6" w:rsidP="00C320A6">
      <w:pPr>
        <w:pStyle w:val="PargrafodaLista"/>
        <w:numPr>
          <w:ilvl w:val="3"/>
          <w:numId w:val="1"/>
        </w:numPr>
        <w:spacing w:before="120" w:after="120" w:line="276" w:lineRule="auto"/>
        <w:ind w:left="1701" w:firstLine="0"/>
        <w:contextualSpacing w:val="0"/>
        <w:jc w:val="both"/>
        <w:rPr>
          <w:rFonts w:ascii="Arial" w:hAnsi="Arial" w:cs="Arial"/>
          <w:color w:val="000000"/>
          <w:sz w:val="20"/>
          <w:szCs w:val="20"/>
          <w:lang w:eastAsia="en-US"/>
        </w:rPr>
      </w:pPr>
      <w:r w:rsidRPr="00413DFC">
        <w:rPr>
          <w:rFonts w:ascii="Arial" w:hAnsi="Arial" w:cs="Arial"/>
          <w:bCs/>
          <w:iCs/>
          <w:color w:val="000000"/>
          <w:sz w:val="20"/>
          <w:szCs w:val="20"/>
        </w:rPr>
        <w:t>No caso de fornecimento</w:t>
      </w:r>
      <w:r w:rsidRPr="00413DFC">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549791D" w14:textId="77777777" w:rsidR="00C320A6" w:rsidRPr="00413DFC" w:rsidRDefault="00C320A6" w:rsidP="00C320A6">
      <w:pPr>
        <w:pStyle w:val="PargrafodaLista"/>
        <w:numPr>
          <w:ilvl w:val="3"/>
          <w:numId w:val="1"/>
        </w:numPr>
        <w:spacing w:before="120" w:after="120" w:line="276" w:lineRule="auto"/>
        <w:ind w:left="1701" w:firstLine="0"/>
        <w:contextualSpacing w:val="0"/>
        <w:jc w:val="both"/>
        <w:rPr>
          <w:rFonts w:ascii="Arial" w:hAnsi="Arial" w:cs="Arial"/>
          <w:color w:val="000000"/>
          <w:sz w:val="20"/>
          <w:szCs w:val="20"/>
        </w:rPr>
      </w:pPr>
      <w:proofErr w:type="gramStart"/>
      <w:r w:rsidRPr="00413DFC">
        <w:rPr>
          <w:rFonts w:ascii="Arial" w:hAnsi="Arial" w:cs="Arial"/>
          <w:color w:val="000000"/>
          <w:sz w:val="20"/>
          <w:szCs w:val="20"/>
          <w:lang w:eastAsia="en-US"/>
        </w:rPr>
        <w:t>no</w:t>
      </w:r>
      <w:proofErr w:type="gramEnd"/>
      <w:r w:rsidRPr="00413DFC">
        <w:rPr>
          <w:rFonts w:ascii="Arial" w:hAnsi="Arial" w:cs="Arial"/>
          <w:color w:val="000000"/>
          <w:sz w:val="20"/>
          <w:szCs w:val="20"/>
          <w:lang w:eastAsia="en-US"/>
        </w:rPr>
        <w:t xml:space="preserve"> caso de empresa constituída no exercício social vigente, admite-se a apresentação de balanço patrimoni</w:t>
      </w:r>
      <w:r w:rsidRPr="00413DFC">
        <w:rPr>
          <w:rFonts w:ascii="Arial" w:hAnsi="Arial" w:cs="Arial"/>
          <w:color w:val="000000"/>
          <w:sz w:val="20"/>
          <w:szCs w:val="20"/>
          <w:lang w:eastAsia="en-US" w:bidi="pt-BR"/>
        </w:rPr>
        <w:t>al e demonstrações con</w:t>
      </w:r>
      <w:r w:rsidRPr="00413DFC">
        <w:rPr>
          <w:rFonts w:ascii="Arial" w:hAnsi="Arial" w:cs="Arial"/>
          <w:color w:val="000000"/>
          <w:sz w:val="20"/>
          <w:szCs w:val="20"/>
          <w:lang w:eastAsia="en-US"/>
        </w:rPr>
        <w:t>tábeis referentes ao período de existência da sociedade;</w:t>
      </w:r>
    </w:p>
    <w:p w14:paraId="4EB83310" w14:textId="77777777" w:rsidR="00C320A6" w:rsidRPr="00413DFC" w:rsidRDefault="00C320A6" w:rsidP="00C320A6">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C320A6" w:rsidRPr="00413DFC" w14:paraId="3529E01C" w14:textId="77777777" w:rsidTr="00643365">
        <w:tc>
          <w:tcPr>
            <w:tcW w:w="2235" w:type="dxa"/>
            <w:vMerge w:val="restart"/>
            <w:vAlign w:val="center"/>
          </w:tcPr>
          <w:p w14:paraId="0B8BCB60" w14:textId="77777777" w:rsidR="00C320A6" w:rsidRPr="00413DFC" w:rsidRDefault="00C320A6" w:rsidP="00643365">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LG =</w:t>
            </w:r>
          </w:p>
        </w:tc>
        <w:tc>
          <w:tcPr>
            <w:tcW w:w="4252" w:type="dxa"/>
            <w:tcBorders>
              <w:bottom w:val="single" w:sz="4" w:space="0" w:color="auto"/>
            </w:tcBorders>
            <w:vAlign w:val="bottom"/>
          </w:tcPr>
          <w:p w14:paraId="0D05DE32" w14:textId="77777777" w:rsidR="00C320A6" w:rsidRPr="00413DFC" w:rsidRDefault="00C320A6" w:rsidP="00643365">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 xml:space="preserve">Ativo Circulante + Realizável </w:t>
            </w:r>
            <w:proofErr w:type="gramStart"/>
            <w:r w:rsidRPr="00413DFC">
              <w:rPr>
                <w:rFonts w:ascii="Arial" w:hAnsi="Arial" w:cs="Arial"/>
                <w:color w:val="000000"/>
                <w:sz w:val="20"/>
                <w:szCs w:val="20"/>
              </w:rPr>
              <w:t>a Longo Prazo</w:t>
            </w:r>
            <w:proofErr w:type="gramEnd"/>
          </w:p>
        </w:tc>
      </w:tr>
      <w:tr w:rsidR="00C320A6" w:rsidRPr="00413DFC" w14:paraId="7151F8B7" w14:textId="77777777" w:rsidTr="00643365">
        <w:tc>
          <w:tcPr>
            <w:tcW w:w="2235" w:type="dxa"/>
            <w:vMerge/>
          </w:tcPr>
          <w:p w14:paraId="228751A3" w14:textId="77777777" w:rsidR="00C320A6" w:rsidRPr="00413DFC" w:rsidRDefault="00C320A6" w:rsidP="00643365">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3C53AE49" w14:textId="77777777" w:rsidR="00C320A6" w:rsidRPr="00413DFC" w:rsidRDefault="00C320A6" w:rsidP="00643365">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14:paraId="70BF6848" w14:textId="77777777" w:rsidR="00C320A6" w:rsidRPr="00413DFC" w:rsidRDefault="00C320A6" w:rsidP="00C320A6">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C320A6" w:rsidRPr="00413DFC" w14:paraId="57D8AE1D" w14:textId="77777777" w:rsidTr="00643365">
        <w:tc>
          <w:tcPr>
            <w:tcW w:w="2235" w:type="dxa"/>
            <w:vMerge w:val="restart"/>
            <w:vAlign w:val="center"/>
          </w:tcPr>
          <w:p w14:paraId="7A109042" w14:textId="77777777" w:rsidR="00C320A6" w:rsidRPr="00413DFC" w:rsidRDefault="00C320A6" w:rsidP="00643365">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SG =</w:t>
            </w:r>
          </w:p>
        </w:tc>
        <w:tc>
          <w:tcPr>
            <w:tcW w:w="4394" w:type="dxa"/>
            <w:tcBorders>
              <w:bottom w:val="single" w:sz="4" w:space="0" w:color="auto"/>
            </w:tcBorders>
            <w:vAlign w:val="bottom"/>
          </w:tcPr>
          <w:p w14:paraId="687B28CA" w14:textId="77777777" w:rsidR="00C320A6" w:rsidRPr="00413DFC" w:rsidRDefault="00C320A6" w:rsidP="0064336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Total</w:t>
            </w:r>
          </w:p>
        </w:tc>
      </w:tr>
      <w:tr w:rsidR="00C320A6" w:rsidRPr="00413DFC" w14:paraId="7F74DA5D" w14:textId="77777777" w:rsidTr="00643365">
        <w:tc>
          <w:tcPr>
            <w:tcW w:w="2235" w:type="dxa"/>
            <w:vMerge/>
          </w:tcPr>
          <w:p w14:paraId="2E9C7B7B" w14:textId="77777777" w:rsidR="00C320A6" w:rsidRPr="00413DFC" w:rsidRDefault="00C320A6" w:rsidP="00643365">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4439FB92" w14:textId="77777777" w:rsidR="00C320A6" w:rsidRPr="00413DFC" w:rsidRDefault="00C320A6" w:rsidP="0064336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14:paraId="40EA292E" w14:textId="77777777" w:rsidR="00C320A6" w:rsidRPr="00413DFC" w:rsidRDefault="00C320A6" w:rsidP="00C320A6">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C320A6" w:rsidRPr="00413DFC" w14:paraId="0FB90B0D" w14:textId="77777777" w:rsidTr="00643365">
        <w:tc>
          <w:tcPr>
            <w:tcW w:w="2235" w:type="dxa"/>
            <w:vMerge w:val="restart"/>
            <w:vAlign w:val="center"/>
          </w:tcPr>
          <w:p w14:paraId="723AAC3D" w14:textId="77777777" w:rsidR="00C320A6" w:rsidRPr="00413DFC" w:rsidRDefault="00C320A6" w:rsidP="00643365">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LC =</w:t>
            </w:r>
          </w:p>
        </w:tc>
        <w:tc>
          <w:tcPr>
            <w:tcW w:w="2551" w:type="dxa"/>
            <w:tcBorders>
              <w:bottom w:val="single" w:sz="4" w:space="0" w:color="auto"/>
            </w:tcBorders>
            <w:vAlign w:val="bottom"/>
          </w:tcPr>
          <w:p w14:paraId="4FEE9AE4" w14:textId="77777777" w:rsidR="00C320A6" w:rsidRPr="00413DFC" w:rsidRDefault="00C320A6" w:rsidP="0064336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Circulante</w:t>
            </w:r>
          </w:p>
        </w:tc>
      </w:tr>
      <w:tr w:rsidR="00C320A6" w:rsidRPr="00413DFC" w14:paraId="7985DC17" w14:textId="77777777" w:rsidTr="00643365">
        <w:tc>
          <w:tcPr>
            <w:tcW w:w="2235" w:type="dxa"/>
            <w:vMerge/>
          </w:tcPr>
          <w:p w14:paraId="48E9AC9E" w14:textId="77777777" w:rsidR="00C320A6" w:rsidRPr="00413DFC" w:rsidRDefault="00C320A6" w:rsidP="00643365">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478FFA65" w14:textId="77777777" w:rsidR="00C320A6" w:rsidRPr="00413DFC" w:rsidRDefault="00C320A6" w:rsidP="0064336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w:t>
            </w:r>
          </w:p>
        </w:tc>
      </w:tr>
    </w:tbl>
    <w:p w14:paraId="55291060" w14:textId="4191023C" w:rsidR="001C452A" w:rsidRPr="00413DFC" w:rsidRDefault="001C452A" w:rsidP="00C320A6">
      <w:pPr>
        <w:pStyle w:val="PargrafodaLista"/>
        <w:tabs>
          <w:tab w:val="left" w:pos="426"/>
          <w:tab w:val="left" w:pos="1440"/>
        </w:tabs>
        <w:autoSpaceDE w:val="0"/>
        <w:snapToGrid w:val="0"/>
        <w:spacing w:before="120" w:after="120" w:line="276" w:lineRule="auto"/>
        <w:ind w:left="644"/>
        <w:jc w:val="both"/>
        <w:rPr>
          <w:rFonts w:ascii="Arial" w:hAnsi="Arial" w:cs="Arial"/>
          <w:color w:val="000000"/>
          <w:sz w:val="20"/>
          <w:szCs w:val="20"/>
        </w:rPr>
      </w:pPr>
    </w:p>
    <w:p w14:paraId="4C3F8F0B" w14:textId="55CB1E58" w:rsidR="009D5C47" w:rsidRDefault="009D5C47" w:rsidP="009D5C47">
      <w:pPr>
        <w:pStyle w:val="PargrafodaLista"/>
        <w:numPr>
          <w:ilvl w:val="1"/>
          <w:numId w:val="1"/>
        </w:numPr>
        <w:spacing w:before="120" w:after="120" w:line="276" w:lineRule="auto"/>
        <w:ind w:left="425" w:firstLine="0"/>
        <w:contextualSpacing w:val="0"/>
        <w:jc w:val="both"/>
        <w:rPr>
          <w:rFonts w:ascii="Arial" w:hAnsi="Arial" w:cs="Arial"/>
          <w:color w:val="000000"/>
          <w:sz w:val="20"/>
          <w:szCs w:val="20"/>
          <w:lang w:eastAsia="en-US" w:bidi="pt-BR"/>
        </w:rPr>
      </w:pPr>
      <w:r w:rsidRPr="009D6B9B">
        <w:rPr>
          <w:rFonts w:ascii="Arial" w:hAnsi="Arial" w:cs="Arial"/>
          <w:color w:val="000000"/>
          <w:sz w:val="20"/>
          <w:szCs w:val="20"/>
          <w:lang w:eastAsia="en-US" w:bidi="pt-BR"/>
        </w:rPr>
        <w:t>As empresas</w:t>
      </w:r>
      <w:proofErr w:type="gramStart"/>
      <w:r w:rsidRPr="009D6B9B">
        <w:rPr>
          <w:rFonts w:ascii="Arial" w:hAnsi="Arial" w:cs="Arial"/>
          <w:color w:val="000000"/>
          <w:sz w:val="20"/>
          <w:szCs w:val="20"/>
          <w:lang w:eastAsia="en-US" w:bidi="pt-BR"/>
        </w:rPr>
        <w:t>, deverão</w:t>
      </w:r>
      <w:proofErr w:type="gramEnd"/>
      <w:r w:rsidRPr="009D6B9B">
        <w:rPr>
          <w:rFonts w:ascii="Arial" w:hAnsi="Arial" w:cs="Arial"/>
          <w:color w:val="000000"/>
          <w:sz w:val="20"/>
          <w:szCs w:val="20"/>
          <w:lang w:eastAsia="en-US" w:bidi="pt-BR"/>
        </w:rPr>
        <w:t xml:space="preserve"> comprovar, ainda, a qualificação técnica, por meio de: </w:t>
      </w:r>
    </w:p>
    <w:p w14:paraId="60D88679" w14:textId="1AA082F2" w:rsidR="009D6B9B" w:rsidRPr="009D6B9B" w:rsidRDefault="009D6B9B" w:rsidP="00C320A6">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lang w:eastAsia="en-US" w:bidi="pt-BR"/>
        </w:rPr>
      </w:pPr>
      <w:r>
        <w:rPr>
          <w:rFonts w:ascii="Arial" w:hAnsi="Arial" w:cs="Arial"/>
          <w:color w:val="000000"/>
          <w:sz w:val="20"/>
          <w:szCs w:val="20"/>
          <w:lang w:eastAsia="en-US" w:bidi="pt-BR"/>
        </w:rPr>
        <w:t xml:space="preserve">Comprovação </w:t>
      </w:r>
      <w:r w:rsidRPr="00B50DF0">
        <w:rPr>
          <w:rFonts w:ascii="Arial" w:hAnsi="Arial" w:cs="Arial"/>
          <w:color w:val="000000"/>
          <w:sz w:val="20"/>
          <w:szCs w:val="20"/>
          <w:lang w:eastAsia="en-US" w:bidi="pt-BR"/>
        </w:rPr>
        <w:t xml:space="preserve">de aptidão </w:t>
      </w:r>
      <w:r>
        <w:rPr>
          <w:rFonts w:ascii="Arial" w:hAnsi="Arial" w:cs="Arial"/>
          <w:color w:val="000000"/>
          <w:sz w:val="20"/>
          <w:szCs w:val="20"/>
          <w:lang w:eastAsia="en-US" w:bidi="pt-BR"/>
        </w:rPr>
        <w:t xml:space="preserve">para o fornecimento de bens </w:t>
      </w:r>
      <w:r w:rsidRPr="00B50DF0">
        <w:rPr>
          <w:rFonts w:ascii="Arial" w:hAnsi="Arial" w:cs="Arial"/>
          <w:color w:val="000000"/>
          <w:sz w:val="20"/>
          <w:szCs w:val="20"/>
          <w:lang w:eastAsia="en-US" w:bidi="pt-BR"/>
        </w:rPr>
        <w:t>compatível com o objeto desta licitação por meio da apresentação de atestados fornecidos por pessoas jurídicas de direito público ou privado.</w:t>
      </w:r>
    </w:p>
    <w:p w14:paraId="3B1A46DC" w14:textId="09F384F0" w:rsidR="00597CC1" w:rsidRPr="00FB15A0" w:rsidRDefault="00597CC1" w:rsidP="008A1C18">
      <w:pPr>
        <w:pStyle w:val="PargrafodaLista"/>
        <w:numPr>
          <w:ilvl w:val="1"/>
          <w:numId w:val="1"/>
        </w:numPr>
        <w:tabs>
          <w:tab w:val="left" w:pos="1418"/>
        </w:tabs>
        <w:autoSpaceDE w:val="0"/>
        <w:snapToGrid w:val="0"/>
        <w:spacing w:before="120" w:after="120" w:line="276" w:lineRule="auto"/>
        <w:ind w:left="426" w:hanging="6"/>
        <w:jc w:val="both"/>
        <w:rPr>
          <w:rFonts w:ascii="Arial" w:hAnsi="Arial" w:cs="Arial"/>
          <w:b/>
          <w:bCs/>
          <w:sz w:val="20"/>
          <w:szCs w:val="20"/>
        </w:rPr>
      </w:pPr>
      <w:r w:rsidRPr="00D22662">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4E9A70A" w14:textId="77777777" w:rsidR="00FB15A0" w:rsidRPr="00D22662" w:rsidRDefault="00FB15A0" w:rsidP="00FB15A0">
      <w:pPr>
        <w:pStyle w:val="PargrafodaLista"/>
        <w:tabs>
          <w:tab w:val="left" w:pos="1418"/>
        </w:tabs>
        <w:autoSpaceDE w:val="0"/>
        <w:snapToGrid w:val="0"/>
        <w:ind w:left="425"/>
        <w:jc w:val="both"/>
        <w:rPr>
          <w:rFonts w:ascii="Arial" w:hAnsi="Arial" w:cs="Arial"/>
          <w:b/>
          <w:bCs/>
          <w:sz w:val="20"/>
          <w:szCs w:val="20"/>
        </w:rPr>
      </w:pPr>
    </w:p>
    <w:p w14:paraId="4C3F8F10" w14:textId="7BAB47AD" w:rsidR="00DB4110" w:rsidRPr="00643365" w:rsidRDefault="00615EB1" w:rsidP="00597CC1">
      <w:pPr>
        <w:pStyle w:val="PargrafodaLista"/>
        <w:numPr>
          <w:ilvl w:val="1"/>
          <w:numId w:val="1"/>
        </w:numPr>
        <w:spacing w:before="120" w:after="120" w:line="276" w:lineRule="auto"/>
        <w:ind w:left="426" w:firstLine="0"/>
        <w:contextualSpacing w:val="0"/>
        <w:jc w:val="both"/>
        <w:rPr>
          <w:rFonts w:ascii="Arial" w:hAnsi="Arial" w:cs="Arial"/>
          <w:bCs/>
          <w:color w:val="000000"/>
          <w:sz w:val="20"/>
          <w:szCs w:val="20"/>
        </w:rPr>
      </w:pPr>
      <w:r w:rsidRPr="00D22662">
        <w:rPr>
          <w:rFonts w:ascii="Arial" w:hAnsi="Arial" w:cs="Arial"/>
          <w:bCs/>
          <w:color w:val="000000"/>
          <w:sz w:val="20"/>
          <w:szCs w:val="20"/>
        </w:rPr>
        <w:t xml:space="preserve">Os documentos exigidos para habilitação relacionados nos subitens acima, deverão ser apresentados em meio digital pelos licitantes, por meio de funcionalidade presente no sistema (upload), no prazo </w:t>
      </w:r>
      <w:r w:rsidR="00FB15A0">
        <w:rPr>
          <w:rFonts w:ascii="Arial" w:hAnsi="Arial" w:cs="Arial"/>
          <w:bCs/>
          <w:color w:val="000000"/>
          <w:sz w:val="20"/>
          <w:szCs w:val="20"/>
        </w:rPr>
        <w:t xml:space="preserve">mínimo </w:t>
      </w:r>
      <w:r w:rsidRPr="00D22662">
        <w:rPr>
          <w:rFonts w:ascii="Arial" w:hAnsi="Arial" w:cs="Arial"/>
          <w:bCs/>
          <w:color w:val="000000"/>
          <w:sz w:val="20"/>
          <w:szCs w:val="20"/>
        </w:rPr>
        <w:t xml:space="preserve">de </w:t>
      </w:r>
      <w:r w:rsidR="00A34302" w:rsidRPr="00B003AF">
        <w:rPr>
          <w:rFonts w:ascii="Arial" w:hAnsi="Arial" w:cs="Arial"/>
          <w:color w:val="000000"/>
          <w:sz w:val="20"/>
          <w:szCs w:val="20"/>
          <w:lang w:eastAsia="en-US" w:bidi="pt-BR"/>
        </w:rPr>
        <w:t>02 (duas) horas a (02) dois dias</w:t>
      </w:r>
      <w:r w:rsidRPr="00D22662">
        <w:rPr>
          <w:rFonts w:ascii="Arial" w:hAnsi="Arial" w:cs="Arial"/>
          <w:bCs/>
          <w:color w:val="000000"/>
          <w:sz w:val="20"/>
          <w:szCs w:val="20"/>
        </w:rPr>
        <w:t xml:space="preserve">, após solicitação do Pregoeiro no sistema eletrônico.  </w:t>
      </w:r>
      <w:r w:rsidR="00C320A6" w:rsidRPr="00643365">
        <w:rPr>
          <w:rFonts w:ascii="Arial" w:hAnsi="Arial" w:cs="Arial"/>
          <w:bCs/>
          <w:color w:val="000000"/>
          <w:sz w:val="20"/>
          <w:szCs w:val="20"/>
        </w:rPr>
        <w:t>Somente mediante autorização do Pregoeiro e em caso de indisponibilidade do sistema, será ace</w:t>
      </w:r>
      <w:r w:rsidR="00643365" w:rsidRPr="00643365">
        <w:rPr>
          <w:rFonts w:ascii="Arial" w:hAnsi="Arial" w:cs="Arial"/>
          <w:bCs/>
          <w:color w:val="000000"/>
          <w:sz w:val="20"/>
          <w:szCs w:val="20"/>
        </w:rPr>
        <w:t xml:space="preserve">ito o envio da documentação pelo </w:t>
      </w:r>
      <w:r w:rsidR="00C320A6" w:rsidRPr="00643365">
        <w:rPr>
          <w:rFonts w:ascii="Arial" w:hAnsi="Arial" w:cs="Arial"/>
          <w:bCs/>
          <w:color w:val="000000"/>
          <w:sz w:val="20"/>
          <w:szCs w:val="20"/>
        </w:rPr>
        <w:t xml:space="preserve">e-mail </w:t>
      </w:r>
      <w:hyperlink r:id="rId12" w:tgtFrame="_blank" w:history="1">
        <w:r w:rsidR="00643365" w:rsidRPr="00643365">
          <w:rPr>
            <w:rFonts w:ascii="Arial" w:hAnsi="Arial" w:cs="Arial"/>
            <w:bCs/>
            <w:color w:val="000000"/>
            <w:sz w:val="20"/>
            <w:szCs w:val="20"/>
          </w:rPr>
          <w:t>pregao@ufersa.edu.br</w:t>
        </w:r>
      </w:hyperlink>
      <w:r w:rsidR="00C320A6" w:rsidRPr="00643365">
        <w:rPr>
          <w:rFonts w:ascii="Arial" w:hAnsi="Arial" w:cs="Arial"/>
          <w:bCs/>
          <w:color w:val="000000"/>
          <w:sz w:val="20"/>
          <w:szCs w:val="20"/>
        </w:rPr>
        <w:t xml:space="preserve">. Posteriormente, os documentos serão remetidos em original, por qualquer processo de cópia reprográfica, autenticada por tabelião de notas, ou por servidor da </w:t>
      </w:r>
      <w:proofErr w:type="gramStart"/>
      <w:r w:rsidR="00C320A6" w:rsidRPr="00643365">
        <w:rPr>
          <w:rFonts w:ascii="Arial" w:hAnsi="Arial" w:cs="Arial"/>
          <w:bCs/>
          <w:color w:val="000000"/>
          <w:sz w:val="20"/>
          <w:szCs w:val="20"/>
        </w:rPr>
        <w:t>Administração</w:t>
      </w:r>
      <w:proofErr w:type="gramEnd"/>
      <w:r w:rsidR="00C320A6" w:rsidRPr="00643365">
        <w:rPr>
          <w:rFonts w:ascii="Arial" w:hAnsi="Arial" w:cs="Arial"/>
          <w:bCs/>
          <w:color w:val="000000"/>
          <w:sz w:val="20"/>
          <w:szCs w:val="20"/>
        </w:rPr>
        <w:t xml:space="preserve"> </w:t>
      </w:r>
    </w:p>
    <w:p w14:paraId="4C3F8F11" w14:textId="1B2CE9EE" w:rsidR="009D5C47" w:rsidRDefault="009D5C47" w:rsidP="00597CC1">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D22662">
        <w:rPr>
          <w:rFonts w:ascii="Arial" w:hAnsi="Arial" w:cs="Arial"/>
          <w:bCs/>
          <w:sz w:val="20"/>
          <w:szCs w:val="20"/>
        </w:rPr>
        <w:t>Não serão aceitos documentos com indicação de CNPJ</w:t>
      </w:r>
      <w:r w:rsidR="00615EB1" w:rsidRPr="00D22662">
        <w:rPr>
          <w:rFonts w:ascii="Arial" w:hAnsi="Arial" w:cs="Arial"/>
          <w:bCs/>
          <w:sz w:val="20"/>
          <w:szCs w:val="20"/>
        </w:rPr>
        <w:t>/CPF</w:t>
      </w:r>
      <w:r w:rsidRPr="00D22662">
        <w:rPr>
          <w:rFonts w:ascii="Arial" w:hAnsi="Arial" w:cs="Arial"/>
          <w:bCs/>
          <w:sz w:val="20"/>
          <w:szCs w:val="20"/>
        </w:rPr>
        <w:t xml:space="preserve"> diferentes, salvo aqueles legalmente permitidos.</w:t>
      </w:r>
    </w:p>
    <w:p w14:paraId="3E041758" w14:textId="035B781A" w:rsidR="000678CB" w:rsidRPr="00D22662" w:rsidRDefault="00591E31" w:rsidP="000678CB">
      <w:pPr>
        <w:numPr>
          <w:ilvl w:val="1"/>
          <w:numId w:val="1"/>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Em relação às empresas cadastradas n</w:t>
      </w:r>
      <w:r w:rsidR="000678CB" w:rsidRPr="00D22662">
        <w:rPr>
          <w:rFonts w:ascii="Arial" w:hAnsi="Arial" w:cs="Arial"/>
          <w:bCs/>
          <w:color w:val="000000"/>
          <w:sz w:val="20"/>
          <w:szCs w:val="20"/>
        </w:rPr>
        <w:t>o Sistema de Cadastro Unificado de Fornecedores – SICAF</w:t>
      </w:r>
      <w:r>
        <w:rPr>
          <w:rFonts w:ascii="Arial" w:hAnsi="Arial" w:cs="Arial"/>
          <w:bCs/>
          <w:color w:val="000000"/>
          <w:sz w:val="20"/>
          <w:szCs w:val="20"/>
        </w:rPr>
        <w:t xml:space="preserve">, o Pregoeiro consultará o referido Sistema </w:t>
      </w:r>
      <w:r w:rsidR="000678CB" w:rsidRPr="00D22662">
        <w:rPr>
          <w:rFonts w:ascii="Arial" w:hAnsi="Arial" w:cs="Arial"/>
          <w:bCs/>
          <w:color w:val="000000"/>
          <w:sz w:val="20"/>
          <w:szCs w:val="20"/>
        </w:rPr>
        <w:t xml:space="preserve">em relação à habilitação jurídica, à regularidade fiscal e trabalhista segundo o disposto nos arts. 4º, </w:t>
      </w:r>
      <w:r w:rsidR="000678CB" w:rsidRPr="00D22662">
        <w:rPr>
          <w:rFonts w:ascii="Arial" w:hAnsi="Arial" w:cs="Arial"/>
          <w:bCs/>
          <w:i/>
          <w:color w:val="000000"/>
          <w:sz w:val="20"/>
          <w:szCs w:val="20"/>
        </w:rPr>
        <w:t>caput</w:t>
      </w:r>
      <w:r w:rsidR="000678CB" w:rsidRPr="00D22662">
        <w:rPr>
          <w:rFonts w:ascii="Arial" w:hAnsi="Arial" w:cs="Arial"/>
          <w:bCs/>
          <w:color w:val="000000"/>
          <w:sz w:val="20"/>
          <w:szCs w:val="20"/>
        </w:rPr>
        <w:t>, 8º, § 3º, 13, 14 e 43, III, da Instrução Normativa SLTI/MPOG nº 2, de 2010.</w:t>
      </w:r>
    </w:p>
    <w:p w14:paraId="3E0072AC" w14:textId="77777777" w:rsidR="000678CB" w:rsidRPr="00FB15A0" w:rsidRDefault="000678CB" w:rsidP="000678CB">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FB15A0">
        <w:rPr>
          <w:rFonts w:ascii="Arial" w:hAnsi="Arial" w:cs="Arial"/>
          <w:color w:val="000000"/>
          <w:sz w:val="20"/>
          <w:szCs w:val="20"/>
        </w:rPr>
        <w:t xml:space="preserve">Também poderão ser consultados </w:t>
      </w:r>
      <w:r w:rsidRPr="00FB15A0">
        <w:rPr>
          <w:rFonts w:ascii="Arial" w:hAnsi="Arial" w:cs="Arial"/>
          <w:bCs/>
          <w:color w:val="000000"/>
          <w:sz w:val="20"/>
          <w:szCs w:val="20"/>
        </w:rPr>
        <w:t xml:space="preserve">os sítios oficiais emissores de certidões, especialmente quando </w:t>
      </w:r>
      <w:r w:rsidRPr="00FB15A0">
        <w:rPr>
          <w:rFonts w:ascii="Arial" w:hAnsi="Arial" w:cs="Arial"/>
          <w:color w:val="000000"/>
          <w:sz w:val="20"/>
          <w:szCs w:val="20"/>
        </w:rPr>
        <w:t>o(s) licitante(s) esteja(m) com alguma documentação vencida junto ao SICAF</w:t>
      </w:r>
      <w:r w:rsidRPr="00FB15A0">
        <w:rPr>
          <w:rFonts w:ascii="Arial" w:hAnsi="Arial" w:cs="Arial"/>
          <w:bCs/>
          <w:color w:val="000000"/>
          <w:sz w:val="20"/>
          <w:szCs w:val="20"/>
        </w:rPr>
        <w:t>.</w:t>
      </w:r>
    </w:p>
    <w:p w14:paraId="323BF2F2" w14:textId="36B8D99B" w:rsidR="000678CB" w:rsidRPr="00D22662" w:rsidRDefault="000678CB" w:rsidP="000678CB">
      <w:pPr>
        <w:numPr>
          <w:ilvl w:val="2"/>
          <w:numId w:val="1"/>
        </w:numPr>
        <w:tabs>
          <w:tab w:val="left" w:pos="1440"/>
        </w:tabs>
        <w:autoSpaceDE w:val="0"/>
        <w:snapToGrid w:val="0"/>
        <w:spacing w:before="120" w:after="120" w:line="276" w:lineRule="auto"/>
        <w:ind w:left="1134" w:firstLine="0"/>
        <w:jc w:val="both"/>
        <w:rPr>
          <w:rFonts w:ascii="Arial" w:hAnsi="Arial" w:cs="Arial"/>
          <w:bCs/>
          <w:strike/>
          <w:sz w:val="20"/>
          <w:szCs w:val="20"/>
        </w:rPr>
      </w:pPr>
      <w:r w:rsidRPr="00D22662">
        <w:rPr>
          <w:rFonts w:ascii="Arial" w:hAnsi="Arial" w:cs="Arial"/>
          <w:sz w:val="20"/>
          <w:szCs w:val="20"/>
        </w:rPr>
        <w:lastRenderedPageBreak/>
        <w:t>Caso o Pregoeiro não logre êxito em obter a certidão correspondente através do sítio oficial, ou na hipótese de se encontrar vencida no referido sistema</w:t>
      </w:r>
      <w:r w:rsidRPr="00D22662">
        <w:rPr>
          <w:rFonts w:ascii="Arial" w:hAnsi="Arial" w:cs="Arial"/>
          <w:b/>
          <w:sz w:val="20"/>
          <w:szCs w:val="20"/>
          <w:u w:val="single"/>
        </w:rPr>
        <w:t>,</w:t>
      </w:r>
      <w:r w:rsidRPr="00D22662">
        <w:rPr>
          <w:rFonts w:ascii="Arial" w:hAnsi="Arial" w:cs="Arial"/>
          <w:sz w:val="20"/>
          <w:szCs w:val="20"/>
        </w:rPr>
        <w:t xml:space="preserve"> o licitante será convocado a encaminhar, no prazo </w:t>
      </w:r>
      <w:r w:rsidR="00FB15A0">
        <w:rPr>
          <w:rFonts w:ascii="Arial" w:hAnsi="Arial" w:cs="Arial"/>
          <w:sz w:val="20"/>
          <w:szCs w:val="20"/>
        </w:rPr>
        <w:t xml:space="preserve">mínimo </w:t>
      </w:r>
      <w:r w:rsidRPr="00D22662">
        <w:rPr>
          <w:rFonts w:ascii="Arial" w:hAnsi="Arial" w:cs="Arial"/>
          <w:sz w:val="20"/>
          <w:szCs w:val="20"/>
        </w:rPr>
        <w:t xml:space="preserve">de </w:t>
      </w:r>
      <w:r w:rsidR="00A34302" w:rsidRPr="001B4FD4">
        <w:rPr>
          <w:rFonts w:ascii="Arial" w:hAnsi="Arial" w:cs="Arial"/>
          <w:bCs/>
          <w:color w:val="000000"/>
          <w:sz w:val="20"/>
          <w:szCs w:val="20"/>
        </w:rPr>
        <w:t>02 (duas)</w:t>
      </w:r>
      <w:r w:rsidR="00A34302" w:rsidRPr="000F75D3">
        <w:rPr>
          <w:rFonts w:ascii="Arial" w:hAnsi="Arial" w:cs="Arial"/>
          <w:bCs/>
          <w:color w:val="000000"/>
          <w:sz w:val="20"/>
          <w:szCs w:val="20"/>
        </w:rPr>
        <w:t xml:space="preserve"> horas</w:t>
      </w:r>
      <w:r w:rsidR="00A34302">
        <w:rPr>
          <w:rFonts w:ascii="Arial" w:hAnsi="Arial" w:cs="Arial"/>
          <w:bCs/>
          <w:color w:val="000000"/>
          <w:sz w:val="20"/>
          <w:szCs w:val="20"/>
        </w:rPr>
        <w:t xml:space="preserve"> a 02 (dois) dias úteis</w:t>
      </w:r>
      <w:r w:rsidRPr="00D22662">
        <w:rPr>
          <w:rFonts w:ascii="Arial" w:hAnsi="Arial" w:cs="Arial"/>
          <w:sz w:val="20"/>
          <w:szCs w:val="20"/>
        </w:rPr>
        <w:t xml:space="preserve">, documento válido que comprove o atendimento das exigências deste Edital, </w:t>
      </w:r>
      <w:proofErr w:type="gramStart"/>
      <w:r w:rsidRPr="00D22662">
        <w:rPr>
          <w:rFonts w:ascii="Arial" w:hAnsi="Arial" w:cs="Arial"/>
          <w:sz w:val="20"/>
          <w:szCs w:val="20"/>
        </w:rPr>
        <w:t>sob pena</w:t>
      </w:r>
      <w:proofErr w:type="gramEnd"/>
      <w:r w:rsidRPr="00D22662">
        <w:rPr>
          <w:rFonts w:ascii="Arial" w:hAnsi="Arial" w:cs="Arial"/>
          <w:sz w:val="20"/>
          <w:szCs w:val="20"/>
        </w:rPr>
        <w:t xml:space="preserve"> de inabilitação, ressalvado o disposto quanto à comprovação da regularidade fiscal. </w:t>
      </w:r>
    </w:p>
    <w:p w14:paraId="4C3F8F13" w14:textId="5B0278F5" w:rsidR="0012731A" w:rsidRPr="00D22662" w:rsidRDefault="0012731A" w:rsidP="00597CC1">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D22662">
        <w:rPr>
          <w:rFonts w:ascii="Arial" w:hAnsi="Arial" w:cs="Arial"/>
          <w:bCs/>
          <w:color w:val="000000"/>
          <w:sz w:val="20"/>
          <w:szCs w:val="20"/>
        </w:rPr>
        <w:t>A existência de restrição relativamente à regularidade fiscal não impede que a licitante qualificada como microempresa</w:t>
      </w:r>
      <w:r w:rsidR="00615EB1" w:rsidRPr="00D22662">
        <w:rPr>
          <w:rFonts w:ascii="Arial" w:hAnsi="Arial" w:cs="Arial"/>
          <w:bCs/>
          <w:color w:val="000000"/>
          <w:sz w:val="20"/>
          <w:szCs w:val="20"/>
        </w:rPr>
        <w:t xml:space="preserve"> ou</w:t>
      </w:r>
      <w:r w:rsidRPr="00D22662">
        <w:rPr>
          <w:rFonts w:ascii="Arial" w:hAnsi="Arial" w:cs="Arial"/>
          <w:bCs/>
          <w:color w:val="000000"/>
          <w:sz w:val="20"/>
          <w:szCs w:val="20"/>
        </w:rPr>
        <w:t xml:space="preserve"> empresa de pequeno porte seja declarada vencedora, uma vez que atenda a todas as demais exigências do edital.</w:t>
      </w:r>
    </w:p>
    <w:p w14:paraId="4C3F8F14" w14:textId="77777777" w:rsidR="0012731A" w:rsidRPr="00D22662" w:rsidRDefault="0012731A" w:rsidP="002C4122">
      <w:pPr>
        <w:pStyle w:val="PargrafodaLista"/>
        <w:numPr>
          <w:ilvl w:val="2"/>
          <w:numId w:val="7"/>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A declaração do vencedor acontecerá no momento imediatamente posterior à fase de habilitação.</w:t>
      </w:r>
    </w:p>
    <w:p w14:paraId="4C3F8F15" w14:textId="21751825" w:rsidR="0012731A" w:rsidRPr="00D22662" w:rsidRDefault="0012731A" w:rsidP="002C4122">
      <w:pPr>
        <w:pStyle w:val="PargrafodaLista"/>
        <w:numPr>
          <w:ilvl w:val="1"/>
          <w:numId w:val="7"/>
        </w:numPr>
        <w:spacing w:before="120" w:after="120" w:line="276" w:lineRule="auto"/>
        <w:ind w:left="425" w:firstLine="0"/>
        <w:contextualSpacing w:val="0"/>
        <w:jc w:val="both"/>
        <w:rPr>
          <w:rFonts w:ascii="Arial" w:hAnsi="Arial" w:cs="Arial"/>
          <w:bCs/>
          <w:color w:val="000000"/>
          <w:sz w:val="20"/>
          <w:szCs w:val="20"/>
        </w:rPr>
      </w:pPr>
      <w:r w:rsidRPr="00D22662">
        <w:rPr>
          <w:rFonts w:ascii="Arial" w:hAnsi="Arial" w:cs="Arial"/>
          <w:bCs/>
          <w:color w:val="000000"/>
          <w:sz w:val="20"/>
          <w:szCs w:val="20"/>
        </w:rPr>
        <w:t xml:space="preserve">Constatada a existência de alguma restrição no </w:t>
      </w:r>
      <w:r w:rsidR="003923BA">
        <w:rPr>
          <w:rFonts w:ascii="Arial" w:hAnsi="Arial" w:cs="Arial"/>
          <w:bCs/>
          <w:color w:val="000000"/>
          <w:sz w:val="20"/>
          <w:szCs w:val="20"/>
        </w:rPr>
        <w:t xml:space="preserve">que tange à regularidade fiscal </w:t>
      </w:r>
      <w:r w:rsidR="0074079C">
        <w:rPr>
          <w:rFonts w:ascii="Arial" w:hAnsi="Arial" w:cs="Arial"/>
          <w:bCs/>
          <w:color w:val="000000"/>
          <w:sz w:val="20"/>
          <w:szCs w:val="20"/>
        </w:rPr>
        <w:t>e</w:t>
      </w:r>
      <w:r w:rsidR="003923BA">
        <w:rPr>
          <w:rFonts w:ascii="Arial" w:hAnsi="Arial" w:cs="Arial"/>
          <w:bCs/>
          <w:color w:val="000000"/>
          <w:sz w:val="20"/>
          <w:szCs w:val="20"/>
        </w:rPr>
        <w:t xml:space="preserve"> trabalhista</w:t>
      </w:r>
      <w:r w:rsidRPr="00D22662">
        <w:rPr>
          <w:rFonts w:ascii="Arial" w:hAnsi="Arial" w:cs="Arial"/>
          <w:bCs/>
          <w:color w:val="000000"/>
          <w:sz w:val="20"/>
          <w:szCs w:val="20"/>
        </w:rPr>
        <w:t xml:space="preserve"> o licitante será convocado para, no prazo de </w:t>
      </w:r>
      <w:proofErr w:type="gramStart"/>
      <w:r w:rsidRPr="00D22662">
        <w:rPr>
          <w:rFonts w:ascii="Arial" w:hAnsi="Arial" w:cs="Arial"/>
          <w:bCs/>
          <w:color w:val="000000"/>
          <w:sz w:val="20"/>
          <w:szCs w:val="20"/>
        </w:rPr>
        <w:t>5</w:t>
      </w:r>
      <w:proofErr w:type="gramEnd"/>
      <w:r w:rsidRPr="00D22662">
        <w:rPr>
          <w:rFonts w:ascii="Arial" w:hAnsi="Arial" w:cs="Arial"/>
          <w:bCs/>
          <w:color w:val="000000"/>
          <w:sz w:val="20"/>
          <w:szCs w:val="20"/>
        </w:rPr>
        <w:t xml:space="preserve"> (cinco) dias úteis, após a declaração do vencedor, comprovar a regularização. O prazo poderá ser prorrogado por igual período</w:t>
      </w:r>
      <w:r w:rsidR="00D22662" w:rsidRPr="00D22662">
        <w:rPr>
          <w:rFonts w:ascii="Arial" w:hAnsi="Arial" w:cs="Arial"/>
          <w:bCs/>
          <w:color w:val="000000"/>
          <w:sz w:val="20"/>
          <w:szCs w:val="20"/>
        </w:rPr>
        <w:t>, a critério da administração pública, quando requerida pelo licitante, mediante apresentação de justificativa</w:t>
      </w:r>
      <w:r w:rsidRPr="00D22662">
        <w:rPr>
          <w:rFonts w:ascii="Arial" w:hAnsi="Arial" w:cs="Arial"/>
          <w:bCs/>
          <w:color w:val="000000"/>
          <w:sz w:val="20"/>
          <w:szCs w:val="20"/>
        </w:rPr>
        <w:t>.</w:t>
      </w:r>
    </w:p>
    <w:p w14:paraId="4C3F8F16" w14:textId="77777777" w:rsidR="0012731A" w:rsidRPr="00D22662" w:rsidRDefault="0012731A" w:rsidP="002C4122">
      <w:pPr>
        <w:pStyle w:val="PargrafodaLista"/>
        <w:numPr>
          <w:ilvl w:val="1"/>
          <w:numId w:val="7"/>
        </w:numPr>
        <w:spacing w:before="120" w:after="120" w:line="276" w:lineRule="auto"/>
        <w:ind w:left="425" w:firstLine="0"/>
        <w:contextualSpacing w:val="0"/>
        <w:jc w:val="both"/>
        <w:rPr>
          <w:rFonts w:ascii="Arial" w:hAnsi="Arial" w:cs="Arial"/>
          <w:bCs/>
          <w:color w:val="000000"/>
          <w:sz w:val="20"/>
          <w:szCs w:val="20"/>
        </w:rPr>
      </w:pPr>
      <w:r w:rsidRPr="00D22662">
        <w:rPr>
          <w:rFonts w:ascii="Arial" w:hAnsi="Arial" w:cs="Arial"/>
          <w:bCs/>
          <w:color w:val="000000"/>
          <w:sz w:val="20"/>
          <w:szCs w:val="20"/>
        </w:rPr>
        <w:t>A não-regularização fiscal no prazo previsto no subitem anterior acarretará a inabilitação do licitante, sem prejuízo das sanções previstas neste Edital, com a reabertura da sessão pública.</w:t>
      </w:r>
    </w:p>
    <w:p w14:paraId="4C3F8F17"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Havendo necessidade de analisar minuciosamente os documentos exigidos,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suspenderá a sessão, informando no “chat” a nova data e horário para a continuidade da mesma.</w:t>
      </w:r>
    </w:p>
    <w:p w14:paraId="4C3F8F18" w14:textId="77777777" w:rsidR="00A37DC5" w:rsidRPr="00D22662" w:rsidRDefault="00A37DC5"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Será inabilitado o licitante que não comprovar sua habilitação, seja por não apresentar quaisquer dos documentos exigidos, ou apresentá-los em desacordo com o e</w:t>
      </w:r>
      <w:r w:rsidRPr="00D22662">
        <w:rPr>
          <w:rFonts w:ascii="Arial" w:hAnsi="Arial" w:cs="Arial"/>
          <w:color w:val="000000"/>
          <w:sz w:val="20"/>
          <w:szCs w:val="20"/>
          <w:lang w:eastAsia="en-US"/>
        </w:rPr>
        <w:t>stabelecido neste Edital.</w:t>
      </w:r>
    </w:p>
    <w:p w14:paraId="4C3F8F19"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lang w:eastAsia="en-US"/>
        </w:rPr>
      </w:pPr>
      <w:r w:rsidRPr="00D22662">
        <w:rPr>
          <w:rFonts w:ascii="Arial" w:hAnsi="Arial" w:cs="Arial"/>
          <w:color w:val="000000"/>
          <w:sz w:val="20"/>
          <w:szCs w:val="20"/>
          <w:lang w:eastAsia="en-US"/>
        </w:rPr>
        <w:t>Da sessão pública do Pregão divulgar-se-á Ata no sistema eletrônico.</w:t>
      </w:r>
    </w:p>
    <w:p w14:paraId="4C3F8F1D" w14:textId="77777777" w:rsidR="0012731A" w:rsidRPr="00D22662" w:rsidRDefault="0012731A" w:rsidP="00597CC1">
      <w:pPr>
        <w:pStyle w:val="Nivel01"/>
        <w:numPr>
          <w:ilvl w:val="0"/>
          <w:numId w:val="1"/>
        </w:numPr>
        <w:ind w:left="0" w:firstLine="0"/>
        <w:rPr>
          <w:rFonts w:ascii="Arial" w:hAnsi="Arial" w:cs="Arial"/>
          <w:lang w:eastAsia="en-US"/>
        </w:rPr>
      </w:pPr>
      <w:r w:rsidRPr="00D22662">
        <w:rPr>
          <w:rFonts w:ascii="Arial" w:hAnsi="Arial" w:cs="Arial"/>
          <w:lang w:eastAsia="en-US"/>
        </w:rPr>
        <w:t>DA REABERTURA DA SESSÃO PÚBLICA</w:t>
      </w:r>
    </w:p>
    <w:p w14:paraId="4C3F8F1E" w14:textId="77777777" w:rsidR="0012731A" w:rsidRPr="00D22662" w:rsidRDefault="0012731A" w:rsidP="00597CC1">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A sessão pública poderá ser reaberta:</w:t>
      </w:r>
    </w:p>
    <w:p w14:paraId="4C3F8F1F" w14:textId="77777777"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C3F8F20" w14:textId="77777777"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4C3F8F21" w14:textId="77777777" w:rsidR="0012731A" w:rsidRPr="00D22662" w:rsidRDefault="0012731A" w:rsidP="00597CC1">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Todos os licitantes remanescentes deverão ser convocados para acompanhar a sessão reaberta.</w:t>
      </w:r>
    </w:p>
    <w:p w14:paraId="4C3F8F22" w14:textId="77777777"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A convocação se dará por meio do sistema eletrônico (“chat”), e-mail, ou, ainda, fac-símile, de acordo com a fase do procedimento licitatório.</w:t>
      </w:r>
    </w:p>
    <w:p w14:paraId="4C3F8F23" w14:textId="77777777"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79366BF" w14:textId="77777777" w:rsidR="00037FC1" w:rsidRPr="00D22662" w:rsidRDefault="00037FC1" w:rsidP="0012731A">
      <w:pPr>
        <w:spacing w:before="120" w:after="120" w:line="276" w:lineRule="auto"/>
        <w:jc w:val="both"/>
        <w:rPr>
          <w:rFonts w:ascii="Arial" w:hAnsi="Arial" w:cs="Arial"/>
          <w:color w:val="000000"/>
          <w:sz w:val="20"/>
          <w:szCs w:val="20"/>
          <w:lang w:eastAsia="en-US"/>
        </w:rPr>
      </w:pPr>
    </w:p>
    <w:p w14:paraId="4C3F8F25" w14:textId="77777777" w:rsidR="009D5C47" w:rsidRPr="008B7B9D" w:rsidRDefault="009D5C47" w:rsidP="00597CC1">
      <w:pPr>
        <w:pStyle w:val="PargrafodaLista"/>
        <w:numPr>
          <w:ilvl w:val="0"/>
          <w:numId w:val="1"/>
        </w:numPr>
        <w:spacing w:before="120" w:after="120" w:line="276" w:lineRule="auto"/>
        <w:contextualSpacing w:val="0"/>
        <w:jc w:val="both"/>
        <w:rPr>
          <w:rFonts w:ascii="Arial" w:hAnsi="Arial" w:cs="Arial"/>
          <w:sz w:val="20"/>
          <w:szCs w:val="20"/>
          <w:lang w:eastAsia="en-US"/>
        </w:rPr>
      </w:pPr>
      <w:r w:rsidRPr="008B7B9D">
        <w:rPr>
          <w:rFonts w:ascii="Arial" w:hAnsi="Arial" w:cs="Arial"/>
          <w:b/>
          <w:sz w:val="20"/>
          <w:szCs w:val="20"/>
          <w:lang w:eastAsia="en-US"/>
        </w:rPr>
        <w:t>DO ENCAMINHAMENTO DA PROPOSTA VENCEDORA</w:t>
      </w:r>
    </w:p>
    <w:p w14:paraId="4C3F8F29" w14:textId="3127E4E0" w:rsidR="009D5C47" w:rsidRPr="0035087D" w:rsidRDefault="009D5C47" w:rsidP="00597CC1">
      <w:pPr>
        <w:numPr>
          <w:ilvl w:val="1"/>
          <w:numId w:val="1"/>
        </w:numPr>
        <w:spacing w:before="120" w:after="120" w:line="276" w:lineRule="auto"/>
        <w:ind w:left="425" w:firstLine="0"/>
        <w:jc w:val="both"/>
        <w:rPr>
          <w:rFonts w:ascii="Arial" w:eastAsiaTheme="minorEastAsia" w:hAnsi="Arial" w:cs="Arial"/>
          <w:sz w:val="20"/>
          <w:szCs w:val="20"/>
        </w:rPr>
      </w:pPr>
      <w:r w:rsidRPr="0035087D">
        <w:rPr>
          <w:rFonts w:ascii="Arial" w:hAnsi="Arial" w:cs="Arial"/>
          <w:color w:val="000000"/>
          <w:sz w:val="20"/>
          <w:szCs w:val="20"/>
          <w:lang w:eastAsia="en-US"/>
        </w:rPr>
        <w:t xml:space="preserve">A </w:t>
      </w:r>
      <w:r w:rsidR="005C0592" w:rsidRPr="0035087D">
        <w:rPr>
          <w:rFonts w:ascii="Arial" w:hAnsi="Arial" w:cs="Arial"/>
          <w:color w:val="000000"/>
          <w:sz w:val="20"/>
          <w:szCs w:val="20"/>
          <w:lang w:eastAsia="en-US"/>
        </w:rPr>
        <w:t xml:space="preserve">proposta final do licitante declarado vencedor deverá ser encaminhada no prazo </w:t>
      </w:r>
      <w:r w:rsidR="005C0592" w:rsidRPr="0035087D">
        <w:rPr>
          <w:rFonts w:ascii="Arial" w:hAnsi="Arial" w:cs="Arial"/>
          <w:color w:val="000000"/>
          <w:sz w:val="20"/>
          <w:szCs w:val="20"/>
          <w:lang w:eastAsia="en-US"/>
        </w:rPr>
        <w:t xml:space="preserve">mínimo </w:t>
      </w:r>
      <w:r w:rsidR="005C0592" w:rsidRPr="0035087D">
        <w:rPr>
          <w:rFonts w:ascii="Arial" w:hAnsi="Arial" w:cs="Arial"/>
          <w:color w:val="000000"/>
          <w:sz w:val="20"/>
          <w:szCs w:val="20"/>
          <w:lang w:eastAsia="en-US"/>
        </w:rPr>
        <w:t xml:space="preserve">de </w:t>
      </w:r>
      <w:proofErr w:type="gramStart"/>
      <w:r w:rsidR="005C0592" w:rsidRPr="0035087D">
        <w:rPr>
          <w:rFonts w:ascii="Arial" w:hAnsi="Arial" w:cs="Arial"/>
          <w:color w:val="000000"/>
          <w:sz w:val="20"/>
          <w:szCs w:val="20"/>
          <w:lang w:eastAsia="en-US"/>
        </w:rPr>
        <w:t>2</w:t>
      </w:r>
      <w:proofErr w:type="gramEnd"/>
      <w:r w:rsidR="005C0592" w:rsidRPr="0035087D">
        <w:rPr>
          <w:rFonts w:ascii="Arial" w:hAnsi="Arial" w:cs="Arial"/>
          <w:color w:val="000000"/>
          <w:sz w:val="20"/>
          <w:szCs w:val="20"/>
          <w:lang w:eastAsia="en-US"/>
        </w:rPr>
        <w:t xml:space="preserve"> (duas) horas e máximo de 2 (dois) dias, a contar da solicitação do Pregoeiro </w:t>
      </w:r>
      <w:r w:rsidRPr="0035087D">
        <w:rPr>
          <w:rFonts w:ascii="Arial" w:hAnsi="Arial" w:cs="Arial"/>
          <w:color w:val="000000"/>
          <w:sz w:val="20"/>
          <w:szCs w:val="20"/>
          <w:lang w:eastAsia="en-US"/>
        </w:rPr>
        <w:t xml:space="preserve">no </w:t>
      </w:r>
      <w:r w:rsidRPr="0035087D">
        <w:rPr>
          <w:rFonts w:ascii="Arial" w:hAnsi="Arial" w:cs="Arial"/>
          <w:color w:val="000000"/>
          <w:sz w:val="20"/>
          <w:szCs w:val="20"/>
          <w:lang w:eastAsia="en-US"/>
        </w:rPr>
        <w:lastRenderedPageBreak/>
        <w:t>sistema eletrônico e deverá</w:t>
      </w:r>
      <w:r w:rsidR="0035087D">
        <w:rPr>
          <w:rFonts w:ascii="Arial" w:hAnsi="Arial" w:cs="Arial"/>
          <w:color w:val="000000"/>
          <w:sz w:val="20"/>
          <w:szCs w:val="20"/>
          <w:lang w:eastAsia="en-US"/>
        </w:rPr>
        <w:t xml:space="preserve"> </w:t>
      </w:r>
      <w:r w:rsidRPr="0035087D">
        <w:rPr>
          <w:rFonts w:ascii="Arial" w:eastAsiaTheme="minorEastAsia" w:hAnsi="Arial" w:cs="Arial"/>
          <w:sz w:val="20"/>
          <w:szCs w:val="20"/>
        </w:rPr>
        <w:t>ser documentada nos autos e será levada em consideração no decorrer da execução do contrato e aplicação de eventual sanção à Contratada, se for o caso.</w:t>
      </w:r>
    </w:p>
    <w:p w14:paraId="4C3F8F2A" w14:textId="77777777" w:rsidR="009D5C47" w:rsidRPr="005A4115" w:rsidRDefault="009D5C47" w:rsidP="00597CC1">
      <w:pPr>
        <w:numPr>
          <w:ilvl w:val="2"/>
          <w:numId w:val="1"/>
        </w:numPr>
        <w:spacing w:before="120" w:after="120" w:line="276" w:lineRule="auto"/>
        <w:ind w:left="1134" w:firstLine="0"/>
        <w:jc w:val="both"/>
        <w:rPr>
          <w:rFonts w:ascii="Arial" w:eastAsiaTheme="minorEastAsia" w:hAnsi="Arial" w:cs="Arial"/>
          <w:sz w:val="20"/>
          <w:szCs w:val="20"/>
        </w:rPr>
      </w:pPr>
      <w:r w:rsidRPr="005A4115">
        <w:rPr>
          <w:rFonts w:ascii="Arial" w:eastAsiaTheme="minorEastAsia" w:hAnsi="Arial" w:cs="Arial"/>
          <w:sz w:val="20"/>
          <w:szCs w:val="20"/>
        </w:rPr>
        <w:t>Todas as especificações do objeto contidas na proposta, tais como marca, modelo, tipo, fabricante e procedência, vinculam a Contratada.</w:t>
      </w:r>
    </w:p>
    <w:p w14:paraId="4C3F8F2B" w14:textId="77777777" w:rsidR="009D5C47" w:rsidRPr="00D22662" w:rsidRDefault="009D5C47" w:rsidP="009D5C47">
      <w:pPr>
        <w:spacing w:before="120" w:after="120" w:line="276" w:lineRule="auto"/>
        <w:ind w:left="999"/>
        <w:jc w:val="both"/>
        <w:rPr>
          <w:rFonts w:ascii="Arial" w:hAnsi="Arial" w:cs="Arial"/>
          <w:color w:val="000000"/>
          <w:sz w:val="20"/>
          <w:szCs w:val="20"/>
        </w:rPr>
      </w:pPr>
    </w:p>
    <w:p w14:paraId="4C3F8F2C" w14:textId="77777777"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lang w:eastAsia="en-US"/>
        </w:rPr>
      </w:pPr>
      <w:r w:rsidRPr="00D22662">
        <w:rPr>
          <w:rFonts w:ascii="Arial" w:hAnsi="Arial" w:cs="Arial"/>
          <w:b/>
          <w:color w:val="000000"/>
          <w:sz w:val="20"/>
          <w:szCs w:val="20"/>
          <w:lang w:eastAsia="en-US"/>
        </w:rPr>
        <w:t>DOS RECURSOS</w:t>
      </w:r>
    </w:p>
    <w:p w14:paraId="4C3F8F2D" w14:textId="09337F23"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Declarado o vencedor e decorr</w:t>
      </w:r>
      <w:r w:rsidRPr="00D22662">
        <w:rPr>
          <w:rFonts w:ascii="Arial" w:hAnsi="Arial" w:cs="Arial"/>
          <w:color w:val="000000"/>
          <w:sz w:val="20"/>
          <w:szCs w:val="20"/>
        </w:rPr>
        <w:t xml:space="preserve">ida a </w:t>
      </w:r>
      <w:r w:rsidRPr="00D22662">
        <w:rPr>
          <w:rFonts w:ascii="Arial" w:hAnsi="Arial" w:cs="Arial"/>
          <w:color w:val="000000"/>
          <w:sz w:val="20"/>
          <w:szCs w:val="20"/>
          <w:lang w:eastAsia="en-US"/>
        </w:rPr>
        <w:t>fase de regul</w:t>
      </w:r>
      <w:r w:rsidR="00615EB1" w:rsidRPr="00D22662">
        <w:rPr>
          <w:rFonts w:ascii="Arial" w:hAnsi="Arial" w:cs="Arial"/>
          <w:color w:val="000000"/>
          <w:sz w:val="20"/>
          <w:szCs w:val="20"/>
          <w:lang w:eastAsia="en-US"/>
        </w:rPr>
        <w:t>arização fiscal de microempresa ou</w:t>
      </w:r>
      <w:r w:rsidRPr="00D22662">
        <w:rPr>
          <w:rFonts w:ascii="Arial" w:hAnsi="Arial" w:cs="Arial"/>
          <w:color w:val="000000"/>
          <w:sz w:val="20"/>
          <w:szCs w:val="20"/>
          <w:lang w:eastAsia="en-US"/>
        </w:rPr>
        <w:t xml:space="preserve"> empresa de pequeno porte, se for o caso, será concedido o </w:t>
      </w:r>
      <w:r w:rsidRPr="00D22662">
        <w:rPr>
          <w:rFonts w:ascii="Arial" w:hAnsi="Arial" w:cs="Arial"/>
          <w:color w:val="000000"/>
          <w:sz w:val="20"/>
          <w:szCs w:val="20"/>
        </w:rPr>
        <w:t xml:space="preserve">prazo de no mínimo </w:t>
      </w:r>
      <w:r w:rsidR="009D5C47" w:rsidRPr="00D22662">
        <w:rPr>
          <w:rFonts w:ascii="Arial" w:hAnsi="Arial" w:cs="Arial"/>
          <w:color w:val="000000"/>
          <w:sz w:val="20"/>
          <w:szCs w:val="20"/>
        </w:rPr>
        <w:t>trinta</w:t>
      </w:r>
      <w:r w:rsidRPr="00D22662">
        <w:rPr>
          <w:rFonts w:ascii="Arial" w:hAnsi="Arial" w:cs="Arial"/>
          <w:color w:val="000000"/>
          <w:sz w:val="20"/>
          <w:szCs w:val="20"/>
        </w:rPr>
        <w:t xml:space="preserve"> minutos, para que qualquer licitante manifeste a intenção de recorrer, de forma motivada, isto é, indicando contra qual(is) decisão(ões) pretende recorrer e por quais motivos, em campo próprio do sistema.</w:t>
      </w:r>
    </w:p>
    <w:p w14:paraId="4C3F8F2E"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Havendo quem se manifeste, caberá ao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verificar a tempestividade e a existência de motivação da intenção de recorrer, para decidir se admite ou não o recurso, fundamentadamente.</w:t>
      </w:r>
    </w:p>
    <w:p w14:paraId="4C3F8F2F"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 xml:space="preserve">Nesse momento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não adentrará no mérito recursal, mas apenas verificará as condições de admissibilidade do recurso.</w:t>
      </w:r>
    </w:p>
    <w:p w14:paraId="4C3F8F30" w14:textId="77777777" w:rsidR="007F5956" w:rsidRPr="00D22662" w:rsidRDefault="007F5956"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falta de manifestação motivada do licitante quanto à intenção de recorrer importará a decadência desse direito</w:t>
      </w:r>
      <w:r w:rsidR="00266E6D" w:rsidRPr="00D22662">
        <w:rPr>
          <w:rFonts w:ascii="Arial" w:hAnsi="Arial" w:cs="Arial"/>
          <w:color w:val="000000"/>
          <w:sz w:val="20"/>
          <w:szCs w:val="20"/>
        </w:rPr>
        <w:t>.</w:t>
      </w:r>
    </w:p>
    <w:p w14:paraId="4C3F8F31"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C3F8F32"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acolhimento do recurso invalida tão somente os atos insuscetíveis de aproveitamento. </w:t>
      </w:r>
    </w:p>
    <w:p w14:paraId="4C3F8F33"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Os autos do processo permanecerão com vista franqueada aos interessados, no endereço constante neste Edital.</w:t>
      </w:r>
    </w:p>
    <w:p w14:paraId="4C3F8F34" w14:textId="77777777" w:rsidR="0064192C" w:rsidRPr="00D22662" w:rsidRDefault="0064192C" w:rsidP="0064192C">
      <w:pPr>
        <w:spacing w:before="120" w:after="120" w:line="276" w:lineRule="auto"/>
        <w:ind w:left="425"/>
        <w:jc w:val="both"/>
        <w:rPr>
          <w:rFonts w:ascii="Arial" w:hAnsi="Arial" w:cs="Arial"/>
          <w:color w:val="000000"/>
          <w:sz w:val="20"/>
          <w:szCs w:val="20"/>
        </w:rPr>
      </w:pPr>
    </w:p>
    <w:p w14:paraId="4C3F8F35" w14:textId="77777777" w:rsidR="00CA24FB" w:rsidRPr="00D22662" w:rsidRDefault="00CA24FB" w:rsidP="00597CC1">
      <w:pPr>
        <w:numPr>
          <w:ilvl w:val="0"/>
          <w:numId w:val="1"/>
        </w:numPr>
        <w:spacing w:after="120" w:line="276" w:lineRule="auto"/>
        <w:ind w:right="-17"/>
        <w:jc w:val="both"/>
        <w:rPr>
          <w:rFonts w:ascii="Arial" w:hAnsi="Arial" w:cs="Arial"/>
          <w:b/>
          <w:color w:val="000000"/>
          <w:sz w:val="20"/>
          <w:szCs w:val="20"/>
        </w:rPr>
      </w:pPr>
      <w:r w:rsidRPr="00D22662">
        <w:rPr>
          <w:rFonts w:ascii="Arial" w:hAnsi="Arial" w:cs="Arial"/>
          <w:b/>
          <w:color w:val="000000"/>
          <w:sz w:val="20"/>
          <w:szCs w:val="20"/>
        </w:rPr>
        <w:t>DA ADJUDICAÇÃO E HOMOLOGAÇÃO</w:t>
      </w:r>
    </w:p>
    <w:p w14:paraId="4C3F8F36"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objeto da licitação será adjudicado ao licitante declarado vencedor, por ato do </w:t>
      </w:r>
      <w:r w:rsidR="003201AA" w:rsidRPr="00D22662">
        <w:rPr>
          <w:rFonts w:ascii="Arial" w:hAnsi="Arial" w:cs="Arial"/>
          <w:color w:val="000000"/>
          <w:sz w:val="20"/>
          <w:szCs w:val="20"/>
        </w:rPr>
        <w:t>Pregoeiro</w:t>
      </w:r>
      <w:r w:rsidRPr="00D22662">
        <w:rPr>
          <w:rFonts w:ascii="Arial" w:hAnsi="Arial" w:cs="Arial"/>
          <w:color w:val="000000"/>
          <w:sz w:val="20"/>
          <w:szCs w:val="20"/>
        </w:rPr>
        <w:t>, caso não haja interposição de recurso, ou pela autoridade competente, após a regular decisão dos recursos apresentados.</w:t>
      </w:r>
    </w:p>
    <w:p w14:paraId="4C3F8F37" w14:textId="77777777" w:rsidR="00CA24FB"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Após a fase recursal, constatada a regularidade dos atos praticados, a autoridade competente homologará o procedimento licitatório. </w:t>
      </w:r>
    </w:p>
    <w:p w14:paraId="5E55AACA" w14:textId="77777777" w:rsidR="00C6542E" w:rsidRDefault="00C6542E" w:rsidP="00C6542E">
      <w:pPr>
        <w:spacing w:before="120" w:after="120" w:line="276" w:lineRule="auto"/>
        <w:ind w:left="425"/>
        <w:jc w:val="both"/>
        <w:rPr>
          <w:rFonts w:ascii="Arial" w:hAnsi="Arial" w:cs="Arial"/>
          <w:color w:val="000000"/>
          <w:sz w:val="20"/>
          <w:szCs w:val="20"/>
        </w:rPr>
      </w:pPr>
    </w:p>
    <w:p w14:paraId="4C3F8F39" w14:textId="77777777" w:rsidR="00CA24FB" w:rsidRPr="00D22662" w:rsidRDefault="00CA24FB" w:rsidP="00597CC1">
      <w:pPr>
        <w:numPr>
          <w:ilvl w:val="0"/>
          <w:numId w:val="1"/>
        </w:numPr>
        <w:spacing w:after="120" w:line="276" w:lineRule="auto"/>
        <w:ind w:right="-17"/>
        <w:jc w:val="both"/>
        <w:rPr>
          <w:rFonts w:ascii="Arial" w:hAnsi="Arial" w:cs="Arial"/>
          <w:color w:val="000000"/>
          <w:sz w:val="20"/>
          <w:szCs w:val="20"/>
        </w:rPr>
      </w:pPr>
      <w:r w:rsidRPr="00D22662">
        <w:rPr>
          <w:rFonts w:ascii="Arial" w:hAnsi="Arial" w:cs="Arial"/>
          <w:b/>
          <w:color w:val="000000"/>
          <w:sz w:val="20"/>
          <w:szCs w:val="20"/>
        </w:rPr>
        <w:t>DO TERMO DE CONTRATO OU INSTRUMENTO EQUIVALENTE</w:t>
      </w:r>
    </w:p>
    <w:p w14:paraId="4C3F8F3C" w14:textId="24E5529E" w:rsidR="00CA24FB" w:rsidRPr="00AF2DAB"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AF2DAB">
        <w:rPr>
          <w:rFonts w:ascii="Arial" w:hAnsi="Arial" w:cs="Arial"/>
          <w:color w:val="000000"/>
          <w:sz w:val="20"/>
          <w:szCs w:val="20"/>
        </w:rPr>
        <w:t>Após a homologação da licitação, será firmado Termo de Contrato ou aceito instrumento equivalente (Nota de Empenho/Carta Contrato/Autorização)</w:t>
      </w:r>
      <w:r w:rsidR="007F5956" w:rsidRPr="00AF2DAB">
        <w:rPr>
          <w:rFonts w:ascii="Arial" w:hAnsi="Arial" w:cs="Arial"/>
          <w:color w:val="000000"/>
          <w:sz w:val="20"/>
          <w:szCs w:val="20"/>
        </w:rPr>
        <w:t xml:space="preserve">. O prazo de vigência da contratação é de </w:t>
      </w:r>
      <w:r w:rsidR="00AF2DAB" w:rsidRPr="00AF2DAB">
        <w:rPr>
          <w:rFonts w:ascii="Arial" w:hAnsi="Arial" w:cs="Arial"/>
          <w:color w:val="000000"/>
          <w:sz w:val="20"/>
          <w:szCs w:val="20"/>
        </w:rPr>
        <w:t>12 meses</w:t>
      </w:r>
      <w:r w:rsidRPr="00AF2DAB">
        <w:rPr>
          <w:rFonts w:ascii="Arial" w:hAnsi="Arial" w:cs="Arial"/>
          <w:color w:val="000000"/>
          <w:sz w:val="20"/>
          <w:szCs w:val="20"/>
        </w:rPr>
        <w:t xml:space="preserve"> contados do(a)</w:t>
      </w:r>
      <w:r w:rsidR="00D97BCD" w:rsidRPr="00AF2DAB">
        <w:rPr>
          <w:rFonts w:ascii="Arial" w:hAnsi="Arial" w:cs="Arial"/>
          <w:color w:val="000000"/>
          <w:sz w:val="20"/>
          <w:szCs w:val="20"/>
        </w:rPr>
        <w:t xml:space="preserve"> </w:t>
      </w:r>
      <w:r w:rsidR="00AF2DAB" w:rsidRPr="00AF2DAB">
        <w:rPr>
          <w:rFonts w:ascii="Arial" w:hAnsi="Arial" w:cs="Arial"/>
          <w:color w:val="000000"/>
          <w:sz w:val="20"/>
          <w:szCs w:val="20"/>
        </w:rPr>
        <w:t>homologação do resultado da licitação,</w:t>
      </w:r>
      <w:r w:rsidRPr="00AF2DAB">
        <w:rPr>
          <w:rFonts w:ascii="Arial" w:hAnsi="Arial" w:cs="Arial"/>
          <w:color w:val="000000"/>
          <w:sz w:val="20"/>
          <w:szCs w:val="20"/>
        </w:rPr>
        <w:t xml:space="preserve"> prorrogável na forma do art. 57, § 1°, da Lei n° 8.666/93.</w:t>
      </w:r>
    </w:p>
    <w:p w14:paraId="4C3F8F3D" w14:textId="77777777" w:rsidR="0083293C" w:rsidRPr="00D22662" w:rsidRDefault="0083293C"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14:paraId="4C3F8F3F" w14:textId="5570A128" w:rsidR="0083293C" w:rsidRPr="00D22662" w:rsidRDefault="0083293C"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 xml:space="preserve">A adjudicatária terá o prazo de </w:t>
      </w:r>
      <w:r w:rsidR="004D0B1B" w:rsidRPr="00AF2DAB">
        <w:rPr>
          <w:rFonts w:ascii="Arial" w:hAnsi="Arial" w:cs="Arial"/>
          <w:color w:val="000000"/>
          <w:sz w:val="20"/>
          <w:szCs w:val="20"/>
        </w:rPr>
        <w:t xml:space="preserve">05 (cinco) </w:t>
      </w:r>
      <w:r w:rsidRPr="00AF2DAB">
        <w:rPr>
          <w:rFonts w:ascii="Arial" w:hAnsi="Arial" w:cs="Arial"/>
          <w:color w:val="000000"/>
          <w:sz w:val="20"/>
          <w:szCs w:val="20"/>
        </w:rPr>
        <w:t>dias úteis</w:t>
      </w:r>
      <w:r w:rsidRPr="00D22662">
        <w:rPr>
          <w:rFonts w:ascii="Arial" w:hAnsi="Arial" w:cs="Arial"/>
          <w:color w:val="000000"/>
          <w:sz w:val="20"/>
          <w:szCs w:val="20"/>
        </w:rPr>
        <w:t xml:space="preserve">, contados a partir da data de sua convocação, para assinar o Termo de Contrato ou aceitar o instrumento </w:t>
      </w:r>
      <w:r w:rsidRPr="00D22662">
        <w:rPr>
          <w:rFonts w:ascii="Arial" w:hAnsi="Arial" w:cs="Arial"/>
          <w:color w:val="000000"/>
          <w:sz w:val="20"/>
          <w:szCs w:val="20"/>
        </w:rPr>
        <w:lastRenderedPageBreak/>
        <w:t xml:space="preserve">equivalente, conforme o caso, sob pena de decair do direito à contratação, sem prejuízo das sanções previstas neste Edital. </w:t>
      </w:r>
    </w:p>
    <w:p w14:paraId="4C3F8F40" w14:textId="5126BB14" w:rsidR="0083293C" w:rsidRPr="00D22662" w:rsidRDefault="0083293C"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Alternativamente à convocação para comparecer perante o órgão ou entidade</w:t>
      </w:r>
      <w:r w:rsidRPr="00D22662">
        <w:rPr>
          <w:rFonts w:ascii="Arial" w:hAnsi="Arial" w:cs="Arial"/>
          <w:i/>
          <w:color w:val="FF0000"/>
          <w:sz w:val="20"/>
          <w:szCs w:val="20"/>
        </w:rPr>
        <w:t xml:space="preserve"> </w:t>
      </w:r>
      <w:r w:rsidRPr="00D22662">
        <w:rPr>
          <w:rFonts w:ascii="Arial" w:hAnsi="Arial" w:cs="Arial"/>
          <w:color w:val="000000"/>
          <w:sz w:val="20"/>
          <w:szCs w:val="20"/>
        </w:rPr>
        <w:t xml:space="preserve">para a assinatura do Termo de Contrato ou aceite do instrumento equivalente, a Administração poderá encaminhá-lo para assinatura ou aceite da Adjudicatária, </w:t>
      </w:r>
      <w:r w:rsidRPr="00D22662">
        <w:rPr>
          <w:rFonts w:ascii="Arial" w:hAnsi="Arial" w:cs="Arial"/>
          <w:bCs/>
          <w:iCs/>
          <w:color w:val="000000"/>
          <w:sz w:val="20"/>
          <w:szCs w:val="20"/>
        </w:rPr>
        <w:t xml:space="preserve">mediante correspondência postal com aviso de recebimento (AR) ou meio eletrônico, para que seja assinado ou aceito no prazo </w:t>
      </w:r>
      <w:r w:rsidRPr="00AF2DAB">
        <w:rPr>
          <w:rFonts w:ascii="Arial" w:hAnsi="Arial" w:cs="Arial"/>
          <w:color w:val="000000"/>
          <w:sz w:val="20"/>
          <w:szCs w:val="20"/>
        </w:rPr>
        <w:t xml:space="preserve">de </w:t>
      </w:r>
      <w:r w:rsidR="00732C6E" w:rsidRPr="00AF2DAB">
        <w:rPr>
          <w:rFonts w:ascii="Arial" w:hAnsi="Arial" w:cs="Arial"/>
          <w:color w:val="000000"/>
          <w:sz w:val="20"/>
          <w:szCs w:val="20"/>
        </w:rPr>
        <w:t>05 (cinco) dias úteis</w:t>
      </w:r>
      <w:r w:rsidRPr="00AF2DAB">
        <w:rPr>
          <w:rFonts w:ascii="Arial" w:hAnsi="Arial" w:cs="Arial"/>
          <w:color w:val="000000"/>
          <w:sz w:val="20"/>
          <w:szCs w:val="20"/>
        </w:rPr>
        <w:t>,</w:t>
      </w:r>
      <w:r w:rsidRPr="00D22662">
        <w:rPr>
          <w:rFonts w:ascii="Arial" w:hAnsi="Arial" w:cs="Arial"/>
          <w:bCs/>
          <w:iCs/>
          <w:color w:val="000000"/>
          <w:sz w:val="20"/>
          <w:szCs w:val="20"/>
        </w:rPr>
        <w:t xml:space="preserve"> a contar da data de seu recebimento.</w:t>
      </w:r>
      <w:r w:rsidRPr="00D22662">
        <w:rPr>
          <w:rFonts w:ascii="Arial" w:hAnsi="Arial" w:cs="Arial"/>
          <w:bCs/>
          <w:i/>
          <w:iCs/>
          <w:color w:val="FF0000"/>
          <w:sz w:val="20"/>
          <w:szCs w:val="20"/>
        </w:rPr>
        <w:t xml:space="preserve"> </w:t>
      </w:r>
    </w:p>
    <w:p w14:paraId="4C3F8F42"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prazo previsto no subitem anterior poderá ser prorrogado, por igual período, por solicitação justificada do adjudicatário e aceita pela Administração.</w:t>
      </w:r>
    </w:p>
    <w:p w14:paraId="4C3F8F43" w14:textId="77777777" w:rsidR="009D5C47"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Antes da assinatura do Termo de Contrato ou aceite do instrumento equivalente, a Administração realizará consulta “on line</w:t>
      </w:r>
      <w:r w:rsidR="00954BBB" w:rsidRPr="00D22662">
        <w:rPr>
          <w:rFonts w:ascii="Arial" w:hAnsi="Arial" w:cs="Arial"/>
          <w:color w:val="000000"/>
          <w:sz w:val="20"/>
          <w:szCs w:val="20"/>
        </w:rPr>
        <w:t>” ao SICAF</w:t>
      </w:r>
      <w:r w:rsidR="009D5C47" w:rsidRPr="00D22662">
        <w:rPr>
          <w:rFonts w:ascii="Arial" w:hAnsi="Arial" w:cs="Arial"/>
          <w:color w:val="000000"/>
          <w:sz w:val="20"/>
          <w:szCs w:val="20"/>
        </w:rPr>
        <w:t xml:space="preserve">, bem como ao Cadastro Informativo de Créditos não Quitados – CADIN, cujos resultados serão </w:t>
      </w:r>
      <w:r w:rsidR="009312A8" w:rsidRPr="00D22662">
        <w:rPr>
          <w:rFonts w:ascii="Arial" w:hAnsi="Arial" w:cs="Arial"/>
          <w:color w:val="000000"/>
          <w:sz w:val="20"/>
          <w:szCs w:val="20"/>
        </w:rPr>
        <w:t>anexados aos autos do processo.</w:t>
      </w:r>
    </w:p>
    <w:p w14:paraId="4C3F8F44" w14:textId="77777777" w:rsidR="009312A8" w:rsidRPr="00D22662" w:rsidRDefault="009312A8" w:rsidP="00597CC1">
      <w:pPr>
        <w:numPr>
          <w:ilvl w:val="2"/>
          <w:numId w:val="1"/>
        </w:numPr>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14:paraId="4C3F8F47" w14:textId="78F6ECE0" w:rsidR="00AB55D9" w:rsidRPr="00D22662" w:rsidRDefault="00E636AF" w:rsidP="00E636AF">
      <w:pPr>
        <w:tabs>
          <w:tab w:val="left" w:pos="1155"/>
        </w:tabs>
        <w:spacing w:before="120" w:after="120" w:line="276" w:lineRule="auto"/>
        <w:ind w:left="708" w:hanging="708"/>
        <w:jc w:val="both"/>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p>
    <w:p w14:paraId="4C3F8F48" w14:textId="77777777" w:rsidR="00CA24FB"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DO PREÇO</w:t>
      </w:r>
    </w:p>
    <w:p w14:paraId="4C3F8F49" w14:textId="77777777" w:rsidR="00AB55D9" w:rsidRPr="00D22662" w:rsidRDefault="00AB55D9"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Os preços são fixos e irreajustáveis no prazo de um ano contado da data limite para a apresentação das propostas.</w:t>
      </w:r>
    </w:p>
    <w:p w14:paraId="4C3F8F4C" w14:textId="77777777" w:rsidR="0064192C" w:rsidRPr="00D22662" w:rsidRDefault="0064192C" w:rsidP="0064192C">
      <w:pPr>
        <w:spacing w:before="120" w:after="120" w:line="276" w:lineRule="auto"/>
        <w:ind w:left="425"/>
        <w:jc w:val="both"/>
        <w:rPr>
          <w:rFonts w:ascii="Arial" w:hAnsi="Arial" w:cs="Arial"/>
          <w:color w:val="000000"/>
          <w:sz w:val="20"/>
          <w:szCs w:val="20"/>
        </w:rPr>
      </w:pPr>
    </w:p>
    <w:p w14:paraId="4C3F8F4D" w14:textId="77777777" w:rsidR="00CA24FB"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 ENTREGA E DO RECEBIMENTO DO OBJETO E DA FISCALIZAÇÃO</w:t>
      </w:r>
    </w:p>
    <w:p w14:paraId="4C3F8F4E" w14:textId="77777777" w:rsidR="00FA379D"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Os critérios de recebimento e aceitação do objeto e de fiscalização estão previstos no Termo de Referência.</w:t>
      </w:r>
    </w:p>
    <w:p w14:paraId="4C3F8F4F" w14:textId="77777777" w:rsidR="0064192C" w:rsidRPr="00D22662" w:rsidRDefault="0064192C" w:rsidP="00AB55D9">
      <w:pPr>
        <w:jc w:val="both"/>
        <w:rPr>
          <w:rFonts w:ascii="Arial" w:hAnsi="Arial" w:cs="Arial"/>
          <w:color w:val="000000"/>
          <w:sz w:val="20"/>
          <w:szCs w:val="20"/>
        </w:rPr>
      </w:pPr>
    </w:p>
    <w:p w14:paraId="4C3F8F50" w14:textId="77777777" w:rsidR="00CA24FB" w:rsidRDefault="006E1CC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DAS</w:t>
      </w:r>
      <w:r w:rsidR="00CA24FB" w:rsidRPr="00D22662">
        <w:rPr>
          <w:rFonts w:ascii="Arial" w:hAnsi="Arial" w:cs="Arial"/>
          <w:b/>
          <w:color w:val="000000"/>
          <w:sz w:val="20"/>
          <w:szCs w:val="20"/>
          <w:lang w:eastAsia="en-US"/>
        </w:rPr>
        <w:t xml:space="preserve"> OBRIGAÇÕES DA </w:t>
      </w:r>
      <w:r w:rsidR="001C2C97" w:rsidRPr="00D22662">
        <w:rPr>
          <w:rFonts w:ascii="Arial" w:hAnsi="Arial" w:cs="Arial"/>
          <w:b/>
          <w:color w:val="000000"/>
          <w:sz w:val="20"/>
          <w:szCs w:val="20"/>
          <w:lang w:eastAsia="en-US"/>
        </w:rPr>
        <w:t>CONTRATANTE</w:t>
      </w:r>
      <w:r w:rsidR="00CA24FB" w:rsidRPr="00D22662">
        <w:rPr>
          <w:rFonts w:ascii="Arial" w:hAnsi="Arial" w:cs="Arial"/>
          <w:b/>
          <w:color w:val="000000"/>
          <w:sz w:val="20"/>
          <w:szCs w:val="20"/>
          <w:lang w:eastAsia="en-US"/>
        </w:rPr>
        <w:t xml:space="preserve"> E DA </w:t>
      </w:r>
      <w:r w:rsidR="001C2C97" w:rsidRPr="00D22662">
        <w:rPr>
          <w:rFonts w:ascii="Arial" w:hAnsi="Arial" w:cs="Arial"/>
          <w:b/>
          <w:color w:val="000000"/>
          <w:sz w:val="20"/>
          <w:szCs w:val="20"/>
          <w:lang w:eastAsia="en-US"/>
        </w:rPr>
        <w:t>CONTRATADA</w:t>
      </w:r>
    </w:p>
    <w:p w14:paraId="4C3F8F51" w14:textId="77777777" w:rsidR="00552681" w:rsidRPr="00C6542E" w:rsidRDefault="00CA24FB" w:rsidP="00597CC1">
      <w:pPr>
        <w:numPr>
          <w:ilvl w:val="1"/>
          <w:numId w:val="1"/>
        </w:numPr>
        <w:spacing w:before="120" w:after="120" w:line="276" w:lineRule="auto"/>
        <w:ind w:left="425" w:firstLine="0"/>
        <w:jc w:val="both"/>
        <w:rPr>
          <w:rFonts w:ascii="Arial" w:hAnsi="Arial" w:cs="Arial"/>
          <w:b/>
          <w:color w:val="000000"/>
          <w:sz w:val="20"/>
          <w:szCs w:val="20"/>
        </w:rPr>
      </w:pPr>
      <w:r w:rsidRPr="00D22662">
        <w:rPr>
          <w:rFonts w:ascii="Arial" w:hAnsi="Arial" w:cs="Arial"/>
          <w:color w:val="000000"/>
          <w:sz w:val="20"/>
          <w:szCs w:val="20"/>
          <w:lang w:eastAsia="en-US"/>
        </w:rPr>
        <w:t xml:space="preserve">As obrigações da </w:t>
      </w:r>
      <w:r w:rsidR="001C2C97" w:rsidRPr="00D22662">
        <w:rPr>
          <w:rFonts w:ascii="Arial" w:hAnsi="Arial" w:cs="Arial"/>
          <w:color w:val="000000"/>
          <w:sz w:val="20"/>
          <w:szCs w:val="20"/>
          <w:lang w:eastAsia="en-US"/>
        </w:rPr>
        <w:t>Contratante</w:t>
      </w:r>
      <w:r w:rsidRPr="00D22662">
        <w:rPr>
          <w:rFonts w:ascii="Arial" w:hAnsi="Arial" w:cs="Arial"/>
          <w:color w:val="000000"/>
          <w:sz w:val="20"/>
          <w:szCs w:val="20"/>
          <w:lang w:eastAsia="en-US"/>
        </w:rPr>
        <w:t xml:space="preserve"> e da </w:t>
      </w:r>
      <w:r w:rsidR="001C2C97" w:rsidRPr="00D22662">
        <w:rPr>
          <w:rFonts w:ascii="Arial" w:hAnsi="Arial" w:cs="Arial"/>
          <w:color w:val="000000"/>
          <w:sz w:val="20"/>
          <w:szCs w:val="20"/>
          <w:lang w:eastAsia="en-US"/>
        </w:rPr>
        <w:t>Contratada</w:t>
      </w:r>
      <w:r w:rsidRPr="00D22662">
        <w:rPr>
          <w:rFonts w:ascii="Arial" w:hAnsi="Arial" w:cs="Arial"/>
          <w:color w:val="000000"/>
          <w:sz w:val="20"/>
          <w:szCs w:val="20"/>
          <w:lang w:eastAsia="en-US"/>
        </w:rPr>
        <w:t xml:space="preserve"> são as estabelecidas no Termo de Referência</w:t>
      </w:r>
      <w:r w:rsidR="00552681" w:rsidRPr="00D22662">
        <w:rPr>
          <w:rFonts w:ascii="Arial" w:hAnsi="Arial" w:cs="Arial"/>
          <w:color w:val="000000"/>
          <w:sz w:val="20"/>
          <w:szCs w:val="20"/>
          <w:lang w:eastAsia="en-US"/>
        </w:rPr>
        <w:t>.</w:t>
      </w:r>
    </w:p>
    <w:p w14:paraId="178602CB" w14:textId="77777777" w:rsidR="00C6542E" w:rsidRPr="00D22662" w:rsidRDefault="00C6542E" w:rsidP="00C6542E">
      <w:pPr>
        <w:spacing w:before="120" w:after="120" w:line="276" w:lineRule="auto"/>
        <w:ind w:left="425"/>
        <w:jc w:val="both"/>
        <w:rPr>
          <w:rFonts w:ascii="Arial" w:hAnsi="Arial" w:cs="Arial"/>
          <w:b/>
          <w:color w:val="000000"/>
          <w:sz w:val="20"/>
          <w:szCs w:val="20"/>
        </w:rPr>
      </w:pPr>
    </w:p>
    <w:p w14:paraId="4C3F8F53" w14:textId="77777777" w:rsidR="007F5956" w:rsidRDefault="00CA24FB" w:rsidP="00597CC1">
      <w:pPr>
        <w:numPr>
          <w:ilvl w:val="0"/>
          <w:numId w:val="1"/>
        </w:numPr>
        <w:spacing w:after="120" w:line="276" w:lineRule="auto"/>
        <w:ind w:right="-17"/>
        <w:jc w:val="both"/>
        <w:rPr>
          <w:rFonts w:ascii="Arial" w:hAnsi="Arial" w:cs="Arial"/>
          <w:b/>
          <w:color w:val="000000"/>
          <w:sz w:val="20"/>
          <w:szCs w:val="20"/>
        </w:rPr>
      </w:pPr>
      <w:r w:rsidRPr="00D22662">
        <w:rPr>
          <w:rFonts w:ascii="Arial" w:hAnsi="Arial" w:cs="Arial"/>
          <w:b/>
          <w:color w:val="000000"/>
          <w:sz w:val="20"/>
          <w:szCs w:val="20"/>
        </w:rPr>
        <w:t>DO PAGAMENTO</w:t>
      </w:r>
    </w:p>
    <w:p w14:paraId="4C3F8F54" w14:textId="580D11AB" w:rsidR="00CA24FB" w:rsidRPr="00D22662" w:rsidRDefault="00CA24FB" w:rsidP="00597CC1">
      <w:pPr>
        <w:numPr>
          <w:ilvl w:val="1"/>
          <w:numId w:val="1"/>
        </w:numPr>
        <w:spacing w:before="120" w:after="120" w:line="276" w:lineRule="auto"/>
        <w:ind w:left="425" w:firstLine="0"/>
        <w:jc w:val="both"/>
        <w:rPr>
          <w:rFonts w:ascii="Arial" w:hAnsi="Arial" w:cs="Arial"/>
          <w:b/>
          <w:color w:val="000000"/>
          <w:sz w:val="20"/>
          <w:szCs w:val="20"/>
        </w:rPr>
      </w:pPr>
      <w:r w:rsidRPr="00D22662">
        <w:rPr>
          <w:rFonts w:ascii="Arial" w:hAnsi="Arial" w:cs="Arial"/>
          <w:color w:val="000000"/>
          <w:sz w:val="20"/>
          <w:szCs w:val="20"/>
          <w:lang w:eastAsia="en-US"/>
        </w:rPr>
        <w:t xml:space="preserve"> O pagamento será realizado no prazo máximo de até </w:t>
      </w:r>
      <w:r w:rsidR="00942F77" w:rsidRPr="00942F77">
        <w:rPr>
          <w:rFonts w:ascii="Arial" w:hAnsi="Arial" w:cs="Arial"/>
          <w:color w:val="000000"/>
          <w:sz w:val="20"/>
          <w:szCs w:val="20"/>
          <w:lang w:eastAsia="en-US"/>
        </w:rPr>
        <w:t>30 (trinta)</w:t>
      </w:r>
      <w:r w:rsidRPr="00D22662">
        <w:rPr>
          <w:rFonts w:ascii="Arial" w:hAnsi="Arial" w:cs="Arial"/>
          <w:color w:val="000000"/>
          <w:sz w:val="20"/>
          <w:szCs w:val="20"/>
          <w:lang w:eastAsia="en-US"/>
        </w:rPr>
        <w:t xml:space="preserve"> dias, contados a partir </w:t>
      </w:r>
      <w:r w:rsidRPr="00D22662">
        <w:rPr>
          <w:rFonts w:ascii="Arial" w:hAnsi="Arial" w:cs="Arial"/>
          <w:color w:val="000000"/>
          <w:sz w:val="20"/>
          <w:szCs w:val="20"/>
        </w:rPr>
        <w:t xml:space="preserve">da data final do período de adimplemento a que se referir, </w:t>
      </w:r>
      <w:r w:rsidRPr="00D22662">
        <w:rPr>
          <w:rFonts w:ascii="Arial" w:hAnsi="Arial" w:cs="Arial"/>
          <w:color w:val="000000"/>
          <w:sz w:val="20"/>
          <w:szCs w:val="20"/>
          <w:lang w:eastAsia="en-US"/>
        </w:rPr>
        <w:t xml:space="preserve">através de ordem bancária, para crédito em banco, agência e </w:t>
      </w:r>
      <w:r w:rsidR="0064192C" w:rsidRPr="00D22662">
        <w:rPr>
          <w:rFonts w:ascii="Arial" w:hAnsi="Arial" w:cs="Arial"/>
          <w:color w:val="000000"/>
          <w:sz w:val="20"/>
          <w:szCs w:val="20"/>
          <w:lang w:eastAsia="en-US"/>
        </w:rPr>
        <w:t xml:space="preserve">conta </w:t>
      </w:r>
      <w:proofErr w:type="gramStart"/>
      <w:r w:rsidR="0064192C" w:rsidRPr="00D22662">
        <w:rPr>
          <w:rFonts w:ascii="Arial" w:hAnsi="Arial" w:cs="Arial"/>
          <w:color w:val="000000"/>
          <w:sz w:val="20"/>
          <w:szCs w:val="20"/>
          <w:lang w:eastAsia="en-US"/>
        </w:rPr>
        <w:t>corrente</w:t>
      </w:r>
      <w:r w:rsidRPr="00D22662">
        <w:rPr>
          <w:rFonts w:ascii="Arial" w:hAnsi="Arial" w:cs="Arial"/>
          <w:color w:val="000000"/>
          <w:sz w:val="20"/>
          <w:szCs w:val="20"/>
          <w:lang w:eastAsia="en-US"/>
        </w:rPr>
        <w:t xml:space="preserve"> indicados pelo contratado</w:t>
      </w:r>
      <w:proofErr w:type="gramEnd"/>
      <w:r w:rsidRPr="00D22662">
        <w:rPr>
          <w:rFonts w:ascii="Arial" w:hAnsi="Arial" w:cs="Arial"/>
          <w:color w:val="000000"/>
          <w:sz w:val="20"/>
          <w:szCs w:val="20"/>
          <w:lang w:eastAsia="en-US"/>
        </w:rPr>
        <w:t>.</w:t>
      </w:r>
    </w:p>
    <w:p w14:paraId="4C3F8F56" w14:textId="7CDDCC9F" w:rsidR="00552681"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sz w:val="20"/>
          <w:szCs w:val="20"/>
          <w:lang w:eastAsia="en-US"/>
        </w:rPr>
        <w:t xml:space="preserve">Os pagamentos decorrentes de despesas cujos valores não ultrapassem o limite </w:t>
      </w:r>
      <w:r w:rsidRPr="00D22662">
        <w:rPr>
          <w:rFonts w:ascii="Arial" w:hAnsi="Arial" w:cs="Arial"/>
          <w:sz w:val="20"/>
          <w:szCs w:val="20"/>
        </w:rPr>
        <w:t>de que trata o inciso II do art. 24</w:t>
      </w:r>
      <w:r w:rsidRPr="00D22662">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D22662">
        <w:rPr>
          <w:rFonts w:ascii="Arial" w:hAnsi="Arial" w:cs="Arial"/>
          <w:color w:val="000000"/>
          <w:sz w:val="20"/>
          <w:szCs w:val="20"/>
          <w:lang w:eastAsia="en-US"/>
        </w:rPr>
        <w:t>.</w:t>
      </w:r>
    </w:p>
    <w:p w14:paraId="4C3F8F57" w14:textId="77777777" w:rsidR="00150A22" w:rsidRPr="00D22662" w:rsidRDefault="00150A22"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pagamento somente será autorizado depois de efetuado o “atesto” pelo servidor competente na nota fiscal apresentada.</w:t>
      </w:r>
    </w:p>
    <w:p w14:paraId="4C3F8F58" w14:textId="77777777" w:rsidR="00552681" w:rsidRPr="00D22662" w:rsidRDefault="003B716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 xml:space="preserve"> </w:t>
      </w:r>
      <w:r w:rsidR="00CA24FB" w:rsidRPr="00D22662">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00CA24FB" w:rsidRPr="00D22662">
        <w:rPr>
          <w:rFonts w:ascii="Arial" w:hAnsi="Arial" w:cs="Arial"/>
          <w:color w:val="000000"/>
          <w:sz w:val="20"/>
          <w:szCs w:val="20"/>
        </w:rPr>
        <w:t>obrigação financeira pendente, decorrente de penalidade imposta ou inadimplência,</w:t>
      </w:r>
      <w:r w:rsidR="00CA24FB" w:rsidRPr="00D22662">
        <w:rPr>
          <w:rFonts w:ascii="Arial" w:hAnsi="Arial" w:cs="Arial"/>
          <w:color w:val="000000"/>
          <w:sz w:val="20"/>
          <w:szCs w:val="20"/>
          <w:lang w:eastAsia="en-US"/>
        </w:rPr>
        <w:t xml:space="preserve"> o pagamento ficará sobrestado até que a </w:t>
      </w:r>
      <w:r w:rsidR="001C2C97" w:rsidRPr="00D22662">
        <w:rPr>
          <w:rFonts w:ascii="Arial" w:hAnsi="Arial" w:cs="Arial"/>
          <w:color w:val="000000"/>
          <w:sz w:val="20"/>
          <w:szCs w:val="20"/>
          <w:lang w:eastAsia="en-US"/>
        </w:rPr>
        <w:t>Contratada</w:t>
      </w:r>
      <w:r w:rsidR="00CA24FB" w:rsidRPr="00D22662">
        <w:rPr>
          <w:rFonts w:ascii="Arial" w:hAnsi="Arial" w:cs="Arial"/>
          <w:color w:val="000000"/>
          <w:sz w:val="20"/>
          <w:szCs w:val="20"/>
          <w:lang w:eastAsia="en-US"/>
        </w:rPr>
        <w:t xml:space="preserve"> providencie as medidas saneadoras. Nesta hipótese, o prazo para pagamento iniciar-se-á após a comprovação da regularização da situação, não acarretando qualquer ônus para a </w:t>
      </w:r>
      <w:r w:rsidR="001C2C97" w:rsidRPr="00D22662">
        <w:rPr>
          <w:rFonts w:ascii="Arial" w:hAnsi="Arial" w:cs="Arial"/>
          <w:color w:val="000000"/>
          <w:sz w:val="20"/>
          <w:szCs w:val="20"/>
          <w:lang w:eastAsia="en-US"/>
        </w:rPr>
        <w:t>Contratante</w:t>
      </w:r>
      <w:r w:rsidR="00552681" w:rsidRPr="00D22662">
        <w:rPr>
          <w:rFonts w:ascii="Arial" w:hAnsi="Arial" w:cs="Arial"/>
          <w:color w:val="000000"/>
          <w:sz w:val="20"/>
          <w:szCs w:val="20"/>
          <w:lang w:eastAsia="en-US"/>
        </w:rPr>
        <w:t>.</w:t>
      </w:r>
    </w:p>
    <w:p w14:paraId="4C3F8F59"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lastRenderedPageBreak/>
        <w:t xml:space="preserve">Será considerada data do pagamento o dia </w:t>
      </w:r>
      <w:r w:rsidRPr="00D22662">
        <w:rPr>
          <w:rFonts w:ascii="Arial" w:hAnsi="Arial" w:cs="Arial"/>
          <w:color w:val="000000"/>
          <w:sz w:val="20"/>
          <w:szCs w:val="20"/>
          <w:lang w:eastAsia="en-US"/>
        </w:rPr>
        <w:t>em que constar como emitida a ordem bancária para pagamento.</w:t>
      </w:r>
    </w:p>
    <w:p w14:paraId="4C3F8F5A"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14:paraId="4C3F8F5B"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4C3F8F5C"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C3F8F5D"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4C3F8F5E"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4C3F8F5F" w14:textId="77777777" w:rsidR="00150A22" w:rsidRPr="00D22662" w:rsidRDefault="00150A22"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4C3F8F60" w14:textId="77777777" w:rsidR="001C2C97" w:rsidRPr="00D22662" w:rsidRDefault="003B716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 </w:t>
      </w:r>
      <w:r w:rsidR="001C2C97" w:rsidRPr="00D22662">
        <w:rPr>
          <w:rFonts w:ascii="Arial" w:hAnsi="Arial" w:cs="Arial"/>
          <w:color w:val="000000"/>
          <w:sz w:val="20"/>
          <w:szCs w:val="20"/>
        </w:rPr>
        <w:t>Quando do pagamento, será efetuada a retenção tributária prevista na legislação aplicável.</w:t>
      </w:r>
    </w:p>
    <w:p w14:paraId="4C3F8F61" w14:textId="77777777" w:rsidR="001C2C97" w:rsidRPr="00D22662" w:rsidRDefault="001C2C97"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C3F8F62" w14:textId="2DEB6CD9" w:rsidR="00CA24FB"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Nos casos de eventuais atrasos de pagamento, desde que a </w:t>
      </w:r>
      <w:r w:rsidR="001C2C97" w:rsidRPr="00D22662">
        <w:rPr>
          <w:rFonts w:ascii="Arial" w:hAnsi="Arial" w:cs="Arial"/>
          <w:color w:val="000000"/>
          <w:sz w:val="20"/>
          <w:szCs w:val="20"/>
        </w:rPr>
        <w:t>C</w:t>
      </w:r>
      <w:r w:rsidR="00A37DC5" w:rsidRPr="00D22662">
        <w:rPr>
          <w:rFonts w:ascii="Arial" w:hAnsi="Arial" w:cs="Arial"/>
          <w:color w:val="000000"/>
          <w:sz w:val="20"/>
          <w:szCs w:val="20"/>
        </w:rPr>
        <w:t>ontratada</w:t>
      </w:r>
      <w:r w:rsidRPr="00D22662">
        <w:rPr>
          <w:rFonts w:ascii="Arial" w:hAnsi="Arial" w:cs="Arial"/>
          <w:color w:val="000000"/>
          <w:sz w:val="20"/>
          <w:szCs w:val="20"/>
        </w:rPr>
        <w:t xml:space="preserve"> não tenha concorrido, de alguma forma, para tanto, fica convencionado que a taxa de compensação financeira devida pelo </w:t>
      </w:r>
      <w:r w:rsidR="001C2C97" w:rsidRPr="00D22662">
        <w:rPr>
          <w:rFonts w:ascii="Arial" w:hAnsi="Arial" w:cs="Arial"/>
          <w:color w:val="000000"/>
          <w:sz w:val="20"/>
          <w:szCs w:val="20"/>
        </w:rPr>
        <w:t>C</w:t>
      </w:r>
      <w:r w:rsidR="00A37DC5" w:rsidRPr="00D22662">
        <w:rPr>
          <w:rFonts w:ascii="Arial" w:hAnsi="Arial" w:cs="Arial"/>
          <w:color w:val="000000"/>
          <w:sz w:val="20"/>
          <w:szCs w:val="20"/>
        </w:rPr>
        <w:t>ontratante</w:t>
      </w:r>
      <w:r w:rsidRPr="00D22662">
        <w:rPr>
          <w:rFonts w:ascii="Arial" w:hAnsi="Arial" w:cs="Arial"/>
          <w:color w:val="000000"/>
          <w:sz w:val="20"/>
          <w:szCs w:val="20"/>
        </w:rPr>
        <w:t>, entre a data do vencimento e o efetivo adimplemento da parcela, é calculada mediante a aplicação da seguinte fórmula:</w:t>
      </w:r>
    </w:p>
    <w:p w14:paraId="63FFF462" w14:textId="77777777" w:rsidR="00942F77" w:rsidRPr="00D22662" w:rsidRDefault="00942F77" w:rsidP="00942F77">
      <w:pPr>
        <w:spacing w:before="120" w:after="120" w:line="276" w:lineRule="auto"/>
        <w:ind w:left="425"/>
        <w:jc w:val="both"/>
        <w:rPr>
          <w:rFonts w:ascii="Arial" w:hAnsi="Arial" w:cs="Arial"/>
          <w:color w:val="000000"/>
          <w:sz w:val="20"/>
          <w:szCs w:val="20"/>
        </w:rPr>
      </w:pPr>
    </w:p>
    <w:p w14:paraId="4C3F8F63" w14:textId="77777777"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color w:val="000000"/>
          <w:sz w:val="20"/>
          <w:szCs w:val="20"/>
        </w:rPr>
        <w:t>EM = I x N x VP, sendo:</w:t>
      </w:r>
    </w:p>
    <w:p w14:paraId="4C3F8F64" w14:textId="77777777" w:rsidR="00CA24FB" w:rsidRPr="00D22662" w:rsidRDefault="00CA24FB" w:rsidP="0064192C">
      <w:pPr>
        <w:tabs>
          <w:tab w:val="left" w:pos="1701"/>
        </w:tabs>
        <w:spacing w:before="120" w:after="120" w:line="276" w:lineRule="auto"/>
        <w:ind w:left="425"/>
        <w:jc w:val="both"/>
        <w:rPr>
          <w:rFonts w:ascii="Arial" w:hAnsi="Arial" w:cs="Arial"/>
          <w:snapToGrid w:val="0"/>
          <w:color w:val="000000"/>
          <w:sz w:val="20"/>
          <w:szCs w:val="20"/>
        </w:rPr>
      </w:pPr>
      <w:r w:rsidRPr="00D22662">
        <w:rPr>
          <w:rFonts w:ascii="Arial" w:hAnsi="Arial" w:cs="Arial"/>
          <w:snapToGrid w:val="0"/>
          <w:color w:val="000000"/>
          <w:sz w:val="20"/>
          <w:szCs w:val="20"/>
        </w:rPr>
        <w:t>EM = Encargos moratórios;</w:t>
      </w:r>
    </w:p>
    <w:p w14:paraId="4C3F8F65" w14:textId="77777777"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color w:val="000000"/>
          <w:sz w:val="20"/>
          <w:szCs w:val="20"/>
        </w:rPr>
        <w:t>N = Número de dias entre a data prevista para o pagamento e a do efetivo pagamento;</w:t>
      </w:r>
    </w:p>
    <w:p w14:paraId="4C3F8F66" w14:textId="77777777"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color w:val="000000"/>
          <w:sz w:val="20"/>
          <w:szCs w:val="20"/>
        </w:rPr>
        <w:t>VP = Valor da parcela a ser paga.</w:t>
      </w:r>
    </w:p>
    <w:p w14:paraId="4C3F8F67" w14:textId="77777777"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snapToGrid w:val="0"/>
          <w:color w:val="000000"/>
          <w:sz w:val="20"/>
          <w:szCs w:val="20"/>
        </w:rPr>
        <w:t xml:space="preserve">I = Índice de compensação financeira = </w:t>
      </w:r>
      <w:r w:rsidRPr="00D22662">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D97BCD" w:rsidRPr="00D22662" w14:paraId="4C3F8F6D" w14:textId="77777777" w:rsidTr="00143E4B">
        <w:tc>
          <w:tcPr>
            <w:tcW w:w="2214" w:type="dxa"/>
            <w:vMerge w:val="restart"/>
            <w:vAlign w:val="center"/>
          </w:tcPr>
          <w:p w14:paraId="4C3F8F68" w14:textId="77777777" w:rsidR="00D97BCD" w:rsidRPr="00D22662" w:rsidRDefault="00D97BCD" w:rsidP="00BE77F3">
            <w:pPr>
              <w:tabs>
                <w:tab w:val="left" w:pos="1701"/>
              </w:tabs>
              <w:jc w:val="center"/>
              <w:rPr>
                <w:rFonts w:ascii="Arial" w:hAnsi="Arial" w:cs="Arial"/>
                <w:color w:val="000000"/>
                <w:sz w:val="20"/>
                <w:szCs w:val="20"/>
              </w:rPr>
            </w:pPr>
            <w:r w:rsidRPr="00D22662">
              <w:rPr>
                <w:rFonts w:ascii="Arial" w:hAnsi="Arial" w:cs="Arial"/>
                <w:color w:val="000000"/>
                <w:sz w:val="20"/>
                <w:szCs w:val="20"/>
              </w:rPr>
              <w:t>I = (TX)</w:t>
            </w:r>
          </w:p>
        </w:tc>
        <w:tc>
          <w:tcPr>
            <w:tcW w:w="446" w:type="dxa"/>
            <w:vMerge w:val="restart"/>
            <w:vAlign w:val="center"/>
          </w:tcPr>
          <w:p w14:paraId="4C3F8F69" w14:textId="77777777" w:rsidR="00D97BCD" w:rsidRPr="00D22662" w:rsidRDefault="00D97BCD" w:rsidP="00BE77F3">
            <w:pPr>
              <w:tabs>
                <w:tab w:val="left" w:pos="1701"/>
              </w:tabs>
              <w:rPr>
                <w:rFonts w:ascii="Arial" w:hAnsi="Arial" w:cs="Arial"/>
                <w:color w:val="000000"/>
                <w:sz w:val="20"/>
                <w:szCs w:val="20"/>
              </w:rPr>
            </w:pPr>
            <w:r w:rsidRPr="00D22662">
              <w:rPr>
                <w:rFonts w:ascii="Arial" w:hAnsi="Arial" w:cs="Arial"/>
                <w:color w:val="000000"/>
                <w:sz w:val="20"/>
                <w:szCs w:val="20"/>
              </w:rPr>
              <w:t xml:space="preserve">I = </w:t>
            </w:r>
          </w:p>
        </w:tc>
        <w:tc>
          <w:tcPr>
            <w:tcW w:w="1276" w:type="dxa"/>
            <w:tcBorders>
              <w:bottom w:val="single" w:sz="4" w:space="0" w:color="auto"/>
            </w:tcBorders>
          </w:tcPr>
          <w:p w14:paraId="4C3F8F6A" w14:textId="77777777" w:rsidR="00D97BCD" w:rsidRPr="00D22662" w:rsidRDefault="00D97BCD" w:rsidP="00BE77F3">
            <w:pPr>
              <w:tabs>
                <w:tab w:val="left" w:pos="1701"/>
              </w:tabs>
              <w:jc w:val="center"/>
              <w:rPr>
                <w:rFonts w:ascii="Arial" w:hAnsi="Arial" w:cs="Arial"/>
                <w:color w:val="000000"/>
                <w:sz w:val="20"/>
                <w:szCs w:val="20"/>
              </w:rPr>
            </w:pPr>
            <w:r w:rsidRPr="00D22662">
              <w:rPr>
                <w:rFonts w:ascii="Arial" w:hAnsi="Arial" w:cs="Arial"/>
                <w:color w:val="000000"/>
                <w:sz w:val="20"/>
                <w:szCs w:val="20"/>
              </w:rPr>
              <w:t>( 6 / 100 )</w:t>
            </w:r>
          </w:p>
        </w:tc>
        <w:tc>
          <w:tcPr>
            <w:tcW w:w="4926" w:type="dxa"/>
            <w:vMerge w:val="restart"/>
            <w:vAlign w:val="center"/>
          </w:tcPr>
          <w:p w14:paraId="4C3F8F6B" w14:textId="77777777" w:rsidR="00D97BCD" w:rsidRPr="00D22662" w:rsidRDefault="00D97BCD" w:rsidP="00BE77F3">
            <w:pPr>
              <w:tabs>
                <w:tab w:val="left" w:pos="1701"/>
              </w:tabs>
              <w:ind w:left="742"/>
              <w:rPr>
                <w:rFonts w:ascii="Arial" w:hAnsi="Arial" w:cs="Arial"/>
                <w:color w:val="000000"/>
                <w:sz w:val="20"/>
                <w:szCs w:val="20"/>
              </w:rPr>
            </w:pPr>
            <w:r w:rsidRPr="00D22662">
              <w:rPr>
                <w:rFonts w:ascii="Arial" w:hAnsi="Arial" w:cs="Arial"/>
                <w:color w:val="000000"/>
                <w:sz w:val="20"/>
                <w:szCs w:val="20"/>
              </w:rPr>
              <w:t>I = 0,00016438</w:t>
            </w:r>
          </w:p>
          <w:p w14:paraId="4C3F8F6C" w14:textId="77777777" w:rsidR="00D97BCD" w:rsidRPr="00D22662" w:rsidRDefault="00D97BCD" w:rsidP="00BE77F3">
            <w:pPr>
              <w:tabs>
                <w:tab w:val="left" w:pos="1701"/>
              </w:tabs>
              <w:ind w:left="742"/>
              <w:rPr>
                <w:rFonts w:ascii="Arial" w:hAnsi="Arial" w:cs="Arial"/>
                <w:color w:val="000000"/>
                <w:sz w:val="20"/>
                <w:szCs w:val="20"/>
              </w:rPr>
            </w:pPr>
            <w:r w:rsidRPr="00D22662">
              <w:rPr>
                <w:rFonts w:ascii="Arial" w:hAnsi="Arial" w:cs="Arial"/>
                <w:color w:val="000000"/>
                <w:sz w:val="20"/>
                <w:szCs w:val="20"/>
              </w:rPr>
              <w:t>TX = Percentual da taxa anual = 6%</w:t>
            </w:r>
          </w:p>
        </w:tc>
      </w:tr>
      <w:tr w:rsidR="00D97BCD" w:rsidRPr="00D22662" w14:paraId="4C3F8F72" w14:textId="77777777" w:rsidTr="00143E4B">
        <w:tc>
          <w:tcPr>
            <w:tcW w:w="2214" w:type="dxa"/>
            <w:vMerge/>
          </w:tcPr>
          <w:p w14:paraId="4C3F8F6E" w14:textId="77777777" w:rsidR="00D97BCD" w:rsidRPr="00D22662" w:rsidRDefault="00D97BCD" w:rsidP="00BE77F3">
            <w:pPr>
              <w:tabs>
                <w:tab w:val="left" w:pos="1701"/>
              </w:tabs>
              <w:jc w:val="both"/>
              <w:rPr>
                <w:rFonts w:ascii="Arial" w:hAnsi="Arial" w:cs="Arial"/>
                <w:color w:val="000000"/>
                <w:sz w:val="20"/>
                <w:szCs w:val="20"/>
              </w:rPr>
            </w:pPr>
          </w:p>
        </w:tc>
        <w:tc>
          <w:tcPr>
            <w:tcW w:w="446" w:type="dxa"/>
            <w:vMerge/>
          </w:tcPr>
          <w:p w14:paraId="4C3F8F6F" w14:textId="77777777" w:rsidR="00D97BCD" w:rsidRPr="00D22662" w:rsidRDefault="00D97BCD" w:rsidP="00BE77F3">
            <w:pPr>
              <w:tabs>
                <w:tab w:val="left" w:pos="1701"/>
              </w:tabs>
              <w:jc w:val="both"/>
              <w:rPr>
                <w:rFonts w:ascii="Arial" w:hAnsi="Arial" w:cs="Arial"/>
                <w:color w:val="000000"/>
                <w:sz w:val="20"/>
                <w:szCs w:val="20"/>
              </w:rPr>
            </w:pPr>
          </w:p>
        </w:tc>
        <w:tc>
          <w:tcPr>
            <w:tcW w:w="1276" w:type="dxa"/>
            <w:tcBorders>
              <w:top w:val="single" w:sz="4" w:space="0" w:color="auto"/>
            </w:tcBorders>
          </w:tcPr>
          <w:p w14:paraId="4C3F8F70" w14:textId="77777777" w:rsidR="00D97BCD" w:rsidRPr="00D22662" w:rsidRDefault="00D97BCD" w:rsidP="00BE77F3">
            <w:pPr>
              <w:tabs>
                <w:tab w:val="left" w:pos="1701"/>
              </w:tabs>
              <w:jc w:val="center"/>
              <w:rPr>
                <w:rFonts w:ascii="Arial" w:hAnsi="Arial" w:cs="Arial"/>
                <w:color w:val="000000"/>
                <w:sz w:val="20"/>
                <w:szCs w:val="20"/>
              </w:rPr>
            </w:pPr>
            <w:r w:rsidRPr="00D22662">
              <w:rPr>
                <w:rFonts w:ascii="Arial" w:hAnsi="Arial" w:cs="Arial"/>
                <w:color w:val="000000"/>
                <w:sz w:val="20"/>
                <w:szCs w:val="20"/>
              </w:rPr>
              <w:t>365</w:t>
            </w:r>
          </w:p>
        </w:tc>
        <w:tc>
          <w:tcPr>
            <w:tcW w:w="4926" w:type="dxa"/>
            <w:vMerge/>
          </w:tcPr>
          <w:p w14:paraId="4C3F8F71" w14:textId="77777777" w:rsidR="00D97BCD" w:rsidRPr="00D22662" w:rsidRDefault="00D97BCD" w:rsidP="00BE77F3">
            <w:pPr>
              <w:tabs>
                <w:tab w:val="left" w:pos="1701"/>
              </w:tabs>
              <w:jc w:val="both"/>
              <w:rPr>
                <w:rFonts w:ascii="Arial" w:hAnsi="Arial" w:cs="Arial"/>
                <w:color w:val="000000"/>
                <w:sz w:val="20"/>
                <w:szCs w:val="20"/>
              </w:rPr>
            </w:pPr>
          </w:p>
        </w:tc>
      </w:tr>
    </w:tbl>
    <w:p w14:paraId="4C3F8F73" w14:textId="77777777" w:rsidR="0064192C" w:rsidRPr="00D22662" w:rsidRDefault="0064192C" w:rsidP="0064192C">
      <w:pPr>
        <w:spacing w:after="120" w:line="276" w:lineRule="auto"/>
        <w:ind w:left="360" w:right="-17"/>
        <w:jc w:val="both"/>
        <w:rPr>
          <w:rFonts w:ascii="Arial" w:hAnsi="Arial" w:cs="Arial"/>
          <w:b/>
          <w:color w:val="000000"/>
          <w:sz w:val="20"/>
          <w:szCs w:val="20"/>
        </w:rPr>
      </w:pPr>
    </w:p>
    <w:p w14:paraId="4C3F8F74" w14:textId="1599F43F" w:rsidR="00CA24FB" w:rsidRPr="00D22662" w:rsidRDefault="00F97F24" w:rsidP="00597CC1">
      <w:pPr>
        <w:numPr>
          <w:ilvl w:val="0"/>
          <w:numId w:val="1"/>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DAS SANÇÕES ADMINISTRATIVAS</w:t>
      </w:r>
    </w:p>
    <w:p w14:paraId="4C3F8F75" w14:textId="77777777" w:rsidR="00CA24FB" w:rsidRPr="00D22662" w:rsidRDefault="003D2771" w:rsidP="00597CC1">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22662">
        <w:rPr>
          <w:rFonts w:ascii="Arial" w:hAnsi="Arial" w:cs="Arial"/>
          <w:sz w:val="20"/>
          <w:szCs w:val="20"/>
          <w:shd w:val="clear" w:color="auto" w:fill="FFFFFF"/>
        </w:rPr>
        <w:t xml:space="preserve">  </w:t>
      </w:r>
      <w:r w:rsidR="00CA24FB" w:rsidRPr="00D22662">
        <w:rPr>
          <w:rFonts w:ascii="Arial" w:hAnsi="Arial" w:cs="Arial"/>
          <w:sz w:val="20"/>
          <w:szCs w:val="20"/>
          <w:shd w:val="clear" w:color="auto" w:fill="FFFFFF"/>
        </w:rPr>
        <w:t xml:space="preserve">Comete infração administrativa, nos termos da Lei nº 10.520, de 2002, </w:t>
      </w:r>
      <w:r w:rsidR="00B21628" w:rsidRPr="00D22662">
        <w:rPr>
          <w:rFonts w:ascii="Arial" w:hAnsi="Arial" w:cs="Arial"/>
          <w:sz w:val="20"/>
          <w:szCs w:val="20"/>
          <w:shd w:val="clear" w:color="auto" w:fill="FFFFFF"/>
        </w:rPr>
        <w:t>o</w:t>
      </w:r>
      <w:r w:rsidR="00CA24FB" w:rsidRPr="00D22662">
        <w:rPr>
          <w:rFonts w:ascii="Arial" w:hAnsi="Arial" w:cs="Arial"/>
          <w:sz w:val="20"/>
          <w:szCs w:val="20"/>
          <w:shd w:val="clear" w:color="auto" w:fill="FFFFFF"/>
        </w:rPr>
        <w:t xml:space="preserve"> licitante/</w:t>
      </w:r>
      <w:r w:rsidR="00CA24FB" w:rsidRPr="00D22662">
        <w:rPr>
          <w:rFonts w:ascii="Arial" w:hAnsi="Arial" w:cs="Arial"/>
          <w:color w:val="000000"/>
          <w:sz w:val="20"/>
          <w:szCs w:val="20"/>
          <w:shd w:val="clear" w:color="auto" w:fill="FFFFFF"/>
        </w:rPr>
        <w:t xml:space="preserve">adjudicatário que: </w:t>
      </w:r>
    </w:p>
    <w:p w14:paraId="4C3F8F76"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lastRenderedPageBreak/>
        <w:t>não</w:t>
      </w:r>
      <w:proofErr w:type="gramEnd"/>
      <w:r w:rsidRPr="00D22662">
        <w:rPr>
          <w:rFonts w:ascii="Arial" w:hAnsi="Arial" w:cs="Arial"/>
          <w:color w:val="000000"/>
          <w:sz w:val="20"/>
          <w:szCs w:val="20"/>
          <w:shd w:val="clear" w:color="auto" w:fill="FFFFFF"/>
        </w:rPr>
        <w:t xml:space="preserve"> aceitar/retirar a nota de empenho, ou não assinar o termo de contrato, quando convocado dentro do prazo de validade da proposta;</w:t>
      </w:r>
    </w:p>
    <w:p w14:paraId="4C3F8F77"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apresentar</w:t>
      </w:r>
      <w:proofErr w:type="gramEnd"/>
      <w:r w:rsidRPr="00D22662">
        <w:rPr>
          <w:rFonts w:ascii="Arial" w:hAnsi="Arial" w:cs="Arial"/>
          <w:color w:val="000000"/>
          <w:sz w:val="20"/>
          <w:szCs w:val="20"/>
          <w:shd w:val="clear" w:color="auto" w:fill="FFFFFF"/>
        </w:rPr>
        <w:t xml:space="preserve"> documentação falsa;</w:t>
      </w:r>
    </w:p>
    <w:p w14:paraId="4C3F8F78"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deixar</w:t>
      </w:r>
      <w:proofErr w:type="gramEnd"/>
      <w:r w:rsidRPr="00D22662">
        <w:rPr>
          <w:rFonts w:ascii="Arial" w:hAnsi="Arial" w:cs="Arial"/>
          <w:color w:val="000000"/>
          <w:sz w:val="20"/>
          <w:szCs w:val="20"/>
          <w:shd w:val="clear" w:color="auto" w:fill="FFFFFF"/>
        </w:rPr>
        <w:t xml:space="preserve"> de entregar os documentos exigidos no certame;</w:t>
      </w:r>
    </w:p>
    <w:p w14:paraId="4C3F8F79"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rPr>
        <w:t>ensejar</w:t>
      </w:r>
      <w:proofErr w:type="gramEnd"/>
      <w:r w:rsidRPr="00D22662">
        <w:rPr>
          <w:rFonts w:ascii="Arial" w:hAnsi="Arial" w:cs="Arial"/>
          <w:color w:val="000000"/>
          <w:sz w:val="20"/>
          <w:szCs w:val="20"/>
        </w:rPr>
        <w:t xml:space="preserve"> o retardamento da execução do objeto;</w:t>
      </w:r>
    </w:p>
    <w:p w14:paraId="4C3F8F7A"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não</w:t>
      </w:r>
      <w:proofErr w:type="gramEnd"/>
      <w:r w:rsidRPr="00D22662">
        <w:rPr>
          <w:rFonts w:ascii="Arial" w:hAnsi="Arial" w:cs="Arial"/>
          <w:color w:val="000000"/>
          <w:sz w:val="20"/>
          <w:szCs w:val="20"/>
          <w:shd w:val="clear" w:color="auto" w:fill="FFFFFF"/>
        </w:rPr>
        <w:t xml:space="preserve"> mantiver a proposta;</w:t>
      </w:r>
    </w:p>
    <w:p w14:paraId="4C3F8F7B" w14:textId="77777777" w:rsidR="003D2771" w:rsidRPr="00D22662" w:rsidRDefault="00A37DC5"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cometer</w:t>
      </w:r>
      <w:proofErr w:type="gramEnd"/>
      <w:r w:rsidRPr="00D22662">
        <w:rPr>
          <w:rFonts w:ascii="Arial" w:hAnsi="Arial" w:cs="Arial"/>
          <w:color w:val="000000"/>
          <w:sz w:val="20"/>
          <w:szCs w:val="20"/>
          <w:shd w:val="clear" w:color="auto" w:fill="FFFFFF"/>
        </w:rPr>
        <w:t xml:space="preserve"> fraude fiscal</w:t>
      </w:r>
      <w:r w:rsidR="00266E6D" w:rsidRPr="00D22662">
        <w:rPr>
          <w:rFonts w:ascii="Arial" w:hAnsi="Arial" w:cs="Arial"/>
          <w:color w:val="000000"/>
          <w:sz w:val="20"/>
          <w:szCs w:val="20"/>
          <w:shd w:val="clear" w:color="auto" w:fill="FFFFFF"/>
        </w:rPr>
        <w:t>;</w:t>
      </w:r>
    </w:p>
    <w:p w14:paraId="4C3F8F7C" w14:textId="77777777" w:rsidR="00CA24FB" w:rsidRPr="00D22662" w:rsidRDefault="003D2771"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comportar</w:t>
      </w:r>
      <w:proofErr w:type="gramEnd"/>
      <w:r w:rsidRPr="00D22662">
        <w:rPr>
          <w:rFonts w:ascii="Arial" w:hAnsi="Arial" w:cs="Arial"/>
          <w:color w:val="000000"/>
          <w:sz w:val="20"/>
          <w:szCs w:val="20"/>
          <w:shd w:val="clear" w:color="auto" w:fill="FFFFFF"/>
        </w:rPr>
        <w:t>-se de modo inidôneo</w:t>
      </w:r>
      <w:r w:rsidR="00A37DC5" w:rsidRPr="00D22662">
        <w:rPr>
          <w:rFonts w:ascii="Arial" w:hAnsi="Arial" w:cs="Arial"/>
          <w:color w:val="000000"/>
          <w:sz w:val="20"/>
          <w:szCs w:val="20"/>
          <w:shd w:val="clear" w:color="auto" w:fill="FFFFFF"/>
        </w:rPr>
        <w:t>.</w:t>
      </w:r>
    </w:p>
    <w:p w14:paraId="4C3F8F7D" w14:textId="77777777" w:rsidR="003D2771" w:rsidRPr="00D22662" w:rsidRDefault="003D2771" w:rsidP="00597CC1">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22662">
        <w:rPr>
          <w:rFonts w:ascii="Arial" w:hAnsi="Arial" w:cs="Arial"/>
          <w:color w:val="000000"/>
          <w:sz w:val="20"/>
          <w:szCs w:val="20"/>
          <w:bdr w:val="none" w:sz="0" w:space="0" w:color="auto" w:frame="1"/>
          <w:shd w:val="clear" w:color="auto" w:fill="FFFFFF"/>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C3F8F7E"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22662">
        <w:rPr>
          <w:rFonts w:ascii="Arial" w:hAnsi="Arial" w:cs="Arial"/>
          <w:color w:val="000000"/>
          <w:sz w:val="20"/>
          <w:szCs w:val="20"/>
          <w:shd w:val="clear" w:color="auto" w:fill="FFFFFF"/>
        </w:rPr>
        <w:t>O licitante/adjudicatário que cometer qualquer das infrações discriminadas no subitem anterior ficará sujeito, sem prejuízo da responsabilidade civil e criminal, às seguintes sanções:</w:t>
      </w:r>
    </w:p>
    <w:p w14:paraId="4C3F8F7F" w14:textId="126921A3"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r w:rsidRPr="00D22662">
        <w:rPr>
          <w:rFonts w:ascii="Arial" w:hAnsi="Arial" w:cs="Arial"/>
          <w:color w:val="000000"/>
          <w:sz w:val="20"/>
          <w:szCs w:val="20"/>
          <w:shd w:val="clear" w:color="auto" w:fill="FFFFFF"/>
        </w:rPr>
        <w:t xml:space="preserve">Multa de </w:t>
      </w:r>
      <w:r w:rsidR="00F97F24" w:rsidRPr="00B44FED">
        <w:rPr>
          <w:rFonts w:ascii="Arial" w:hAnsi="Arial" w:cs="Arial"/>
          <w:sz w:val="20"/>
          <w:szCs w:val="20"/>
          <w:shd w:val="clear" w:color="auto" w:fill="FFFFFF"/>
        </w:rPr>
        <w:t>10</w:t>
      </w:r>
      <w:r w:rsidR="00F97F24" w:rsidRPr="000F75D3">
        <w:rPr>
          <w:rFonts w:ascii="Arial" w:hAnsi="Arial" w:cs="Arial"/>
          <w:sz w:val="20"/>
          <w:szCs w:val="20"/>
          <w:shd w:val="clear" w:color="auto" w:fill="FFFFFF"/>
        </w:rPr>
        <w:t>% (</w:t>
      </w:r>
      <w:r w:rsidR="00F97F24" w:rsidRPr="00B44FED">
        <w:rPr>
          <w:rFonts w:ascii="Arial" w:hAnsi="Arial" w:cs="Arial"/>
          <w:sz w:val="20"/>
          <w:szCs w:val="20"/>
          <w:shd w:val="clear" w:color="auto" w:fill="FFFFFF"/>
        </w:rPr>
        <w:t>dez</w:t>
      </w:r>
      <w:r w:rsidR="00F97F24" w:rsidRPr="000F75D3">
        <w:rPr>
          <w:rFonts w:ascii="Arial" w:hAnsi="Arial" w:cs="Arial"/>
          <w:sz w:val="20"/>
          <w:szCs w:val="20"/>
          <w:shd w:val="clear" w:color="auto" w:fill="FFFFFF"/>
        </w:rPr>
        <w:t xml:space="preserve"> por cento)</w:t>
      </w:r>
      <w:r w:rsidRPr="00D22662">
        <w:rPr>
          <w:rFonts w:ascii="Arial" w:hAnsi="Arial" w:cs="Arial"/>
          <w:color w:val="000000"/>
          <w:sz w:val="20"/>
          <w:szCs w:val="20"/>
          <w:shd w:val="clear" w:color="auto" w:fill="FFFFFF"/>
        </w:rPr>
        <w:t xml:space="preserve"> sobre o valor estimado do(s) item(s) prejudicado(s) pela conduta do licitante;</w:t>
      </w:r>
    </w:p>
    <w:p w14:paraId="4C3F8F80"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r w:rsidRPr="00D22662">
        <w:rPr>
          <w:rFonts w:ascii="Arial" w:hAnsi="Arial" w:cs="Arial"/>
          <w:color w:val="000000"/>
          <w:sz w:val="20"/>
          <w:szCs w:val="20"/>
          <w:shd w:val="clear" w:color="auto" w:fill="FFFFFF"/>
        </w:rPr>
        <w:t>Impedimento de licitar e de contratar com a União e descredenciamento no SICAF, pelo prazo de até cinco anos;</w:t>
      </w:r>
    </w:p>
    <w:p w14:paraId="4C3F8F81"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shd w:val="clear" w:color="auto" w:fill="FFFFFF"/>
        </w:rPr>
        <w:t>A penalidade de multa pode ser aplicada cumulativamente com a sanção de impedimento.</w:t>
      </w:r>
    </w:p>
    <w:p w14:paraId="4C3F8F82"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C3F8F83" w14:textId="77777777" w:rsidR="00CA24FB" w:rsidRPr="00D22662" w:rsidRDefault="00CA24FB" w:rsidP="00597CC1">
      <w:pPr>
        <w:numPr>
          <w:ilvl w:val="1"/>
          <w:numId w:val="1"/>
        </w:numPr>
        <w:spacing w:before="120" w:after="120" w:line="276" w:lineRule="auto"/>
        <w:ind w:left="425" w:firstLine="0"/>
        <w:jc w:val="both"/>
        <w:rPr>
          <w:rFonts w:ascii="Arial" w:hAnsi="Arial" w:cs="Arial"/>
          <w:b/>
          <w:color w:val="000000"/>
          <w:sz w:val="20"/>
          <w:szCs w:val="20"/>
        </w:rPr>
      </w:pPr>
      <w:r w:rsidRPr="00D22662">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4C3F8F84"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As penalidades serão obrigatoriamente registradas no SICAF.</w:t>
      </w:r>
    </w:p>
    <w:p w14:paraId="4C3F8F85" w14:textId="77777777" w:rsidR="00CA24FB"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As sanções por atos praticados no decorrer da contratação estão previstas no Termo de </w:t>
      </w:r>
      <w:r w:rsidR="00B21628" w:rsidRPr="00D22662">
        <w:rPr>
          <w:rFonts w:ascii="Arial" w:hAnsi="Arial" w:cs="Arial"/>
          <w:color w:val="000000"/>
          <w:sz w:val="20"/>
          <w:szCs w:val="20"/>
        </w:rPr>
        <w:t>Referência</w:t>
      </w:r>
      <w:r w:rsidRPr="00D22662">
        <w:rPr>
          <w:rFonts w:ascii="Arial" w:hAnsi="Arial" w:cs="Arial"/>
          <w:color w:val="000000"/>
          <w:sz w:val="20"/>
          <w:szCs w:val="20"/>
        </w:rPr>
        <w:t>.</w:t>
      </w:r>
    </w:p>
    <w:p w14:paraId="0B25DF72" w14:textId="77777777" w:rsidR="00C6542E" w:rsidRPr="00D22662" w:rsidRDefault="00C6542E" w:rsidP="00C6542E">
      <w:pPr>
        <w:spacing w:before="120" w:after="120" w:line="276" w:lineRule="auto"/>
        <w:ind w:left="425"/>
        <w:jc w:val="both"/>
        <w:rPr>
          <w:rFonts w:ascii="Arial" w:hAnsi="Arial" w:cs="Arial"/>
          <w:color w:val="000000"/>
          <w:sz w:val="20"/>
          <w:szCs w:val="20"/>
        </w:rPr>
      </w:pPr>
    </w:p>
    <w:p w14:paraId="4C3F8F87" w14:textId="77777777"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 IMPUGNAÇÃO AO EDITAL E DO PEDIDO DE ESCLARECIMENTO</w:t>
      </w:r>
    </w:p>
    <w:p w14:paraId="4C3F8F88"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Até 02 (dois) dias úteis antes da data designada para a abertura da sessão pública, qualquer pessoa poderá impugnar este Edital.</w:t>
      </w:r>
    </w:p>
    <w:p w14:paraId="0C36E916" w14:textId="77777777" w:rsidR="00FB15A0" w:rsidRPr="00FB15A0" w:rsidRDefault="00CA24FB" w:rsidP="002C4122">
      <w:pPr>
        <w:numPr>
          <w:ilvl w:val="1"/>
          <w:numId w:val="8"/>
        </w:numPr>
        <w:ind w:left="425" w:firstLine="0"/>
        <w:jc w:val="both"/>
        <w:rPr>
          <w:rFonts w:ascii="Arial" w:hAnsi="Arial" w:cs="Arial"/>
          <w:color w:val="000000"/>
          <w:sz w:val="20"/>
          <w:szCs w:val="20"/>
        </w:rPr>
      </w:pPr>
      <w:r w:rsidRPr="00F7060C">
        <w:rPr>
          <w:rFonts w:ascii="Arial" w:hAnsi="Arial" w:cs="Arial"/>
          <w:color w:val="000000"/>
          <w:sz w:val="20"/>
          <w:szCs w:val="20"/>
        </w:rPr>
        <w:t xml:space="preserve">A </w:t>
      </w:r>
      <w:r w:rsidR="00F7060C" w:rsidRPr="00F7060C">
        <w:rPr>
          <w:rFonts w:ascii="Arial" w:hAnsi="Arial" w:cs="Arial"/>
          <w:color w:val="000000"/>
          <w:sz w:val="20"/>
          <w:szCs w:val="20"/>
        </w:rPr>
        <w:t xml:space="preserve">impugnação poderá ser realizada por forma eletrônica, pelo e-mail </w:t>
      </w:r>
      <w:hyperlink r:id="rId13" w:history="1">
        <w:r w:rsidR="00F7060C" w:rsidRPr="00FB15A0">
          <w:rPr>
            <w:color w:val="000000"/>
          </w:rPr>
          <w:t>pregao@ufersa.edu.br</w:t>
        </w:r>
      </w:hyperlink>
      <w:r w:rsidR="00FB15A0" w:rsidRPr="00FB15A0">
        <w:rPr>
          <w:color w:val="000000"/>
        </w:rPr>
        <w:t xml:space="preserve">, </w:t>
      </w:r>
      <w:r w:rsidR="00FB15A0" w:rsidRPr="00FB15A0">
        <w:rPr>
          <w:rFonts w:ascii="Arial" w:hAnsi="Arial" w:cs="Arial"/>
          <w:color w:val="000000"/>
          <w:sz w:val="20"/>
          <w:szCs w:val="20"/>
        </w:rPr>
        <w:t>através de envio de arquivo em PDF e Word (o arquivo em Word é necessário para que seja possível a disponibilização do requerido no sistema).</w:t>
      </w:r>
    </w:p>
    <w:p w14:paraId="4C3F8F8B"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Caberá ao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decidir sobre a impugnação no prazo de até vinte e quatro horas.</w:t>
      </w:r>
    </w:p>
    <w:p w14:paraId="4C3F8F8C"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Acolhida a impugnação, será definida e publicada nova data para a realização do certame.</w:t>
      </w:r>
    </w:p>
    <w:p w14:paraId="4C3F8F8D"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Os pedidos de esclarecimentos referentes a este processo licitatório deverão ser enviados ao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até 03 (três) dias úteis anteriores à data designada para abertura da sessão pública, </w:t>
      </w:r>
      <w:r w:rsidRPr="00D22662">
        <w:rPr>
          <w:rFonts w:ascii="Arial" w:hAnsi="Arial" w:cs="Arial"/>
          <w:bCs/>
          <w:sz w:val="20"/>
          <w:szCs w:val="20"/>
          <w:lang w:eastAsia="en-US"/>
        </w:rPr>
        <w:t>exclusivamente por meio eletrônico via internet, no endereço indicado no Edital.</w:t>
      </w:r>
    </w:p>
    <w:p w14:paraId="4C3F8F8E"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lastRenderedPageBreak/>
        <w:t>As impugnações e pedidos de esclarecimentos não suspendem os prazos previstos no certame.</w:t>
      </w:r>
    </w:p>
    <w:p w14:paraId="4C3F8F8F" w14:textId="77777777" w:rsidR="00CA24FB"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As respostas às impugnações e os esclarecimentos prestados pelo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serão entranhados nos autos do processo licitatório e estarão disponíveis para consulta por qualquer interessado.</w:t>
      </w:r>
    </w:p>
    <w:p w14:paraId="6758028A" w14:textId="77777777" w:rsidR="00C6542E" w:rsidRPr="00D22662" w:rsidRDefault="00C6542E" w:rsidP="00C6542E">
      <w:pPr>
        <w:spacing w:before="120" w:after="120" w:line="276" w:lineRule="auto"/>
        <w:ind w:left="425"/>
        <w:jc w:val="both"/>
        <w:rPr>
          <w:rFonts w:ascii="Arial" w:hAnsi="Arial" w:cs="Arial"/>
          <w:color w:val="000000"/>
          <w:sz w:val="20"/>
          <w:szCs w:val="20"/>
        </w:rPr>
      </w:pPr>
    </w:p>
    <w:p w14:paraId="4C3F8F91" w14:textId="77777777"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DAS DISPOSIÇÕES GERAIS</w:t>
      </w:r>
    </w:p>
    <w:p w14:paraId="4C3F8F92"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w:t>
      </w:r>
    </w:p>
    <w:p w14:paraId="4C3F8F93"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No julgamento das propostas e da habilitação,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3F8F94"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 A homologação do resultado desta licitação não implicará direito à contratação.</w:t>
      </w:r>
    </w:p>
    <w:p w14:paraId="4C3F8F95"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C3F8F96"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4C3F8F97"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4C3F8F98"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56640DB3" w14:textId="77777777" w:rsidR="00412A80" w:rsidRDefault="00412A80" w:rsidP="00412A80">
      <w:pPr>
        <w:numPr>
          <w:ilvl w:val="1"/>
          <w:numId w:val="1"/>
        </w:numPr>
        <w:spacing w:before="120" w:after="120" w:line="276" w:lineRule="auto"/>
        <w:ind w:left="425" w:firstLine="0"/>
        <w:jc w:val="both"/>
        <w:rPr>
          <w:rFonts w:ascii="Arial" w:hAnsi="Arial" w:cs="Arial"/>
          <w:b/>
          <w:color w:val="000000"/>
          <w:sz w:val="20"/>
          <w:szCs w:val="20"/>
        </w:rPr>
      </w:pPr>
      <w:r w:rsidRPr="00C6542E">
        <w:rPr>
          <w:rFonts w:ascii="Arial" w:hAnsi="Arial" w:cs="Arial"/>
          <w:b/>
          <w:color w:val="000000"/>
          <w:sz w:val="20"/>
          <w:szCs w:val="20"/>
        </w:rPr>
        <w:t xml:space="preserve">Em caso de divergência entre as especificações do objeto descritas no site </w:t>
      </w:r>
      <w:hyperlink r:id="rId14" w:history="1">
        <w:r w:rsidRPr="00C6542E">
          <w:rPr>
            <w:rStyle w:val="Hyperlink"/>
            <w:rFonts w:ascii="Arial" w:hAnsi="Arial" w:cs="Arial"/>
            <w:b/>
            <w:sz w:val="20"/>
            <w:szCs w:val="20"/>
          </w:rPr>
          <w:t>www.comprasgovernamentais.gov.br</w:t>
        </w:r>
      </w:hyperlink>
      <w:r w:rsidRPr="00C6542E">
        <w:rPr>
          <w:rFonts w:ascii="Arial" w:hAnsi="Arial" w:cs="Arial"/>
          <w:b/>
          <w:color w:val="000000"/>
          <w:sz w:val="20"/>
          <w:szCs w:val="20"/>
        </w:rPr>
        <w:t xml:space="preserve">, e as especificações técnicas constantes no Termo de Referência (Anexo I) e no Relatório dos materiais a </w:t>
      </w:r>
      <w:proofErr w:type="gramStart"/>
      <w:r w:rsidRPr="00C6542E">
        <w:rPr>
          <w:rFonts w:ascii="Arial" w:hAnsi="Arial" w:cs="Arial"/>
          <w:b/>
          <w:color w:val="000000"/>
          <w:sz w:val="20"/>
          <w:szCs w:val="20"/>
        </w:rPr>
        <w:t>serem</w:t>
      </w:r>
      <w:proofErr w:type="gramEnd"/>
      <w:r w:rsidRPr="00C6542E">
        <w:rPr>
          <w:rFonts w:ascii="Arial" w:hAnsi="Arial" w:cs="Arial"/>
          <w:b/>
          <w:color w:val="000000"/>
          <w:sz w:val="20"/>
          <w:szCs w:val="20"/>
        </w:rPr>
        <w:t xml:space="preserve"> licitados (Anexo II), o licitante deverá obedecer a estes.</w:t>
      </w:r>
    </w:p>
    <w:p w14:paraId="7785E596" w14:textId="77777777" w:rsidR="00FB15A0" w:rsidRPr="00FB15A0" w:rsidRDefault="00FB15A0" w:rsidP="00FB15A0">
      <w:pPr>
        <w:numPr>
          <w:ilvl w:val="1"/>
          <w:numId w:val="1"/>
        </w:numPr>
        <w:spacing w:before="120" w:after="120" w:line="276" w:lineRule="auto"/>
        <w:jc w:val="both"/>
        <w:rPr>
          <w:rFonts w:ascii="Arial" w:hAnsi="Arial" w:cs="Arial"/>
          <w:color w:val="000000"/>
          <w:sz w:val="20"/>
          <w:szCs w:val="20"/>
        </w:rPr>
      </w:pPr>
      <w:r w:rsidRPr="00FB15A0">
        <w:rPr>
          <w:rFonts w:ascii="Arial" w:hAnsi="Arial" w:cs="Arial"/>
          <w:color w:val="000000"/>
          <w:sz w:val="20"/>
          <w:szCs w:val="20"/>
        </w:rPr>
        <w:t xml:space="preserve">O Edital está disponibilizado, na íntegra, no endereço eletrônico www.comprasgovernamentais.gov.br e </w:t>
      </w:r>
      <w:hyperlink r:id="rId15" w:history="1">
        <w:r w:rsidRPr="00FB15A0">
          <w:rPr>
            <w:rFonts w:ascii="Arial" w:hAnsi="Arial" w:cs="Arial"/>
            <w:color w:val="000000"/>
            <w:sz w:val="20"/>
            <w:szCs w:val="20"/>
          </w:rPr>
          <w:t>www.licitacao.ufersa.edu.br/noticias/</w:t>
        </w:r>
      </w:hyperlink>
      <w:r w:rsidRPr="00FB15A0">
        <w:rPr>
          <w:rFonts w:ascii="Arial" w:hAnsi="Arial" w:cs="Arial"/>
          <w:color w:val="000000"/>
          <w:sz w:val="20"/>
          <w:szCs w:val="20"/>
        </w:rPr>
        <w:t>.</w:t>
      </w:r>
    </w:p>
    <w:p w14:paraId="4C3F8F9B"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Integram este Edital, para todos os fins e efeitos, os seguintes anexos:</w:t>
      </w:r>
    </w:p>
    <w:p w14:paraId="4C3F8F9C" w14:textId="7E5DBA4B" w:rsidR="00CA24FB" w:rsidRPr="00FB15A0"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D22662">
        <w:rPr>
          <w:rFonts w:ascii="Arial" w:hAnsi="Arial" w:cs="Arial"/>
          <w:color w:val="000000"/>
          <w:sz w:val="20"/>
          <w:szCs w:val="20"/>
        </w:rPr>
        <w:t xml:space="preserve"> </w:t>
      </w:r>
      <w:r w:rsidRPr="00FB15A0">
        <w:rPr>
          <w:rFonts w:ascii="Arial" w:hAnsi="Arial" w:cs="Arial"/>
          <w:color w:val="000000"/>
          <w:sz w:val="20"/>
          <w:szCs w:val="20"/>
        </w:rPr>
        <w:t xml:space="preserve">ANEXO I </w:t>
      </w:r>
      <w:r w:rsidR="003C112C" w:rsidRPr="00FB15A0">
        <w:rPr>
          <w:rFonts w:ascii="Arial" w:hAnsi="Arial" w:cs="Arial"/>
          <w:color w:val="000000"/>
          <w:sz w:val="20"/>
          <w:szCs w:val="20"/>
        </w:rPr>
        <w:t>–</w:t>
      </w:r>
      <w:r w:rsidRPr="00FB15A0">
        <w:rPr>
          <w:rFonts w:ascii="Arial" w:hAnsi="Arial" w:cs="Arial"/>
          <w:color w:val="000000"/>
          <w:sz w:val="20"/>
          <w:szCs w:val="20"/>
        </w:rPr>
        <w:t xml:space="preserve"> Termo de Referência</w:t>
      </w:r>
    </w:p>
    <w:p w14:paraId="4C3F8F9D" w14:textId="2EDBECFB" w:rsidR="00CA24FB" w:rsidRPr="00FB15A0"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FB15A0">
        <w:rPr>
          <w:rFonts w:ascii="Arial" w:hAnsi="Arial" w:cs="Arial"/>
          <w:bCs/>
          <w:iCs/>
          <w:color w:val="000000"/>
          <w:sz w:val="20"/>
          <w:szCs w:val="20"/>
        </w:rPr>
        <w:t xml:space="preserve"> ANEXO II – </w:t>
      </w:r>
      <w:r w:rsidR="003C112C" w:rsidRPr="00FB15A0">
        <w:rPr>
          <w:rFonts w:ascii="Arial" w:hAnsi="Arial" w:cs="Arial"/>
          <w:bCs/>
          <w:iCs/>
          <w:color w:val="000000"/>
          <w:sz w:val="20"/>
          <w:szCs w:val="20"/>
        </w:rPr>
        <w:t xml:space="preserve">Relatório </w:t>
      </w:r>
      <w:r w:rsidR="006D2EC4" w:rsidRPr="00FB15A0">
        <w:rPr>
          <w:rFonts w:ascii="Arial" w:hAnsi="Arial" w:cs="Arial"/>
          <w:bCs/>
          <w:iCs/>
          <w:color w:val="000000"/>
          <w:sz w:val="20"/>
          <w:szCs w:val="20"/>
        </w:rPr>
        <w:t>dos materiais a serem licitados</w:t>
      </w:r>
    </w:p>
    <w:p w14:paraId="4C3F8F9F" w14:textId="77777777" w:rsidR="00CA24FB" w:rsidRDefault="00CA24FB" w:rsidP="00CA24FB">
      <w:pPr>
        <w:spacing w:after="120" w:line="276" w:lineRule="auto"/>
        <w:ind w:right="-15"/>
        <w:jc w:val="both"/>
        <w:rPr>
          <w:rFonts w:ascii="Arial" w:hAnsi="Arial" w:cs="Arial"/>
          <w:iCs/>
          <w:color w:val="000000"/>
          <w:sz w:val="20"/>
          <w:szCs w:val="20"/>
        </w:rPr>
      </w:pPr>
    </w:p>
    <w:p w14:paraId="7CEC87B9" w14:textId="5381B3F6" w:rsidR="003C112C" w:rsidRPr="000F75D3" w:rsidRDefault="00412A80" w:rsidP="00412A80">
      <w:pPr>
        <w:tabs>
          <w:tab w:val="left" w:pos="2730"/>
        </w:tabs>
        <w:spacing w:after="120" w:line="276" w:lineRule="auto"/>
        <w:ind w:right="-15"/>
        <w:jc w:val="both"/>
        <w:rPr>
          <w:rFonts w:ascii="Arial" w:hAnsi="Arial" w:cs="Arial"/>
          <w:color w:val="000000"/>
          <w:sz w:val="20"/>
          <w:szCs w:val="20"/>
        </w:rPr>
      </w:pPr>
      <w:r>
        <w:rPr>
          <w:rFonts w:ascii="Arial" w:hAnsi="Arial" w:cs="Arial"/>
          <w:iCs/>
          <w:color w:val="000000"/>
          <w:sz w:val="20"/>
          <w:szCs w:val="20"/>
        </w:rPr>
        <w:tab/>
      </w:r>
      <w:r w:rsidR="003C112C">
        <w:rPr>
          <w:rFonts w:ascii="Arial" w:hAnsi="Arial" w:cs="Arial"/>
          <w:color w:val="000000"/>
          <w:sz w:val="20"/>
          <w:szCs w:val="20"/>
        </w:rPr>
        <w:t>Mossoró/RN</w:t>
      </w:r>
      <w:r w:rsidR="003C112C" w:rsidRPr="000F75D3">
        <w:rPr>
          <w:rFonts w:ascii="Arial" w:hAnsi="Arial" w:cs="Arial"/>
          <w:color w:val="000000"/>
          <w:sz w:val="20"/>
          <w:szCs w:val="20"/>
        </w:rPr>
        <w:t xml:space="preserve">, </w:t>
      </w:r>
      <w:r w:rsidR="00AE434D">
        <w:rPr>
          <w:rFonts w:ascii="Arial" w:hAnsi="Arial" w:cs="Arial"/>
          <w:color w:val="000000"/>
          <w:sz w:val="20"/>
          <w:szCs w:val="20"/>
        </w:rPr>
        <w:t>____</w:t>
      </w:r>
      <w:r w:rsidR="003C112C" w:rsidRPr="000F75D3">
        <w:rPr>
          <w:rFonts w:ascii="Arial" w:hAnsi="Arial" w:cs="Arial"/>
          <w:color w:val="000000"/>
          <w:sz w:val="20"/>
          <w:szCs w:val="20"/>
        </w:rPr>
        <w:t xml:space="preserve">de </w:t>
      </w:r>
      <w:r w:rsidR="00AE434D">
        <w:rPr>
          <w:rFonts w:ascii="Arial" w:hAnsi="Arial" w:cs="Arial"/>
          <w:color w:val="000000"/>
          <w:sz w:val="20"/>
          <w:szCs w:val="20"/>
        </w:rPr>
        <w:t>__________________</w:t>
      </w:r>
      <w:r w:rsidR="003C112C" w:rsidRPr="000F75D3">
        <w:rPr>
          <w:rFonts w:ascii="Arial" w:hAnsi="Arial" w:cs="Arial"/>
          <w:color w:val="000000"/>
          <w:sz w:val="20"/>
          <w:szCs w:val="20"/>
        </w:rPr>
        <w:t xml:space="preserve"> </w:t>
      </w:r>
      <w:proofErr w:type="spellStart"/>
      <w:r w:rsidR="003C112C" w:rsidRPr="000F75D3">
        <w:rPr>
          <w:rFonts w:ascii="Arial" w:hAnsi="Arial" w:cs="Arial"/>
          <w:color w:val="000000"/>
          <w:sz w:val="20"/>
          <w:szCs w:val="20"/>
        </w:rPr>
        <w:t>de</w:t>
      </w:r>
      <w:proofErr w:type="spellEnd"/>
      <w:r w:rsidR="003C112C" w:rsidRPr="000F75D3">
        <w:rPr>
          <w:rFonts w:ascii="Arial" w:hAnsi="Arial" w:cs="Arial"/>
          <w:color w:val="000000"/>
          <w:sz w:val="20"/>
          <w:szCs w:val="20"/>
        </w:rPr>
        <w:t xml:space="preserve"> 20</w:t>
      </w:r>
      <w:r w:rsidR="003C112C">
        <w:rPr>
          <w:rFonts w:ascii="Arial" w:hAnsi="Arial" w:cs="Arial"/>
          <w:color w:val="000000"/>
          <w:sz w:val="20"/>
          <w:szCs w:val="20"/>
        </w:rPr>
        <w:t>1</w:t>
      </w:r>
      <w:r w:rsidR="00A86809">
        <w:rPr>
          <w:rFonts w:ascii="Arial" w:hAnsi="Arial" w:cs="Arial"/>
          <w:color w:val="000000"/>
          <w:sz w:val="20"/>
          <w:szCs w:val="20"/>
        </w:rPr>
        <w:t>8</w:t>
      </w:r>
      <w:r w:rsidR="00AE434D">
        <w:rPr>
          <w:rFonts w:ascii="Arial" w:hAnsi="Arial" w:cs="Arial"/>
          <w:color w:val="000000"/>
          <w:sz w:val="20"/>
          <w:szCs w:val="20"/>
        </w:rPr>
        <w:t>.</w:t>
      </w:r>
    </w:p>
    <w:p w14:paraId="191FBC9F" w14:textId="77777777" w:rsidR="003C112C" w:rsidRDefault="003C112C" w:rsidP="003C112C">
      <w:pPr>
        <w:spacing w:after="120" w:line="276" w:lineRule="auto"/>
        <w:ind w:right="-15" w:firstLine="720"/>
        <w:jc w:val="both"/>
        <w:rPr>
          <w:rFonts w:ascii="Arial" w:hAnsi="Arial" w:cs="Arial"/>
          <w:color w:val="000000"/>
          <w:sz w:val="20"/>
          <w:szCs w:val="20"/>
        </w:rPr>
      </w:pPr>
    </w:p>
    <w:p w14:paraId="0B0EEE9B" w14:textId="77777777" w:rsidR="003C112C" w:rsidRDefault="003C112C" w:rsidP="003C112C">
      <w:pPr>
        <w:jc w:val="center"/>
        <w:rPr>
          <w:rFonts w:ascii="Arial" w:hAnsi="Arial" w:cs="Arial"/>
          <w:b/>
          <w:bCs/>
          <w:iCs/>
          <w:color w:val="000000"/>
          <w:sz w:val="20"/>
          <w:szCs w:val="20"/>
        </w:rPr>
      </w:pPr>
      <w:r>
        <w:rPr>
          <w:rFonts w:ascii="Arial" w:hAnsi="Arial" w:cs="Arial"/>
          <w:b/>
          <w:bCs/>
          <w:iCs/>
          <w:color w:val="000000"/>
          <w:sz w:val="20"/>
          <w:szCs w:val="20"/>
        </w:rPr>
        <w:t>_____________________________________________</w:t>
      </w:r>
    </w:p>
    <w:p w14:paraId="56E478FD" w14:textId="77777777" w:rsidR="003C112C" w:rsidRPr="00FD6ECC" w:rsidRDefault="003C112C" w:rsidP="003C112C">
      <w:pPr>
        <w:jc w:val="center"/>
        <w:rPr>
          <w:rFonts w:ascii="Arial" w:hAnsi="Arial" w:cs="Arial"/>
          <w:b/>
          <w:bCs/>
          <w:iCs/>
          <w:color w:val="000000"/>
          <w:sz w:val="20"/>
          <w:szCs w:val="20"/>
        </w:rPr>
      </w:pPr>
      <w:r w:rsidRPr="000F75D3">
        <w:rPr>
          <w:rFonts w:ascii="Arial" w:hAnsi="Arial" w:cs="Arial"/>
          <w:b/>
          <w:bCs/>
          <w:iCs/>
          <w:color w:val="000000"/>
          <w:sz w:val="20"/>
          <w:szCs w:val="20"/>
        </w:rPr>
        <w:t>Assinatura da autoridade competente</w:t>
      </w:r>
    </w:p>
    <w:p w14:paraId="315ADEB3" w14:textId="77777777" w:rsidR="00FA57D0" w:rsidRDefault="00693764" w:rsidP="00693764">
      <w:pPr>
        <w:jc w:val="center"/>
        <w:rPr>
          <w:rFonts w:ascii="Arial" w:hAnsi="Arial" w:cs="Arial"/>
          <w:sz w:val="20"/>
          <w:szCs w:val="20"/>
        </w:rPr>
      </w:pPr>
      <w:r>
        <w:rPr>
          <w:rFonts w:ascii="Arial" w:hAnsi="Arial" w:cs="Arial"/>
          <w:sz w:val="20"/>
          <w:szCs w:val="20"/>
        </w:rPr>
        <w:br w:type="page"/>
      </w:r>
    </w:p>
    <w:p w14:paraId="52AB9E13" w14:textId="77777777" w:rsidR="00FA57D0" w:rsidRDefault="00FA57D0" w:rsidP="00FA57D0">
      <w:pPr>
        <w:jc w:val="center"/>
        <w:rPr>
          <w:rFonts w:cs="Arial"/>
          <w:b/>
          <w:bCs/>
          <w:iCs/>
          <w:color w:val="000000"/>
        </w:rPr>
      </w:pPr>
      <w:r>
        <w:rPr>
          <w:rFonts w:cs="Arial"/>
          <w:b/>
          <w:bCs/>
          <w:iCs/>
          <w:color w:val="000000"/>
        </w:rPr>
        <w:lastRenderedPageBreak/>
        <w:t>ANEXO I</w:t>
      </w:r>
    </w:p>
    <w:p w14:paraId="1CDC1D8A" w14:textId="77777777" w:rsidR="00FA57D0" w:rsidRDefault="00FA57D0" w:rsidP="00FA57D0">
      <w:pPr>
        <w:jc w:val="center"/>
        <w:rPr>
          <w:rFonts w:cs="Arial"/>
          <w:b/>
          <w:bCs/>
          <w:iCs/>
          <w:color w:val="000000"/>
        </w:rPr>
      </w:pPr>
    </w:p>
    <w:p w14:paraId="4365FA6B" w14:textId="77777777" w:rsidR="00FA57D0" w:rsidRDefault="00FA57D0" w:rsidP="00FA57D0">
      <w:pPr>
        <w:jc w:val="center"/>
        <w:rPr>
          <w:rFonts w:cs="Arial"/>
          <w:b/>
          <w:bCs/>
          <w:iCs/>
          <w:color w:val="000000"/>
        </w:rPr>
      </w:pPr>
      <w:r>
        <w:rPr>
          <w:rFonts w:cs="Arial"/>
          <w:noProof/>
          <w:sz w:val="22"/>
          <w:szCs w:val="22"/>
        </w:rPr>
        <w:drawing>
          <wp:inline distT="0" distB="0" distL="0" distR="0" wp14:anchorId="7CB9A89B" wp14:editId="79862FA0">
            <wp:extent cx="769660" cy="99946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9795" cy="999636"/>
                    </a:xfrm>
                    <a:prstGeom prst="rect">
                      <a:avLst/>
                    </a:prstGeom>
                    <a:solidFill>
                      <a:srgbClr val="FFFFFF"/>
                    </a:solidFill>
                    <a:ln>
                      <a:noFill/>
                    </a:ln>
                  </pic:spPr>
                </pic:pic>
              </a:graphicData>
            </a:graphic>
          </wp:inline>
        </w:drawing>
      </w:r>
    </w:p>
    <w:p w14:paraId="3A44B90E" w14:textId="77777777" w:rsidR="00FA57D0" w:rsidRPr="00AE44AE" w:rsidRDefault="00FA57D0" w:rsidP="00FA57D0">
      <w:pPr>
        <w:jc w:val="center"/>
        <w:rPr>
          <w:rFonts w:cs="Arial"/>
          <w:b/>
          <w:bCs/>
          <w:color w:val="000000"/>
          <w:sz w:val="22"/>
          <w:szCs w:val="22"/>
        </w:rPr>
      </w:pPr>
    </w:p>
    <w:p w14:paraId="797C3449" w14:textId="77777777" w:rsidR="00FA57D0" w:rsidRPr="00531C8A" w:rsidRDefault="00FA57D0" w:rsidP="00FA57D0">
      <w:pPr>
        <w:jc w:val="center"/>
        <w:rPr>
          <w:rFonts w:cs="Arial"/>
          <w:b/>
          <w:szCs w:val="20"/>
        </w:rPr>
      </w:pPr>
      <w:r w:rsidRPr="00531C8A">
        <w:rPr>
          <w:rFonts w:cs="Arial"/>
          <w:b/>
          <w:szCs w:val="20"/>
        </w:rPr>
        <w:t>SERVIÇO PÚBLICO FEDERAL</w:t>
      </w:r>
    </w:p>
    <w:p w14:paraId="2CEECB6F" w14:textId="77777777" w:rsidR="00FA57D0" w:rsidRPr="00531C8A" w:rsidRDefault="00FA57D0" w:rsidP="00FA57D0">
      <w:pPr>
        <w:jc w:val="center"/>
        <w:rPr>
          <w:rFonts w:cs="Arial"/>
          <w:b/>
          <w:szCs w:val="20"/>
        </w:rPr>
      </w:pPr>
      <w:r w:rsidRPr="00531C8A">
        <w:rPr>
          <w:rFonts w:cs="Arial"/>
          <w:b/>
          <w:szCs w:val="20"/>
        </w:rPr>
        <w:t>MINISTÉRIO DA EDUCAÇÃO</w:t>
      </w:r>
    </w:p>
    <w:p w14:paraId="5FFF1EFD" w14:textId="3B5E4A5F" w:rsidR="00FA57D0" w:rsidRPr="00531C8A" w:rsidRDefault="00FA57D0" w:rsidP="00FA57D0">
      <w:pPr>
        <w:jc w:val="center"/>
        <w:rPr>
          <w:rFonts w:cs="Arial"/>
          <w:b/>
          <w:szCs w:val="20"/>
        </w:rPr>
      </w:pPr>
      <w:r w:rsidRPr="00531C8A">
        <w:rPr>
          <w:rFonts w:cs="Arial"/>
          <w:b/>
          <w:szCs w:val="20"/>
        </w:rPr>
        <w:t>UNIVERSIDADE FEDERAL RURAL DO SEMIÁRIDO</w:t>
      </w:r>
    </w:p>
    <w:p w14:paraId="5954BC8E" w14:textId="77777777" w:rsidR="00FA57D0" w:rsidRPr="00531C8A" w:rsidRDefault="00FA57D0" w:rsidP="00FA57D0">
      <w:pPr>
        <w:jc w:val="center"/>
        <w:rPr>
          <w:rFonts w:cs="Arial"/>
          <w:b/>
          <w:szCs w:val="20"/>
        </w:rPr>
      </w:pPr>
      <w:r w:rsidRPr="00531C8A">
        <w:rPr>
          <w:rFonts w:cs="Arial"/>
          <w:b/>
          <w:szCs w:val="20"/>
        </w:rPr>
        <w:t>PRÓ-REITORIA DE ADMINISTRAÇÃO</w:t>
      </w:r>
    </w:p>
    <w:p w14:paraId="22D27BF7" w14:textId="77777777" w:rsidR="00FA57D0" w:rsidRDefault="00FA57D0" w:rsidP="00FA57D0">
      <w:pPr>
        <w:spacing w:after="120" w:line="276" w:lineRule="auto"/>
        <w:ind w:right="-15"/>
        <w:rPr>
          <w:rFonts w:cs="Arial"/>
          <w:b/>
          <w:bCs/>
          <w:color w:val="000000"/>
          <w:szCs w:val="20"/>
        </w:rPr>
      </w:pPr>
    </w:p>
    <w:p w14:paraId="7FEA672D" w14:textId="6DAD8847" w:rsidR="00FA57D0" w:rsidRPr="00531C8A" w:rsidRDefault="00FA57D0" w:rsidP="00FA57D0">
      <w:pPr>
        <w:jc w:val="center"/>
        <w:rPr>
          <w:rFonts w:cs="Arial"/>
          <w:b/>
          <w:bCs/>
          <w:color w:val="000000"/>
          <w:szCs w:val="20"/>
        </w:rPr>
      </w:pPr>
      <w:r w:rsidRPr="00531C8A">
        <w:rPr>
          <w:rFonts w:cs="Arial"/>
          <w:b/>
          <w:bCs/>
          <w:color w:val="000000"/>
          <w:szCs w:val="20"/>
        </w:rPr>
        <w:t xml:space="preserve">PREGÃO </w:t>
      </w:r>
      <w:r>
        <w:rPr>
          <w:rFonts w:cs="Arial"/>
          <w:b/>
          <w:bCs/>
          <w:szCs w:val="20"/>
        </w:rPr>
        <w:t xml:space="preserve">ELETRÔNICO </w:t>
      </w:r>
      <w:r>
        <w:rPr>
          <w:rFonts w:cs="Arial"/>
          <w:b/>
          <w:bCs/>
          <w:color w:val="000000"/>
          <w:szCs w:val="20"/>
        </w:rPr>
        <w:t xml:space="preserve">Nº </w:t>
      </w:r>
      <w:r w:rsidR="00FB15A0">
        <w:rPr>
          <w:rFonts w:cs="Arial"/>
          <w:b/>
          <w:bCs/>
          <w:color w:val="000000"/>
          <w:szCs w:val="20"/>
        </w:rPr>
        <w:t>61</w:t>
      </w:r>
      <w:r>
        <w:rPr>
          <w:rFonts w:cs="Arial"/>
          <w:b/>
          <w:bCs/>
          <w:color w:val="000000"/>
          <w:szCs w:val="20"/>
        </w:rPr>
        <w:t>/2018</w:t>
      </w:r>
    </w:p>
    <w:p w14:paraId="5E852F3E" w14:textId="247E2B99" w:rsidR="00FA57D0" w:rsidRPr="00531C8A" w:rsidRDefault="00FA57D0" w:rsidP="00FA57D0">
      <w:pPr>
        <w:jc w:val="center"/>
        <w:rPr>
          <w:rFonts w:cs="Arial"/>
          <w:bCs/>
          <w:color w:val="000000"/>
          <w:szCs w:val="20"/>
        </w:rPr>
      </w:pPr>
      <w:r w:rsidRPr="00531C8A">
        <w:rPr>
          <w:rFonts w:cs="Arial"/>
          <w:bCs/>
          <w:color w:val="000000"/>
          <w:szCs w:val="20"/>
        </w:rPr>
        <w:t>Processo Administrativo n° 23091.</w:t>
      </w:r>
      <w:r>
        <w:rPr>
          <w:rFonts w:cs="Arial"/>
          <w:bCs/>
          <w:color w:val="000000"/>
          <w:szCs w:val="20"/>
        </w:rPr>
        <w:t>002155/2018-17</w:t>
      </w:r>
    </w:p>
    <w:p w14:paraId="36724E24" w14:textId="77777777" w:rsidR="00FA57D0" w:rsidRDefault="00FA57D0" w:rsidP="00FA57D0">
      <w:pPr>
        <w:spacing w:after="120" w:line="276" w:lineRule="auto"/>
        <w:ind w:right="-15"/>
        <w:rPr>
          <w:rFonts w:cs="Arial"/>
          <w:b/>
          <w:bCs/>
          <w:color w:val="000000"/>
          <w:szCs w:val="20"/>
        </w:rPr>
      </w:pPr>
    </w:p>
    <w:p w14:paraId="5A2C9524" w14:textId="77777777" w:rsidR="00FA57D0" w:rsidRDefault="00FA57D0" w:rsidP="00FA57D0">
      <w:pPr>
        <w:spacing w:after="120" w:line="276" w:lineRule="auto"/>
        <w:ind w:right="-15"/>
        <w:jc w:val="center"/>
        <w:rPr>
          <w:rFonts w:cs="Arial"/>
          <w:b/>
          <w:szCs w:val="20"/>
          <w:u w:val="single"/>
        </w:rPr>
      </w:pPr>
      <w:r w:rsidRPr="00531C8A">
        <w:rPr>
          <w:rFonts w:cs="Arial"/>
          <w:b/>
          <w:szCs w:val="20"/>
          <w:u w:val="single"/>
        </w:rPr>
        <w:t xml:space="preserve">TERMO DE REFERÊNCIA Nº. </w:t>
      </w:r>
      <w:r>
        <w:rPr>
          <w:rFonts w:cs="Arial"/>
          <w:b/>
          <w:szCs w:val="20"/>
          <w:u w:val="single"/>
        </w:rPr>
        <w:t>03</w:t>
      </w:r>
      <w:r w:rsidRPr="00531C8A">
        <w:rPr>
          <w:rFonts w:cs="Arial"/>
          <w:b/>
          <w:szCs w:val="20"/>
          <w:u w:val="single"/>
        </w:rPr>
        <w:t>/201</w:t>
      </w:r>
      <w:r>
        <w:rPr>
          <w:rFonts w:cs="Arial"/>
          <w:b/>
          <w:szCs w:val="20"/>
          <w:u w:val="single"/>
        </w:rPr>
        <w:t>8</w:t>
      </w:r>
    </w:p>
    <w:p w14:paraId="7B626CA7" w14:textId="77777777" w:rsidR="00FA57D0" w:rsidRPr="00FA57D0" w:rsidRDefault="00FA57D0" w:rsidP="00FA57D0">
      <w:pPr>
        <w:pStyle w:val="Nivel1"/>
        <w:numPr>
          <w:ilvl w:val="0"/>
          <w:numId w:val="1"/>
        </w:numPr>
        <w:rPr>
          <w:sz w:val="20"/>
          <w:szCs w:val="20"/>
        </w:rPr>
      </w:pPr>
      <w:r w:rsidRPr="00FA57D0">
        <w:rPr>
          <w:sz w:val="20"/>
          <w:szCs w:val="20"/>
        </w:rPr>
        <w:t>DO OBJETO</w:t>
      </w:r>
    </w:p>
    <w:p w14:paraId="09EF3610" w14:textId="77777777" w:rsidR="00FA57D0" w:rsidRPr="00FA57D0" w:rsidRDefault="00FA57D0" w:rsidP="00FA57D0">
      <w:pPr>
        <w:numPr>
          <w:ilvl w:val="1"/>
          <w:numId w:val="1"/>
        </w:numPr>
        <w:spacing w:before="120" w:after="120" w:line="276" w:lineRule="auto"/>
        <w:ind w:left="425" w:firstLine="0"/>
        <w:jc w:val="both"/>
        <w:rPr>
          <w:rFonts w:ascii="Arial" w:hAnsi="Arial" w:cs="Arial"/>
          <w:color w:val="000000"/>
          <w:sz w:val="20"/>
          <w:szCs w:val="20"/>
        </w:rPr>
      </w:pPr>
      <w:r w:rsidRPr="00FA57D0">
        <w:rPr>
          <w:rFonts w:ascii="Arial" w:hAnsi="Arial" w:cs="Arial"/>
          <w:color w:val="000000"/>
          <w:sz w:val="20"/>
          <w:szCs w:val="20"/>
        </w:rPr>
        <w:t xml:space="preserve">Aquisição de PORTA BANNERS, conforme condições, quantidades e exigências estabelecidas </w:t>
      </w:r>
      <w:r w:rsidRPr="00FA57D0">
        <w:rPr>
          <w:rFonts w:ascii="Arial" w:eastAsia="Calibri" w:hAnsi="Arial" w:cs="Arial"/>
          <w:sz w:val="20"/>
          <w:szCs w:val="20"/>
          <w:lang w:eastAsia="en-US"/>
        </w:rPr>
        <w:t>no relatório dos materiais a serem licitados (anexo II).</w:t>
      </w:r>
    </w:p>
    <w:p w14:paraId="38F9ACCD" w14:textId="77777777" w:rsidR="00FA57D0" w:rsidRPr="00FA57D0" w:rsidRDefault="00FA57D0" w:rsidP="00FA57D0">
      <w:pPr>
        <w:pStyle w:val="Nivel1"/>
        <w:numPr>
          <w:ilvl w:val="0"/>
          <w:numId w:val="1"/>
        </w:numPr>
        <w:rPr>
          <w:sz w:val="20"/>
          <w:szCs w:val="20"/>
        </w:rPr>
      </w:pPr>
      <w:r w:rsidRPr="00FA57D0">
        <w:rPr>
          <w:sz w:val="20"/>
          <w:szCs w:val="20"/>
        </w:rPr>
        <w:t>JUSTIFICATIVA E OBJETIVO DA CONTRATAÇÃO</w:t>
      </w:r>
    </w:p>
    <w:p w14:paraId="5D66F5A9" w14:textId="77777777" w:rsidR="00FA57D0" w:rsidRPr="00FA57D0" w:rsidRDefault="00FA57D0" w:rsidP="00FA57D0">
      <w:pPr>
        <w:numPr>
          <w:ilvl w:val="1"/>
          <w:numId w:val="1"/>
        </w:numPr>
        <w:spacing w:before="120" w:after="120" w:line="276" w:lineRule="auto"/>
        <w:ind w:left="425" w:firstLine="0"/>
        <w:jc w:val="both"/>
        <w:rPr>
          <w:rFonts w:ascii="Arial" w:hAnsi="Arial" w:cs="Arial"/>
          <w:color w:val="000000"/>
          <w:sz w:val="20"/>
          <w:szCs w:val="20"/>
        </w:rPr>
      </w:pPr>
      <w:r w:rsidRPr="00FA57D0">
        <w:rPr>
          <w:rFonts w:ascii="Arial" w:hAnsi="Arial" w:cs="Arial"/>
          <w:color w:val="000000"/>
          <w:sz w:val="20"/>
          <w:szCs w:val="20"/>
        </w:rPr>
        <w:t xml:space="preserve">O presente pregão tem por objetivo a aquisição de Porta-Banners, visando atender as necessidades e demandas da Universidade Federal Rural do </w:t>
      </w:r>
      <w:proofErr w:type="spellStart"/>
      <w:r w:rsidRPr="00FA57D0">
        <w:rPr>
          <w:rFonts w:ascii="Arial" w:hAnsi="Arial" w:cs="Arial"/>
          <w:color w:val="000000"/>
          <w:sz w:val="20"/>
          <w:szCs w:val="20"/>
        </w:rPr>
        <w:t>Semi</w:t>
      </w:r>
      <w:proofErr w:type="spellEnd"/>
      <w:r w:rsidRPr="00FA57D0">
        <w:rPr>
          <w:rFonts w:ascii="Arial" w:hAnsi="Arial" w:cs="Arial"/>
          <w:color w:val="000000"/>
          <w:sz w:val="20"/>
          <w:szCs w:val="20"/>
        </w:rPr>
        <w:t>-Árido-UFERSA.</w:t>
      </w:r>
    </w:p>
    <w:p w14:paraId="51EB2F48" w14:textId="77777777" w:rsidR="00FA57D0" w:rsidRPr="00FA57D0" w:rsidRDefault="00FA57D0" w:rsidP="00FA57D0">
      <w:pPr>
        <w:numPr>
          <w:ilvl w:val="1"/>
          <w:numId w:val="1"/>
        </w:numPr>
        <w:spacing w:before="120" w:after="120" w:line="276" w:lineRule="auto"/>
        <w:ind w:left="425" w:firstLine="0"/>
        <w:jc w:val="both"/>
        <w:rPr>
          <w:rFonts w:ascii="Arial" w:hAnsi="Arial" w:cs="Arial"/>
          <w:color w:val="000000"/>
          <w:sz w:val="20"/>
          <w:szCs w:val="20"/>
        </w:rPr>
      </w:pPr>
      <w:r w:rsidRPr="00FA57D0">
        <w:rPr>
          <w:rFonts w:ascii="Arial" w:hAnsi="Arial" w:cs="Arial"/>
          <w:color w:val="000000"/>
          <w:sz w:val="20"/>
          <w:szCs w:val="20"/>
        </w:rPr>
        <w:t xml:space="preserve">Serão adquiridas 100 unidades para o campus de Mossoró e 50 unidades para cada campus de Angicos, Caraúbas e Pau dos Ferros. As quantidades foram </w:t>
      </w:r>
      <w:proofErr w:type="gramStart"/>
      <w:r w:rsidRPr="00FA57D0">
        <w:rPr>
          <w:rFonts w:ascii="Arial" w:hAnsi="Arial" w:cs="Arial"/>
          <w:color w:val="000000"/>
          <w:sz w:val="20"/>
          <w:szCs w:val="20"/>
        </w:rPr>
        <w:t>estimadas baseada no histórico de eventos</w:t>
      </w:r>
      <w:proofErr w:type="gramEnd"/>
      <w:r w:rsidRPr="00FA57D0">
        <w:rPr>
          <w:rFonts w:ascii="Arial" w:hAnsi="Arial" w:cs="Arial"/>
          <w:color w:val="000000"/>
          <w:sz w:val="20"/>
          <w:szCs w:val="20"/>
        </w:rPr>
        <w:t xml:space="preserve">. Em 2016 e 2017, foram realizados 227 e 184 eventos na </w:t>
      </w:r>
      <w:proofErr w:type="spellStart"/>
      <w:r w:rsidRPr="00FA57D0">
        <w:rPr>
          <w:rFonts w:ascii="Arial" w:hAnsi="Arial" w:cs="Arial"/>
          <w:color w:val="000000"/>
          <w:sz w:val="20"/>
          <w:szCs w:val="20"/>
        </w:rPr>
        <w:t>Ufersa</w:t>
      </w:r>
      <w:proofErr w:type="spellEnd"/>
      <w:r w:rsidRPr="00FA57D0">
        <w:rPr>
          <w:rFonts w:ascii="Arial" w:hAnsi="Arial" w:cs="Arial"/>
          <w:color w:val="000000"/>
          <w:sz w:val="20"/>
          <w:szCs w:val="20"/>
        </w:rPr>
        <w:t xml:space="preserve">, respectivamente. Destes eventos, a maioria é considerada evento científico, inclusive de abrangências nacionais (como o Congresso Brasileiro de </w:t>
      </w:r>
      <w:proofErr w:type="spellStart"/>
      <w:r w:rsidRPr="00FA57D0">
        <w:rPr>
          <w:rFonts w:ascii="Arial" w:hAnsi="Arial" w:cs="Arial"/>
          <w:color w:val="000000"/>
          <w:sz w:val="20"/>
          <w:szCs w:val="20"/>
        </w:rPr>
        <w:t>Malacologia</w:t>
      </w:r>
      <w:proofErr w:type="spellEnd"/>
      <w:r w:rsidRPr="00FA57D0">
        <w:rPr>
          <w:rFonts w:ascii="Arial" w:hAnsi="Arial" w:cs="Arial"/>
          <w:color w:val="000000"/>
          <w:sz w:val="20"/>
          <w:szCs w:val="20"/>
        </w:rPr>
        <w:t xml:space="preserve"> realizado em 2017 com mais de 400 participantes) onde há apresentação de trabalhos na forma de painel/banner. Como exemplo, no último Seminário Anual de Iniciação Científica foram apresentados 111 trabalhos na forma de painel e atualmente a </w:t>
      </w:r>
      <w:proofErr w:type="spellStart"/>
      <w:r w:rsidRPr="00FA57D0">
        <w:rPr>
          <w:rFonts w:ascii="Arial" w:hAnsi="Arial" w:cs="Arial"/>
          <w:color w:val="000000"/>
          <w:sz w:val="20"/>
          <w:szCs w:val="20"/>
        </w:rPr>
        <w:t>Ufersa</w:t>
      </w:r>
      <w:proofErr w:type="spellEnd"/>
      <w:r w:rsidRPr="00FA57D0">
        <w:rPr>
          <w:rFonts w:ascii="Arial" w:hAnsi="Arial" w:cs="Arial"/>
          <w:color w:val="000000"/>
          <w:sz w:val="20"/>
          <w:szCs w:val="20"/>
        </w:rPr>
        <w:t xml:space="preserve"> não possui estrutura para esse tipo de apresentação, tendo que recorrer a terceiros ou então usando as paredes dos corredores ou salas de aula para afixar os painéis, correndo risco de danificá-las.</w:t>
      </w:r>
    </w:p>
    <w:p w14:paraId="4681C3A8" w14:textId="77777777" w:rsidR="00FA57D0" w:rsidRPr="00FA57D0" w:rsidRDefault="00FA57D0" w:rsidP="00FA57D0">
      <w:pPr>
        <w:pStyle w:val="Nivel1"/>
        <w:numPr>
          <w:ilvl w:val="0"/>
          <w:numId w:val="1"/>
        </w:numPr>
        <w:rPr>
          <w:sz w:val="20"/>
          <w:szCs w:val="20"/>
        </w:rPr>
      </w:pPr>
      <w:r w:rsidRPr="00FA57D0">
        <w:rPr>
          <w:sz w:val="20"/>
          <w:szCs w:val="20"/>
        </w:rPr>
        <w:t>CLASSIFICAÇÃO DOS BENS COMUNS</w:t>
      </w:r>
    </w:p>
    <w:p w14:paraId="7E3CB37B" w14:textId="276215DE" w:rsidR="00FA57D0" w:rsidRPr="00A86809" w:rsidRDefault="00FA57D0" w:rsidP="00A86809">
      <w:pPr>
        <w:numPr>
          <w:ilvl w:val="1"/>
          <w:numId w:val="1"/>
        </w:numPr>
        <w:spacing w:before="120" w:after="120" w:line="276" w:lineRule="auto"/>
        <w:ind w:left="425" w:firstLine="708"/>
        <w:jc w:val="both"/>
        <w:rPr>
          <w:rFonts w:ascii="Arial" w:hAnsi="Arial" w:cs="Arial"/>
          <w:sz w:val="20"/>
          <w:szCs w:val="20"/>
        </w:rPr>
      </w:pPr>
      <w:r w:rsidRPr="00A86809">
        <w:rPr>
          <w:rFonts w:ascii="Arial" w:hAnsi="Arial" w:cs="Arial"/>
          <w:color w:val="000000"/>
          <w:sz w:val="20"/>
          <w:szCs w:val="20"/>
          <w:shd w:val="clear" w:color="auto" w:fill="FFFFFF"/>
        </w:rPr>
        <w:t>Os bens a serem adquiridos possuem natureza de materiais comuns, pois os padrões de desempenho e qualidade podem ser objetivamente definidos pelo edital, por meio de especificações usuais no mercado.</w:t>
      </w:r>
    </w:p>
    <w:p w14:paraId="4584659C" w14:textId="77777777" w:rsidR="00FA57D0" w:rsidRPr="00FA57D0" w:rsidRDefault="00FA57D0" w:rsidP="00FA57D0">
      <w:pPr>
        <w:pStyle w:val="Nivel1"/>
        <w:numPr>
          <w:ilvl w:val="0"/>
          <w:numId w:val="1"/>
        </w:numPr>
        <w:rPr>
          <w:sz w:val="20"/>
          <w:szCs w:val="20"/>
        </w:rPr>
      </w:pPr>
      <w:r w:rsidRPr="00FA57D0">
        <w:rPr>
          <w:sz w:val="20"/>
          <w:szCs w:val="20"/>
        </w:rPr>
        <w:t>ENTREGA E CRITÉRIOS DE ACEITAÇÃO DO OBJETO</w:t>
      </w:r>
    </w:p>
    <w:p w14:paraId="033AF901" w14:textId="77777777" w:rsidR="00FA57D0" w:rsidRPr="00FB15A0" w:rsidRDefault="00FA57D0" w:rsidP="00FA57D0">
      <w:pPr>
        <w:numPr>
          <w:ilvl w:val="1"/>
          <w:numId w:val="1"/>
        </w:numPr>
        <w:spacing w:before="120" w:after="120" w:line="276" w:lineRule="auto"/>
        <w:ind w:left="425" w:firstLine="0"/>
        <w:jc w:val="both"/>
        <w:rPr>
          <w:rFonts w:ascii="Arial" w:hAnsi="Arial" w:cs="Arial"/>
          <w:b/>
          <w:bCs/>
          <w:color w:val="000000"/>
          <w:sz w:val="20"/>
          <w:szCs w:val="20"/>
        </w:rPr>
      </w:pPr>
      <w:r w:rsidRPr="00FB15A0">
        <w:rPr>
          <w:rFonts w:ascii="Arial" w:hAnsi="Arial" w:cs="Arial"/>
          <w:iCs/>
          <w:color w:val="000000"/>
          <w:sz w:val="20"/>
          <w:szCs w:val="20"/>
        </w:rPr>
        <w:t>O prazo de entrega dos bens é de 30 (trinta)</w:t>
      </w:r>
      <w:r w:rsidRPr="00FB15A0">
        <w:rPr>
          <w:rFonts w:ascii="Arial" w:hAnsi="Arial" w:cs="Arial"/>
          <w:iCs/>
          <w:color w:val="FF0000"/>
          <w:sz w:val="20"/>
          <w:szCs w:val="20"/>
        </w:rPr>
        <w:t xml:space="preserve"> </w:t>
      </w:r>
      <w:r w:rsidRPr="00FB15A0">
        <w:rPr>
          <w:rFonts w:ascii="Arial" w:hAnsi="Arial" w:cs="Arial"/>
          <w:iCs/>
          <w:color w:val="000000"/>
          <w:sz w:val="20"/>
          <w:szCs w:val="20"/>
        </w:rPr>
        <w:t xml:space="preserve">dias, contados do recebimento da nota de empenho, em remessa única, no seguinte endereço: Avenida Francisco Mota, 572, Bairro Costa e Silva - Mossoró/RN | CEP: 59.625-900.  </w:t>
      </w:r>
    </w:p>
    <w:p w14:paraId="086F3AFD" w14:textId="77777777" w:rsidR="00FA57D0" w:rsidRPr="00FA57D0" w:rsidRDefault="00FA57D0" w:rsidP="00FA57D0">
      <w:pPr>
        <w:numPr>
          <w:ilvl w:val="1"/>
          <w:numId w:val="1"/>
        </w:numPr>
        <w:spacing w:before="120" w:after="120" w:line="276" w:lineRule="auto"/>
        <w:ind w:left="425" w:firstLine="0"/>
        <w:jc w:val="both"/>
        <w:rPr>
          <w:rFonts w:ascii="Arial" w:hAnsi="Arial" w:cs="Arial"/>
          <w:b/>
          <w:bCs/>
          <w:color w:val="000000"/>
          <w:sz w:val="20"/>
          <w:szCs w:val="20"/>
        </w:rPr>
      </w:pPr>
      <w:r w:rsidRPr="00FA57D0">
        <w:rPr>
          <w:rFonts w:ascii="Arial" w:hAnsi="Arial" w:cs="Arial"/>
          <w:color w:val="000000"/>
          <w:sz w:val="20"/>
          <w:szCs w:val="20"/>
        </w:rPr>
        <w:lastRenderedPageBreak/>
        <w:t xml:space="preserve">Os bens serão recebidos provisoriamente no prazo de 05 (cinco) dias, </w:t>
      </w:r>
      <w:proofErr w:type="gramStart"/>
      <w:r w:rsidRPr="00FA57D0">
        <w:rPr>
          <w:rFonts w:ascii="Arial" w:hAnsi="Arial" w:cs="Arial"/>
          <w:color w:val="000000"/>
          <w:sz w:val="20"/>
          <w:szCs w:val="20"/>
        </w:rPr>
        <w:t>pelo(</w:t>
      </w:r>
      <w:proofErr w:type="gramEnd"/>
      <w:r w:rsidRPr="00FA57D0">
        <w:rPr>
          <w:rFonts w:ascii="Arial" w:hAnsi="Arial" w:cs="Arial"/>
          <w:color w:val="000000"/>
          <w:sz w:val="20"/>
          <w:szCs w:val="20"/>
        </w:rPr>
        <w:t xml:space="preserve">a) </w:t>
      </w:r>
      <w:r w:rsidRPr="00FA57D0">
        <w:rPr>
          <w:rFonts w:ascii="Arial" w:hAnsi="Arial" w:cs="Arial"/>
          <w:iCs/>
          <w:color w:val="000000"/>
          <w:sz w:val="20"/>
          <w:szCs w:val="20"/>
        </w:rPr>
        <w:t>responsável</w:t>
      </w:r>
      <w:r w:rsidRPr="00FA57D0">
        <w:rPr>
          <w:rFonts w:ascii="Arial" w:hAnsi="Arial" w:cs="Arial"/>
          <w:color w:val="000000"/>
          <w:sz w:val="20"/>
          <w:szCs w:val="20"/>
        </w:rPr>
        <w:t xml:space="preserve"> pelo acompanhamento e fiscalização do contrato, para efeito de posterior verificação de sua conformidade com as especificações constantes neste Termo de Referência e na proposta. </w:t>
      </w:r>
    </w:p>
    <w:p w14:paraId="2E36A20D" w14:textId="77777777" w:rsidR="00FA57D0" w:rsidRPr="00FA57D0" w:rsidRDefault="00FA57D0" w:rsidP="00FA57D0">
      <w:pPr>
        <w:numPr>
          <w:ilvl w:val="1"/>
          <w:numId w:val="1"/>
        </w:numPr>
        <w:spacing w:before="120" w:after="120" w:line="276" w:lineRule="auto"/>
        <w:ind w:left="425" w:firstLine="0"/>
        <w:jc w:val="both"/>
        <w:rPr>
          <w:rFonts w:ascii="Arial" w:hAnsi="Arial" w:cs="Arial"/>
          <w:bCs/>
          <w:color w:val="000000"/>
          <w:sz w:val="20"/>
          <w:szCs w:val="20"/>
        </w:rPr>
      </w:pPr>
      <w:r w:rsidRPr="00FA57D0">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00F3A8A8" w14:textId="77777777" w:rsidR="00FA57D0" w:rsidRPr="00FA57D0" w:rsidRDefault="00FA57D0" w:rsidP="00FA57D0">
      <w:pPr>
        <w:numPr>
          <w:ilvl w:val="1"/>
          <w:numId w:val="1"/>
        </w:numPr>
        <w:spacing w:before="120" w:after="120" w:line="276" w:lineRule="auto"/>
        <w:ind w:left="425" w:firstLine="0"/>
        <w:jc w:val="both"/>
        <w:rPr>
          <w:rFonts w:ascii="Arial" w:hAnsi="Arial" w:cs="Arial"/>
          <w:bCs/>
          <w:color w:val="000000"/>
          <w:sz w:val="20"/>
          <w:szCs w:val="20"/>
        </w:rPr>
      </w:pPr>
      <w:r w:rsidRPr="00FA57D0">
        <w:rPr>
          <w:rFonts w:ascii="Arial" w:hAnsi="Arial" w:cs="Arial"/>
          <w:color w:val="000000"/>
          <w:sz w:val="20"/>
          <w:szCs w:val="20"/>
        </w:rPr>
        <w:t>Os bens serão recebidos definitivamente no prazo de 15 (quinze) dias úteis, contados do recebimento provisório, após a verificação da qualidade e quantidade do material e consequente aceitação mediante termo circunstanciado.</w:t>
      </w:r>
    </w:p>
    <w:p w14:paraId="1E99D464" w14:textId="77777777" w:rsidR="00FA57D0" w:rsidRPr="00FA57D0" w:rsidRDefault="00FA57D0" w:rsidP="00FA57D0">
      <w:pPr>
        <w:numPr>
          <w:ilvl w:val="2"/>
          <w:numId w:val="1"/>
        </w:numPr>
        <w:spacing w:before="120" w:after="120" w:line="276" w:lineRule="auto"/>
        <w:ind w:left="1134" w:firstLine="0"/>
        <w:jc w:val="both"/>
        <w:rPr>
          <w:rFonts w:ascii="Arial" w:hAnsi="Arial" w:cs="Arial"/>
          <w:b/>
          <w:bCs/>
          <w:color w:val="000000"/>
          <w:sz w:val="20"/>
          <w:szCs w:val="20"/>
        </w:rPr>
      </w:pPr>
      <w:r w:rsidRPr="00FA57D0">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14:paraId="0E75C7A0" w14:textId="77777777" w:rsidR="00FA57D0" w:rsidRPr="00FA57D0" w:rsidRDefault="00FA57D0" w:rsidP="00FA57D0">
      <w:pPr>
        <w:numPr>
          <w:ilvl w:val="1"/>
          <w:numId w:val="1"/>
        </w:numPr>
        <w:spacing w:before="120" w:after="120" w:line="276" w:lineRule="auto"/>
        <w:ind w:left="425" w:firstLine="0"/>
        <w:jc w:val="both"/>
        <w:rPr>
          <w:rFonts w:ascii="Arial" w:hAnsi="Arial" w:cs="Arial"/>
          <w:color w:val="000000"/>
          <w:sz w:val="20"/>
          <w:szCs w:val="20"/>
        </w:rPr>
      </w:pPr>
      <w:r w:rsidRPr="00FA57D0">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14:paraId="577810CD" w14:textId="77777777" w:rsidR="00FA57D0" w:rsidRPr="00FA57D0" w:rsidRDefault="00FA57D0" w:rsidP="00FA57D0">
      <w:pPr>
        <w:pStyle w:val="Nivel1"/>
        <w:numPr>
          <w:ilvl w:val="0"/>
          <w:numId w:val="1"/>
        </w:numPr>
        <w:rPr>
          <w:sz w:val="20"/>
          <w:szCs w:val="20"/>
        </w:rPr>
      </w:pPr>
      <w:r w:rsidRPr="00FA57D0">
        <w:rPr>
          <w:sz w:val="20"/>
          <w:szCs w:val="20"/>
          <w:lang w:eastAsia="en-US"/>
        </w:rPr>
        <w:t>OBRIGAÇÕES DA CONTRATANTE</w:t>
      </w:r>
    </w:p>
    <w:p w14:paraId="342973D9" w14:textId="77777777" w:rsidR="00FA57D0" w:rsidRPr="00FA57D0" w:rsidRDefault="00FA57D0" w:rsidP="00FA57D0">
      <w:pPr>
        <w:numPr>
          <w:ilvl w:val="1"/>
          <w:numId w:val="1"/>
        </w:numPr>
        <w:spacing w:before="120" w:after="120" w:line="276" w:lineRule="auto"/>
        <w:ind w:left="425" w:firstLine="0"/>
        <w:jc w:val="both"/>
        <w:rPr>
          <w:rFonts w:ascii="Arial" w:hAnsi="Arial" w:cs="Arial"/>
          <w:b/>
          <w:color w:val="000000"/>
          <w:sz w:val="20"/>
          <w:szCs w:val="20"/>
        </w:rPr>
      </w:pPr>
      <w:r w:rsidRPr="00FA57D0">
        <w:rPr>
          <w:rFonts w:ascii="Arial" w:hAnsi="Arial" w:cs="Arial"/>
          <w:sz w:val="20"/>
          <w:szCs w:val="20"/>
        </w:rPr>
        <w:t>São obrigações da Contratante:</w:t>
      </w:r>
    </w:p>
    <w:p w14:paraId="354E0A79" w14:textId="77777777" w:rsidR="00FA57D0" w:rsidRPr="00FA57D0" w:rsidRDefault="00FA57D0" w:rsidP="00FA57D0">
      <w:pPr>
        <w:numPr>
          <w:ilvl w:val="2"/>
          <w:numId w:val="1"/>
        </w:numPr>
        <w:spacing w:before="120" w:after="120" w:line="276" w:lineRule="auto"/>
        <w:ind w:left="1134" w:firstLine="0"/>
        <w:jc w:val="both"/>
        <w:rPr>
          <w:rFonts w:ascii="Arial" w:hAnsi="Arial" w:cs="Arial"/>
          <w:b/>
          <w:color w:val="000000"/>
          <w:sz w:val="20"/>
          <w:szCs w:val="20"/>
        </w:rPr>
      </w:pPr>
      <w:proofErr w:type="gramStart"/>
      <w:r w:rsidRPr="00FA57D0">
        <w:rPr>
          <w:rFonts w:ascii="Arial" w:hAnsi="Arial" w:cs="Arial"/>
          <w:sz w:val="20"/>
          <w:szCs w:val="20"/>
        </w:rPr>
        <w:t>receber</w:t>
      </w:r>
      <w:proofErr w:type="gramEnd"/>
      <w:r w:rsidRPr="00FA57D0">
        <w:rPr>
          <w:rFonts w:ascii="Arial" w:hAnsi="Arial" w:cs="Arial"/>
          <w:sz w:val="20"/>
          <w:szCs w:val="20"/>
        </w:rPr>
        <w:t xml:space="preserve"> o objeto no prazo e condições estabelecidas no Edital e seus anexos;</w:t>
      </w:r>
    </w:p>
    <w:p w14:paraId="0DF4981B" w14:textId="77777777" w:rsidR="00FA57D0" w:rsidRPr="00FA57D0" w:rsidRDefault="00FA57D0" w:rsidP="00FA57D0">
      <w:pPr>
        <w:numPr>
          <w:ilvl w:val="2"/>
          <w:numId w:val="1"/>
        </w:numPr>
        <w:spacing w:before="120" w:after="120" w:line="276" w:lineRule="auto"/>
        <w:ind w:left="1134" w:firstLine="0"/>
        <w:jc w:val="both"/>
        <w:rPr>
          <w:rFonts w:ascii="Arial" w:hAnsi="Arial" w:cs="Arial"/>
          <w:b/>
          <w:color w:val="000000"/>
          <w:sz w:val="20"/>
          <w:szCs w:val="20"/>
        </w:rPr>
      </w:pPr>
      <w:proofErr w:type="gramStart"/>
      <w:r w:rsidRPr="00FA57D0">
        <w:rPr>
          <w:rFonts w:ascii="Arial" w:hAnsi="Arial" w:cs="Arial"/>
          <w:sz w:val="20"/>
          <w:szCs w:val="20"/>
          <w:lang w:eastAsia="en-US"/>
        </w:rPr>
        <w:t>verificar</w:t>
      </w:r>
      <w:proofErr w:type="gramEnd"/>
      <w:r w:rsidRPr="00FA57D0">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14:paraId="7B7BF69B" w14:textId="77777777" w:rsidR="00FA57D0" w:rsidRPr="00FA57D0" w:rsidRDefault="00FA57D0" w:rsidP="00FA57D0">
      <w:pPr>
        <w:numPr>
          <w:ilvl w:val="2"/>
          <w:numId w:val="1"/>
        </w:numPr>
        <w:spacing w:before="120" w:after="120" w:line="276" w:lineRule="auto"/>
        <w:ind w:left="1134" w:firstLine="0"/>
        <w:jc w:val="both"/>
        <w:rPr>
          <w:rFonts w:ascii="Arial" w:hAnsi="Arial" w:cs="Arial"/>
          <w:b/>
          <w:color w:val="000000"/>
          <w:sz w:val="20"/>
          <w:szCs w:val="20"/>
        </w:rPr>
      </w:pPr>
      <w:proofErr w:type="gramStart"/>
      <w:r w:rsidRPr="00FA57D0">
        <w:rPr>
          <w:rFonts w:ascii="Arial" w:hAnsi="Arial" w:cs="Arial"/>
          <w:sz w:val="20"/>
          <w:szCs w:val="20"/>
        </w:rPr>
        <w:t>comunicar</w:t>
      </w:r>
      <w:proofErr w:type="gramEnd"/>
      <w:r w:rsidRPr="00FA57D0">
        <w:rPr>
          <w:rFonts w:ascii="Arial" w:hAnsi="Arial" w:cs="Arial"/>
          <w:sz w:val="20"/>
          <w:szCs w:val="20"/>
        </w:rPr>
        <w:t xml:space="preserve"> à Contratada, por escrito, sobre imperfeições, falhas ou irregularidades verificadas no objeto fornecido, para que seja substituído, reparado ou corrigido;</w:t>
      </w:r>
    </w:p>
    <w:p w14:paraId="5DB09E5B" w14:textId="77777777" w:rsidR="00FA57D0" w:rsidRPr="00FA57D0" w:rsidRDefault="00FA57D0" w:rsidP="00FA57D0">
      <w:pPr>
        <w:numPr>
          <w:ilvl w:val="2"/>
          <w:numId w:val="1"/>
        </w:numPr>
        <w:spacing w:before="120" w:after="120" w:line="276" w:lineRule="auto"/>
        <w:ind w:left="1134" w:firstLine="0"/>
        <w:jc w:val="both"/>
        <w:rPr>
          <w:rFonts w:ascii="Arial" w:hAnsi="Arial" w:cs="Arial"/>
          <w:b/>
          <w:color w:val="000000"/>
          <w:sz w:val="20"/>
          <w:szCs w:val="20"/>
        </w:rPr>
      </w:pPr>
      <w:proofErr w:type="gramStart"/>
      <w:r w:rsidRPr="00FA57D0">
        <w:rPr>
          <w:rFonts w:ascii="Arial" w:hAnsi="Arial" w:cs="Arial"/>
          <w:sz w:val="20"/>
          <w:szCs w:val="20"/>
          <w:lang w:eastAsia="en-US"/>
        </w:rPr>
        <w:t>acompanhar</w:t>
      </w:r>
      <w:proofErr w:type="gramEnd"/>
      <w:r w:rsidRPr="00FA57D0">
        <w:rPr>
          <w:rFonts w:ascii="Arial" w:hAnsi="Arial" w:cs="Arial"/>
          <w:sz w:val="20"/>
          <w:szCs w:val="20"/>
          <w:lang w:eastAsia="en-US"/>
        </w:rPr>
        <w:t xml:space="preserve"> e fiscalizar o cumprimento das obrigações da Contratada, através de comissão/servidor especialmente designado;</w:t>
      </w:r>
    </w:p>
    <w:p w14:paraId="5BB7E13F" w14:textId="77777777" w:rsidR="00FA57D0" w:rsidRPr="00FA57D0" w:rsidRDefault="00FA57D0" w:rsidP="00FA57D0">
      <w:pPr>
        <w:numPr>
          <w:ilvl w:val="2"/>
          <w:numId w:val="1"/>
        </w:numPr>
        <w:spacing w:before="120" w:after="120" w:line="276" w:lineRule="auto"/>
        <w:ind w:left="1134" w:firstLine="0"/>
        <w:jc w:val="both"/>
        <w:rPr>
          <w:rFonts w:ascii="Arial" w:hAnsi="Arial" w:cs="Arial"/>
          <w:b/>
          <w:color w:val="000000"/>
          <w:sz w:val="20"/>
          <w:szCs w:val="20"/>
        </w:rPr>
      </w:pPr>
      <w:proofErr w:type="gramStart"/>
      <w:r w:rsidRPr="00FA57D0">
        <w:rPr>
          <w:rFonts w:ascii="Arial" w:hAnsi="Arial" w:cs="Arial"/>
          <w:sz w:val="20"/>
          <w:szCs w:val="20"/>
        </w:rPr>
        <w:t>efetuar</w:t>
      </w:r>
      <w:proofErr w:type="gramEnd"/>
      <w:r w:rsidRPr="00FA57D0">
        <w:rPr>
          <w:rFonts w:ascii="Arial" w:hAnsi="Arial" w:cs="Arial"/>
          <w:sz w:val="20"/>
          <w:szCs w:val="20"/>
        </w:rPr>
        <w:t xml:space="preserve"> o pagamento à Contratada</w:t>
      </w:r>
      <w:r w:rsidRPr="00FA57D0">
        <w:rPr>
          <w:rFonts w:ascii="Arial" w:hAnsi="Arial" w:cs="Arial"/>
          <w:b/>
          <w:sz w:val="20"/>
          <w:szCs w:val="20"/>
        </w:rPr>
        <w:t xml:space="preserve"> </w:t>
      </w:r>
      <w:r w:rsidRPr="00FA57D0">
        <w:rPr>
          <w:rFonts w:ascii="Arial" w:hAnsi="Arial" w:cs="Arial"/>
          <w:sz w:val="20"/>
          <w:szCs w:val="20"/>
        </w:rPr>
        <w:t>no valor correspondente ao fornecimento do objeto, no prazo e forma estabelecidos no Edital e seus anexos;</w:t>
      </w:r>
    </w:p>
    <w:p w14:paraId="38492613" w14:textId="77777777" w:rsidR="00FA57D0" w:rsidRPr="00FA57D0" w:rsidRDefault="00FA57D0" w:rsidP="00FA57D0">
      <w:pPr>
        <w:numPr>
          <w:ilvl w:val="1"/>
          <w:numId w:val="1"/>
        </w:numPr>
        <w:spacing w:before="120" w:after="120" w:line="276" w:lineRule="auto"/>
        <w:ind w:left="425" w:firstLine="0"/>
        <w:jc w:val="both"/>
        <w:rPr>
          <w:rFonts w:ascii="Arial" w:hAnsi="Arial" w:cs="Arial"/>
          <w:b/>
          <w:color w:val="000000"/>
          <w:sz w:val="20"/>
          <w:szCs w:val="20"/>
        </w:rPr>
      </w:pPr>
      <w:r w:rsidRPr="00FA57D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94667DD" w14:textId="77777777" w:rsidR="00FA57D0" w:rsidRPr="00FA57D0" w:rsidRDefault="00FA57D0" w:rsidP="00FA57D0">
      <w:pPr>
        <w:pStyle w:val="Nivel1"/>
        <w:numPr>
          <w:ilvl w:val="0"/>
          <w:numId w:val="1"/>
        </w:numPr>
        <w:rPr>
          <w:sz w:val="20"/>
          <w:szCs w:val="20"/>
        </w:rPr>
      </w:pPr>
      <w:r w:rsidRPr="00FA57D0">
        <w:rPr>
          <w:sz w:val="20"/>
          <w:szCs w:val="20"/>
        </w:rPr>
        <w:t>OBRIGAÇÕES DA CONTRATADA</w:t>
      </w:r>
    </w:p>
    <w:p w14:paraId="4D0B75A2" w14:textId="77777777" w:rsidR="00FA57D0" w:rsidRPr="00FA57D0" w:rsidRDefault="00FA57D0" w:rsidP="00FA57D0">
      <w:pPr>
        <w:numPr>
          <w:ilvl w:val="1"/>
          <w:numId w:val="1"/>
        </w:numPr>
        <w:spacing w:before="120" w:after="120" w:line="276" w:lineRule="auto"/>
        <w:ind w:left="425" w:firstLine="0"/>
        <w:jc w:val="both"/>
        <w:rPr>
          <w:rFonts w:ascii="Arial" w:hAnsi="Arial" w:cs="Arial"/>
          <w:b/>
          <w:color w:val="000000"/>
          <w:sz w:val="20"/>
          <w:szCs w:val="20"/>
        </w:rPr>
      </w:pPr>
      <w:r w:rsidRPr="00FA57D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14:paraId="4BAC945A" w14:textId="77777777" w:rsidR="00FA57D0" w:rsidRPr="00FA57D0" w:rsidRDefault="00FA57D0" w:rsidP="00FA57D0">
      <w:pPr>
        <w:numPr>
          <w:ilvl w:val="2"/>
          <w:numId w:val="1"/>
        </w:numPr>
        <w:spacing w:before="120" w:after="120" w:line="276" w:lineRule="auto"/>
        <w:ind w:left="1134" w:firstLine="0"/>
        <w:jc w:val="both"/>
        <w:rPr>
          <w:rFonts w:ascii="Arial" w:hAnsi="Arial" w:cs="Arial"/>
          <w:b/>
          <w:color w:val="000000"/>
          <w:sz w:val="20"/>
          <w:szCs w:val="20"/>
        </w:rPr>
      </w:pPr>
      <w:proofErr w:type="gramStart"/>
      <w:r w:rsidRPr="00FA57D0">
        <w:rPr>
          <w:rFonts w:ascii="Arial" w:hAnsi="Arial" w:cs="Arial"/>
          <w:sz w:val="20"/>
          <w:szCs w:val="20"/>
        </w:rPr>
        <w:t>efetuar</w:t>
      </w:r>
      <w:proofErr w:type="gramEnd"/>
      <w:r w:rsidRPr="00FA57D0">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modelo, tipo, fabricante, procedência;</w:t>
      </w:r>
    </w:p>
    <w:p w14:paraId="36C42BFE"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responsabilizar</w:t>
      </w:r>
      <w:proofErr w:type="gramEnd"/>
      <w:r w:rsidRPr="00FA57D0">
        <w:rPr>
          <w:rFonts w:ascii="Arial" w:hAnsi="Arial" w:cs="Arial"/>
          <w:sz w:val="20"/>
          <w:szCs w:val="20"/>
        </w:rPr>
        <w:t>-se pelos vícios e danos decorrentes do objeto, de acordo com os artigos 12, 13 e 17 a 27, do Código de Defesa do Consumidor (Lei nº 8.078, de 1990);</w:t>
      </w:r>
    </w:p>
    <w:p w14:paraId="1ED88D50"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lastRenderedPageBreak/>
        <w:t>substituir</w:t>
      </w:r>
      <w:proofErr w:type="gramEnd"/>
      <w:r w:rsidRPr="00FA57D0">
        <w:rPr>
          <w:rFonts w:ascii="Arial" w:hAnsi="Arial" w:cs="Arial"/>
          <w:sz w:val="20"/>
          <w:szCs w:val="20"/>
        </w:rPr>
        <w:t>, reparar ou corrigir, às suas expensas, no prazo fixado neste Termo de Referência, o objeto com avarias ou defeitos;</w:t>
      </w:r>
    </w:p>
    <w:p w14:paraId="74B1E7F6"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comunicar</w:t>
      </w:r>
      <w:proofErr w:type="gramEnd"/>
      <w:r w:rsidRPr="00FA57D0">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14:paraId="681CC785"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manter</w:t>
      </w:r>
      <w:proofErr w:type="gramEnd"/>
      <w:r w:rsidRPr="00FA57D0">
        <w:rPr>
          <w:rFonts w:ascii="Arial" w:hAnsi="Arial" w:cs="Arial"/>
          <w:sz w:val="20"/>
          <w:szCs w:val="20"/>
        </w:rPr>
        <w:t>, durante toda a execução do contrato, em compatibilidade com as obrigações assumidas, todas as condições de habilitação e qualificação exigidas na licitação;</w:t>
      </w:r>
    </w:p>
    <w:p w14:paraId="331F1C99"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indicar</w:t>
      </w:r>
      <w:proofErr w:type="gramEnd"/>
      <w:r w:rsidRPr="00FA57D0">
        <w:rPr>
          <w:rFonts w:ascii="Arial" w:hAnsi="Arial" w:cs="Arial"/>
          <w:sz w:val="20"/>
          <w:szCs w:val="20"/>
        </w:rPr>
        <w:t xml:space="preserve"> preposto para representá-la durante a execução do contrato.</w:t>
      </w:r>
    </w:p>
    <w:p w14:paraId="4B98E6E8" w14:textId="77777777" w:rsidR="00FA57D0" w:rsidRPr="00FA57D0" w:rsidRDefault="00FA57D0" w:rsidP="00FA57D0">
      <w:pPr>
        <w:pStyle w:val="Nivel1"/>
        <w:numPr>
          <w:ilvl w:val="0"/>
          <w:numId w:val="1"/>
        </w:numPr>
        <w:rPr>
          <w:sz w:val="20"/>
          <w:szCs w:val="20"/>
        </w:rPr>
      </w:pPr>
      <w:r w:rsidRPr="00FA57D0">
        <w:rPr>
          <w:sz w:val="20"/>
          <w:szCs w:val="20"/>
        </w:rPr>
        <w:t>DA SUBCONTRATAÇÃO</w:t>
      </w:r>
    </w:p>
    <w:p w14:paraId="43DF3D81" w14:textId="77777777" w:rsidR="00FA57D0" w:rsidRPr="00FA57D0" w:rsidRDefault="00FA57D0" w:rsidP="00FA57D0">
      <w:pPr>
        <w:spacing w:before="120" w:after="120" w:line="276" w:lineRule="auto"/>
        <w:ind w:left="425"/>
        <w:jc w:val="both"/>
        <w:rPr>
          <w:rFonts w:ascii="Arial" w:hAnsi="Arial" w:cs="Arial"/>
          <w:sz w:val="20"/>
          <w:szCs w:val="20"/>
        </w:rPr>
      </w:pPr>
      <w:r w:rsidRPr="00FA57D0">
        <w:rPr>
          <w:rFonts w:ascii="Arial" w:hAnsi="Arial" w:cs="Arial"/>
          <w:sz w:val="20"/>
          <w:szCs w:val="20"/>
        </w:rPr>
        <w:t xml:space="preserve">7.1. </w:t>
      </w:r>
      <w:r w:rsidRPr="00FA57D0">
        <w:rPr>
          <w:rFonts w:ascii="Arial" w:hAnsi="Arial" w:cs="Arial"/>
          <w:sz w:val="20"/>
          <w:szCs w:val="20"/>
        </w:rPr>
        <w:tab/>
        <w:t>Não será admitida a subcontratação do objeto licitatório.</w:t>
      </w:r>
    </w:p>
    <w:p w14:paraId="664754EE" w14:textId="77777777" w:rsidR="00FA57D0" w:rsidRPr="00FA57D0" w:rsidRDefault="00FA57D0" w:rsidP="00FA57D0">
      <w:pPr>
        <w:pStyle w:val="Nivel1"/>
        <w:numPr>
          <w:ilvl w:val="0"/>
          <w:numId w:val="1"/>
        </w:numPr>
        <w:rPr>
          <w:sz w:val="20"/>
          <w:szCs w:val="20"/>
          <w:lang w:eastAsia="en-US"/>
        </w:rPr>
      </w:pPr>
      <w:r w:rsidRPr="00FA57D0">
        <w:rPr>
          <w:sz w:val="20"/>
          <w:szCs w:val="20"/>
          <w:lang w:eastAsia="en-US"/>
        </w:rPr>
        <w:t>ALTERAÇÃO SUBJETIVA</w:t>
      </w:r>
    </w:p>
    <w:p w14:paraId="59920AD9" w14:textId="77777777" w:rsidR="00FA57D0" w:rsidRPr="00FA57D0" w:rsidRDefault="00FA57D0" w:rsidP="00FA57D0">
      <w:pPr>
        <w:numPr>
          <w:ilvl w:val="1"/>
          <w:numId w:val="1"/>
        </w:numPr>
        <w:spacing w:before="120" w:after="120" w:line="276" w:lineRule="auto"/>
        <w:ind w:left="425" w:firstLine="0"/>
        <w:jc w:val="both"/>
        <w:rPr>
          <w:rFonts w:ascii="Arial" w:hAnsi="Arial" w:cs="Arial"/>
          <w:color w:val="0000FF"/>
          <w:sz w:val="20"/>
          <w:szCs w:val="20"/>
          <w:lang w:eastAsia="en-US"/>
        </w:rPr>
      </w:pPr>
      <w:r w:rsidRPr="00FA57D0">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2B6FF3F" w14:textId="77777777" w:rsidR="00FA57D0" w:rsidRPr="00FA57D0" w:rsidRDefault="00FA57D0" w:rsidP="00FA57D0">
      <w:pPr>
        <w:pStyle w:val="Nivel1"/>
        <w:numPr>
          <w:ilvl w:val="0"/>
          <w:numId w:val="1"/>
        </w:numPr>
        <w:rPr>
          <w:sz w:val="20"/>
          <w:szCs w:val="20"/>
          <w:lang w:eastAsia="en-US"/>
        </w:rPr>
      </w:pPr>
      <w:r w:rsidRPr="00FA57D0">
        <w:rPr>
          <w:sz w:val="20"/>
          <w:szCs w:val="20"/>
          <w:lang w:eastAsia="en-US"/>
        </w:rPr>
        <w:t>CONTROLE DA EXECUÇÃO</w:t>
      </w:r>
    </w:p>
    <w:p w14:paraId="516AFA9D" w14:textId="77777777" w:rsidR="00FA57D0" w:rsidRPr="00FA57D0" w:rsidRDefault="00FA57D0" w:rsidP="00FA57D0">
      <w:pPr>
        <w:numPr>
          <w:ilvl w:val="1"/>
          <w:numId w:val="1"/>
        </w:numPr>
        <w:spacing w:before="120" w:after="120" w:line="276" w:lineRule="auto"/>
        <w:ind w:left="425" w:firstLine="0"/>
        <w:jc w:val="both"/>
        <w:rPr>
          <w:rFonts w:ascii="Arial" w:hAnsi="Arial" w:cs="Arial"/>
          <w:bCs/>
          <w:color w:val="000000"/>
          <w:sz w:val="20"/>
          <w:szCs w:val="20"/>
        </w:rPr>
      </w:pPr>
      <w:r w:rsidRPr="00FA57D0">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01D3400" w14:textId="77777777" w:rsidR="00FA57D0" w:rsidRPr="00FA57D0" w:rsidRDefault="00FA57D0" w:rsidP="00FA57D0">
      <w:pPr>
        <w:numPr>
          <w:ilvl w:val="1"/>
          <w:numId w:val="1"/>
        </w:numPr>
        <w:spacing w:before="120" w:after="120" w:line="276" w:lineRule="auto"/>
        <w:ind w:left="425" w:firstLine="0"/>
        <w:jc w:val="both"/>
        <w:rPr>
          <w:rFonts w:ascii="Arial" w:hAnsi="Arial" w:cs="Arial"/>
          <w:color w:val="000000"/>
          <w:sz w:val="20"/>
          <w:szCs w:val="20"/>
          <w:lang w:eastAsia="en-US"/>
        </w:rPr>
      </w:pPr>
      <w:r w:rsidRPr="00FA57D0">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4B60AB1B" w14:textId="77777777" w:rsidR="00FA57D0" w:rsidRPr="00FA57D0" w:rsidRDefault="00FA57D0" w:rsidP="00FA57D0">
      <w:pPr>
        <w:numPr>
          <w:ilvl w:val="1"/>
          <w:numId w:val="1"/>
        </w:numPr>
        <w:spacing w:before="120" w:after="120" w:line="276" w:lineRule="auto"/>
        <w:ind w:left="425" w:firstLine="0"/>
        <w:jc w:val="both"/>
        <w:rPr>
          <w:rFonts w:ascii="Arial" w:hAnsi="Arial" w:cs="Arial"/>
          <w:color w:val="000000"/>
          <w:sz w:val="20"/>
          <w:szCs w:val="20"/>
        </w:rPr>
      </w:pPr>
      <w:r w:rsidRPr="00FA57D0">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691131C" w14:textId="77777777" w:rsidR="00FA57D0" w:rsidRPr="00FA57D0" w:rsidRDefault="00FA57D0" w:rsidP="00FA57D0">
      <w:pPr>
        <w:pStyle w:val="Nivel1"/>
        <w:numPr>
          <w:ilvl w:val="0"/>
          <w:numId w:val="1"/>
        </w:numPr>
        <w:rPr>
          <w:sz w:val="20"/>
          <w:szCs w:val="20"/>
        </w:rPr>
      </w:pPr>
      <w:r w:rsidRPr="00FA57D0">
        <w:rPr>
          <w:sz w:val="20"/>
          <w:szCs w:val="20"/>
        </w:rPr>
        <w:t>DAS SANÇÕES ADMINISTRATIVAS</w:t>
      </w:r>
    </w:p>
    <w:p w14:paraId="1696ED05" w14:textId="77777777" w:rsidR="00FA57D0" w:rsidRPr="00FA57D0" w:rsidRDefault="00FA57D0" w:rsidP="00FA57D0">
      <w:pPr>
        <w:numPr>
          <w:ilvl w:val="1"/>
          <w:numId w:val="1"/>
        </w:numPr>
        <w:spacing w:before="120" w:after="120" w:line="276" w:lineRule="auto"/>
        <w:ind w:left="425" w:firstLine="0"/>
        <w:jc w:val="both"/>
        <w:rPr>
          <w:rFonts w:ascii="Arial" w:hAnsi="Arial" w:cs="Arial"/>
          <w:sz w:val="20"/>
          <w:szCs w:val="20"/>
        </w:rPr>
      </w:pPr>
      <w:r w:rsidRPr="00FA57D0">
        <w:rPr>
          <w:rFonts w:ascii="Arial" w:hAnsi="Arial" w:cs="Arial"/>
          <w:sz w:val="20"/>
          <w:szCs w:val="20"/>
        </w:rPr>
        <w:t>Comete infração administrativa nos termos da Lei nº 8.666, de 1993 e da Lei nº 10.520, de 2002, a Contratada que:</w:t>
      </w:r>
    </w:p>
    <w:p w14:paraId="370F961C"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spellStart"/>
      <w:proofErr w:type="gramStart"/>
      <w:r w:rsidRPr="00FA57D0">
        <w:rPr>
          <w:rFonts w:ascii="Arial" w:hAnsi="Arial" w:cs="Arial"/>
          <w:sz w:val="20"/>
          <w:szCs w:val="20"/>
        </w:rPr>
        <w:t>inexecutar</w:t>
      </w:r>
      <w:proofErr w:type="spellEnd"/>
      <w:proofErr w:type="gramEnd"/>
      <w:r w:rsidRPr="00FA57D0">
        <w:rPr>
          <w:rFonts w:ascii="Arial" w:hAnsi="Arial" w:cs="Arial"/>
          <w:sz w:val="20"/>
          <w:szCs w:val="20"/>
        </w:rPr>
        <w:t xml:space="preserve"> total ou parcialmente qualquer das obrigações assumidas em decorrência da contratação;</w:t>
      </w:r>
    </w:p>
    <w:p w14:paraId="6BFE79F9"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ensejar</w:t>
      </w:r>
      <w:proofErr w:type="gramEnd"/>
      <w:r w:rsidRPr="00FA57D0">
        <w:rPr>
          <w:rFonts w:ascii="Arial" w:hAnsi="Arial" w:cs="Arial"/>
          <w:sz w:val="20"/>
          <w:szCs w:val="20"/>
        </w:rPr>
        <w:t xml:space="preserve"> o retardamento da execução do objeto;</w:t>
      </w:r>
    </w:p>
    <w:p w14:paraId="1C9A4271"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fraudar</w:t>
      </w:r>
      <w:proofErr w:type="gramEnd"/>
      <w:r w:rsidRPr="00FA57D0">
        <w:rPr>
          <w:rFonts w:ascii="Arial" w:hAnsi="Arial" w:cs="Arial"/>
          <w:sz w:val="20"/>
          <w:szCs w:val="20"/>
        </w:rPr>
        <w:t xml:space="preserve"> na execução do contrato;</w:t>
      </w:r>
    </w:p>
    <w:p w14:paraId="64F39BA0"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comportar</w:t>
      </w:r>
      <w:proofErr w:type="gramEnd"/>
      <w:r w:rsidRPr="00FA57D0">
        <w:rPr>
          <w:rFonts w:ascii="Arial" w:hAnsi="Arial" w:cs="Arial"/>
          <w:sz w:val="20"/>
          <w:szCs w:val="20"/>
        </w:rPr>
        <w:t>-se de modo inidôneo;</w:t>
      </w:r>
    </w:p>
    <w:p w14:paraId="70A63A44"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cometer</w:t>
      </w:r>
      <w:proofErr w:type="gramEnd"/>
      <w:r w:rsidRPr="00FA57D0">
        <w:rPr>
          <w:rFonts w:ascii="Arial" w:hAnsi="Arial" w:cs="Arial"/>
          <w:sz w:val="20"/>
          <w:szCs w:val="20"/>
        </w:rPr>
        <w:t xml:space="preserve"> fraude fiscal;</w:t>
      </w:r>
    </w:p>
    <w:p w14:paraId="3416272F"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lastRenderedPageBreak/>
        <w:t>não</w:t>
      </w:r>
      <w:proofErr w:type="gramEnd"/>
      <w:r w:rsidRPr="00FA57D0">
        <w:rPr>
          <w:rFonts w:ascii="Arial" w:hAnsi="Arial" w:cs="Arial"/>
          <w:sz w:val="20"/>
          <w:szCs w:val="20"/>
        </w:rPr>
        <w:t xml:space="preserve"> mantiver a proposta.</w:t>
      </w:r>
    </w:p>
    <w:p w14:paraId="50E9FFE1" w14:textId="77777777" w:rsidR="00FA57D0" w:rsidRPr="00FA57D0" w:rsidRDefault="00FA57D0" w:rsidP="00FA57D0">
      <w:pPr>
        <w:numPr>
          <w:ilvl w:val="1"/>
          <w:numId w:val="1"/>
        </w:numPr>
        <w:spacing w:before="120" w:after="120" w:line="276" w:lineRule="auto"/>
        <w:ind w:left="425" w:firstLine="0"/>
        <w:jc w:val="both"/>
        <w:rPr>
          <w:rFonts w:ascii="Arial" w:hAnsi="Arial" w:cs="Arial"/>
          <w:sz w:val="20"/>
          <w:szCs w:val="20"/>
        </w:rPr>
      </w:pPr>
      <w:r w:rsidRPr="00FA57D0">
        <w:rPr>
          <w:rFonts w:ascii="Arial" w:hAnsi="Arial" w:cs="Arial"/>
          <w:sz w:val="20"/>
          <w:szCs w:val="20"/>
        </w:rPr>
        <w:t>A Contratada que cometer qualquer das infrações discriminadas no subitem acima ficará sujeita, sem prejuízo da responsabilidade civil e criminal, às seguintes sanções:</w:t>
      </w:r>
    </w:p>
    <w:p w14:paraId="3C0A315B"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advertência</w:t>
      </w:r>
      <w:proofErr w:type="gramEnd"/>
      <w:r w:rsidRPr="00FA57D0">
        <w:rPr>
          <w:rFonts w:ascii="Arial" w:hAnsi="Arial" w:cs="Arial"/>
          <w:sz w:val="20"/>
          <w:szCs w:val="20"/>
        </w:rPr>
        <w:t xml:space="preserve"> por faltas leves, assim entendidas aquelas que não acarretem prejuízos significativos para a Contratante;</w:t>
      </w:r>
    </w:p>
    <w:p w14:paraId="6E1448FF" w14:textId="77777777" w:rsidR="00FA57D0" w:rsidRPr="00FA57D0" w:rsidRDefault="00FA57D0" w:rsidP="00FA57D0">
      <w:pPr>
        <w:numPr>
          <w:ilvl w:val="2"/>
          <w:numId w:val="1"/>
        </w:numPr>
        <w:spacing w:before="120" w:after="120" w:line="276" w:lineRule="auto"/>
        <w:ind w:left="1224" w:hanging="90"/>
        <w:jc w:val="both"/>
        <w:rPr>
          <w:rFonts w:ascii="Arial" w:hAnsi="Arial" w:cs="Arial"/>
          <w:sz w:val="20"/>
          <w:szCs w:val="20"/>
        </w:rPr>
      </w:pPr>
      <w:proofErr w:type="gramStart"/>
      <w:r w:rsidRPr="00FA57D0">
        <w:rPr>
          <w:rFonts w:ascii="Arial" w:hAnsi="Arial" w:cs="Arial"/>
          <w:sz w:val="20"/>
          <w:szCs w:val="20"/>
        </w:rPr>
        <w:t>multa</w:t>
      </w:r>
      <w:proofErr w:type="gramEnd"/>
      <w:r w:rsidRPr="00FA57D0">
        <w:rPr>
          <w:rFonts w:ascii="Arial" w:hAnsi="Arial" w:cs="Arial"/>
          <w:sz w:val="20"/>
          <w:szCs w:val="20"/>
        </w:rPr>
        <w:t xml:space="preserve"> moratória de 0,1% (um décimo por cento) por dia de atraso injustificado sobre o valor da parcela inadimplida, até o limite de 30 (trinta) dias;</w:t>
      </w:r>
    </w:p>
    <w:p w14:paraId="1B414FC8"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multa</w:t>
      </w:r>
      <w:proofErr w:type="gramEnd"/>
      <w:r w:rsidRPr="00FA57D0">
        <w:rPr>
          <w:rFonts w:ascii="Arial" w:hAnsi="Arial" w:cs="Arial"/>
          <w:sz w:val="20"/>
          <w:szCs w:val="20"/>
        </w:rPr>
        <w:t xml:space="preserve"> compensatória de 10% (dez por cento) sobre o valor total do contrato, no caso de inexecução total do objeto;</w:t>
      </w:r>
    </w:p>
    <w:p w14:paraId="339E69EC"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em</w:t>
      </w:r>
      <w:proofErr w:type="gramEnd"/>
      <w:r w:rsidRPr="00FA57D0">
        <w:rPr>
          <w:rFonts w:ascii="Arial" w:hAnsi="Arial" w:cs="Arial"/>
          <w:sz w:val="20"/>
          <w:szCs w:val="20"/>
        </w:rPr>
        <w:t xml:space="preserve"> caso de inexecução parcial, a multa compensatória, no mesmo percentual do subitem acima, será aplicada de forma proporcional à obrigação inadimplida;</w:t>
      </w:r>
    </w:p>
    <w:p w14:paraId="5F525A66" w14:textId="77777777" w:rsidR="00FA57D0" w:rsidRPr="00FA57D0" w:rsidRDefault="00FA57D0" w:rsidP="00FA57D0">
      <w:pPr>
        <w:numPr>
          <w:ilvl w:val="2"/>
          <w:numId w:val="1"/>
        </w:numPr>
        <w:spacing w:before="120" w:after="120" w:line="276" w:lineRule="auto"/>
        <w:ind w:left="1134" w:firstLine="0"/>
        <w:jc w:val="both"/>
        <w:rPr>
          <w:rFonts w:ascii="Arial" w:hAnsi="Arial" w:cs="Arial"/>
          <w:b/>
          <w:i/>
          <w:color w:val="7030A0"/>
          <w:sz w:val="20"/>
          <w:szCs w:val="20"/>
          <w:u w:val="single"/>
        </w:rPr>
      </w:pPr>
      <w:proofErr w:type="gramStart"/>
      <w:r w:rsidRPr="00FA57D0">
        <w:rPr>
          <w:rFonts w:ascii="Arial" w:hAnsi="Arial" w:cs="Arial"/>
          <w:sz w:val="20"/>
          <w:szCs w:val="20"/>
        </w:rPr>
        <w:t>suspensão</w:t>
      </w:r>
      <w:proofErr w:type="gramEnd"/>
      <w:r w:rsidRPr="00FA57D0">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7562E8D2"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impedimento</w:t>
      </w:r>
      <w:proofErr w:type="gramEnd"/>
      <w:r w:rsidRPr="00FA57D0">
        <w:rPr>
          <w:rFonts w:ascii="Arial" w:hAnsi="Arial" w:cs="Arial"/>
          <w:sz w:val="20"/>
          <w:szCs w:val="20"/>
        </w:rPr>
        <w:t xml:space="preserve"> de licitar e contratar com a União com o consequente descredenciamento no SICAF pelo prazo de até cinco anos;</w:t>
      </w:r>
    </w:p>
    <w:p w14:paraId="6E8AC476"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declaração</w:t>
      </w:r>
      <w:proofErr w:type="gramEnd"/>
      <w:r w:rsidRPr="00FA57D0">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C9FCC97" w14:textId="77777777" w:rsidR="00FA57D0" w:rsidRPr="00FA57D0" w:rsidRDefault="00FA57D0" w:rsidP="00FA57D0">
      <w:pPr>
        <w:numPr>
          <w:ilvl w:val="1"/>
          <w:numId w:val="1"/>
        </w:numPr>
        <w:spacing w:before="120" w:after="120" w:line="276" w:lineRule="auto"/>
        <w:ind w:left="425" w:firstLine="0"/>
        <w:jc w:val="both"/>
        <w:rPr>
          <w:rFonts w:ascii="Arial" w:hAnsi="Arial" w:cs="Arial"/>
          <w:sz w:val="20"/>
          <w:szCs w:val="20"/>
        </w:rPr>
      </w:pPr>
      <w:r w:rsidRPr="00FA57D0">
        <w:rPr>
          <w:rFonts w:ascii="Arial" w:hAnsi="Arial" w:cs="Arial"/>
          <w:sz w:val="20"/>
          <w:szCs w:val="20"/>
        </w:rPr>
        <w:t>Também ficam sujeitas às penalidades do art. 87, III e IV da Lei nº 8.666, de 1993, as empresas ou profissionais que:</w:t>
      </w:r>
    </w:p>
    <w:p w14:paraId="7978A215"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tenham</w:t>
      </w:r>
      <w:proofErr w:type="gramEnd"/>
      <w:r w:rsidRPr="00FA57D0">
        <w:rPr>
          <w:rFonts w:ascii="Arial" w:hAnsi="Arial" w:cs="Arial"/>
          <w:sz w:val="20"/>
          <w:szCs w:val="20"/>
        </w:rPr>
        <w:t xml:space="preserve"> sofrido condenação definitiva por praticar, por meio dolosos, fraude fiscal no recolhimento de quaisquer tributos;</w:t>
      </w:r>
    </w:p>
    <w:p w14:paraId="23EEE8AE" w14:textId="77777777" w:rsidR="00FA57D0" w:rsidRPr="00FA57D0" w:rsidRDefault="00FA57D0" w:rsidP="00FA57D0">
      <w:pPr>
        <w:numPr>
          <w:ilvl w:val="2"/>
          <w:numId w:val="1"/>
        </w:numPr>
        <w:spacing w:before="120" w:after="120" w:line="276" w:lineRule="auto"/>
        <w:ind w:left="1134" w:firstLine="0"/>
        <w:jc w:val="both"/>
        <w:rPr>
          <w:rFonts w:ascii="Arial" w:hAnsi="Arial" w:cs="Arial"/>
          <w:sz w:val="20"/>
          <w:szCs w:val="20"/>
        </w:rPr>
      </w:pPr>
      <w:proofErr w:type="gramStart"/>
      <w:r w:rsidRPr="00FA57D0">
        <w:rPr>
          <w:rFonts w:ascii="Arial" w:hAnsi="Arial" w:cs="Arial"/>
          <w:sz w:val="20"/>
          <w:szCs w:val="20"/>
        </w:rPr>
        <w:t>tenham</w:t>
      </w:r>
      <w:proofErr w:type="gramEnd"/>
      <w:r w:rsidRPr="00FA57D0">
        <w:rPr>
          <w:rFonts w:ascii="Arial" w:hAnsi="Arial" w:cs="Arial"/>
          <w:sz w:val="20"/>
          <w:szCs w:val="20"/>
        </w:rPr>
        <w:t xml:space="preserve"> praticado atos ilícitos visando a frustrar os objetivos da licitação;</w:t>
      </w:r>
    </w:p>
    <w:p w14:paraId="1F61282A" w14:textId="77777777" w:rsidR="00FA57D0" w:rsidRPr="00FA57D0" w:rsidRDefault="00FA57D0" w:rsidP="00FA57D0">
      <w:pPr>
        <w:numPr>
          <w:ilvl w:val="2"/>
          <w:numId w:val="1"/>
        </w:numPr>
        <w:spacing w:before="240" w:after="120" w:line="276" w:lineRule="auto"/>
        <w:ind w:left="1134" w:right="-17" w:firstLine="0"/>
        <w:jc w:val="both"/>
        <w:rPr>
          <w:rFonts w:ascii="Arial" w:hAnsi="Arial" w:cs="Arial"/>
          <w:sz w:val="20"/>
          <w:szCs w:val="20"/>
        </w:rPr>
      </w:pPr>
      <w:proofErr w:type="gramStart"/>
      <w:r w:rsidRPr="00FA57D0">
        <w:rPr>
          <w:rFonts w:ascii="Arial" w:hAnsi="Arial" w:cs="Arial"/>
          <w:sz w:val="20"/>
          <w:szCs w:val="20"/>
        </w:rPr>
        <w:t>demonstrem</w:t>
      </w:r>
      <w:proofErr w:type="gramEnd"/>
      <w:r w:rsidRPr="00FA57D0">
        <w:rPr>
          <w:rFonts w:ascii="Arial" w:hAnsi="Arial" w:cs="Arial"/>
          <w:sz w:val="20"/>
          <w:szCs w:val="20"/>
        </w:rPr>
        <w:t xml:space="preserve"> não possuir idoneidade para contratar com a Administração em virtude de atos ilícitos praticados.</w:t>
      </w:r>
    </w:p>
    <w:p w14:paraId="6D4E9BA3" w14:textId="77777777" w:rsidR="00FA57D0" w:rsidRPr="00FA57D0" w:rsidRDefault="00FA57D0" w:rsidP="00FA57D0">
      <w:pPr>
        <w:numPr>
          <w:ilvl w:val="1"/>
          <w:numId w:val="1"/>
        </w:numPr>
        <w:spacing w:before="120" w:after="120" w:line="276" w:lineRule="auto"/>
        <w:ind w:left="425" w:firstLine="0"/>
        <w:jc w:val="both"/>
        <w:rPr>
          <w:rFonts w:ascii="Arial" w:hAnsi="Arial" w:cs="Arial"/>
          <w:sz w:val="20"/>
          <w:szCs w:val="20"/>
        </w:rPr>
      </w:pPr>
      <w:r w:rsidRPr="00FA57D0">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BB5A7E2" w14:textId="77777777" w:rsidR="00FA57D0" w:rsidRPr="00FA57D0" w:rsidRDefault="00FA57D0" w:rsidP="00FA57D0">
      <w:pPr>
        <w:numPr>
          <w:ilvl w:val="1"/>
          <w:numId w:val="1"/>
        </w:numPr>
        <w:spacing w:before="120" w:after="120" w:line="276" w:lineRule="auto"/>
        <w:ind w:left="425" w:firstLine="0"/>
        <w:jc w:val="both"/>
        <w:rPr>
          <w:rFonts w:ascii="Arial" w:hAnsi="Arial" w:cs="Arial"/>
          <w:i/>
          <w:sz w:val="20"/>
          <w:szCs w:val="20"/>
        </w:rPr>
      </w:pPr>
      <w:r w:rsidRPr="00FA57D0">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2F68A0F" w14:textId="77777777" w:rsidR="00FA57D0" w:rsidRPr="00FA57D0" w:rsidRDefault="00FA57D0" w:rsidP="00FA57D0">
      <w:pPr>
        <w:numPr>
          <w:ilvl w:val="1"/>
          <w:numId w:val="1"/>
        </w:numPr>
        <w:spacing w:before="120" w:after="120" w:line="276" w:lineRule="auto"/>
        <w:ind w:left="425" w:firstLine="0"/>
        <w:jc w:val="both"/>
        <w:rPr>
          <w:rFonts w:ascii="Arial" w:hAnsi="Arial" w:cs="Arial"/>
          <w:i/>
          <w:sz w:val="20"/>
          <w:szCs w:val="20"/>
        </w:rPr>
      </w:pPr>
      <w:r w:rsidRPr="00FA57D0">
        <w:rPr>
          <w:rFonts w:ascii="Arial" w:hAnsi="Arial" w:cs="Arial"/>
          <w:sz w:val="20"/>
          <w:szCs w:val="20"/>
        </w:rPr>
        <w:t>As penalidades serão obrigatoriamente registradas no SICAF.</w:t>
      </w:r>
    </w:p>
    <w:p w14:paraId="471B05CA" w14:textId="77777777" w:rsidR="00FA57D0" w:rsidRPr="00FA57D0" w:rsidRDefault="00FA57D0" w:rsidP="00FA57D0">
      <w:pPr>
        <w:pStyle w:val="Nivel1"/>
        <w:numPr>
          <w:ilvl w:val="0"/>
          <w:numId w:val="1"/>
        </w:numPr>
        <w:rPr>
          <w:sz w:val="20"/>
          <w:szCs w:val="20"/>
        </w:rPr>
      </w:pPr>
      <w:r w:rsidRPr="00FA57D0">
        <w:rPr>
          <w:sz w:val="20"/>
          <w:szCs w:val="20"/>
        </w:rPr>
        <w:t xml:space="preserve"> DA ELABORAÇÃO DO TERMO DE REFERÊNCIA</w:t>
      </w:r>
    </w:p>
    <w:p w14:paraId="72B9F3E5" w14:textId="77777777" w:rsidR="00FA57D0" w:rsidRPr="00FA57D0" w:rsidRDefault="00FA57D0" w:rsidP="00FA57D0">
      <w:pPr>
        <w:numPr>
          <w:ilvl w:val="1"/>
          <w:numId w:val="1"/>
        </w:numPr>
        <w:spacing w:after="120" w:line="276" w:lineRule="auto"/>
        <w:ind w:left="574" w:right="-15" w:hanging="148"/>
        <w:jc w:val="both"/>
        <w:rPr>
          <w:rFonts w:ascii="Arial" w:hAnsi="Arial" w:cs="Arial"/>
          <w:sz w:val="20"/>
          <w:szCs w:val="20"/>
        </w:rPr>
      </w:pPr>
      <w:r w:rsidRPr="00FA57D0">
        <w:rPr>
          <w:rFonts w:ascii="Arial" w:hAnsi="Arial" w:cs="Arial"/>
          <w:sz w:val="20"/>
          <w:szCs w:val="20"/>
        </w:rPr>
        <w:t>Unidade responsável: Setor de Compras – SECOMP</w:t>
      </w:r>
    </w:p>
    <w:p w14:paraId="62CE7D0B" w14:textId="77777777" w:rsidR="00FA57D0" w:rsidRDefault="00FA57D0" w:rsidP="00FA57D0">
      <w:pPr>
        <w:numPr>
          <w:ilvl w:val="1"/>
          <w:numId w:val="1"/>
        </w:numPr>
        <w:spacing w:after="120" w:line="276" w:lineRule="auto"/>
        <w:ind w:left="574" w:right="-15" w:hanging="148"/>
        <w:jc w:val="both"/>
        <w:rPr>
          <w:rFonts w:ascii="Arial" w:hAnsi="Arial" w:cs="Arial"/>
          <w:sz w:val="20"/>
          <w:szCs w:val="20"/>
        </w:rPr>
      </w:pPr>
      <w:r w:rsidRPr="00FA57D0">
        <w:rPr>
          <w:rFonts w:ascii="Arial" w:hAnsi="Arial" w:cs="Arial"/>
          <w:sz w:val="20"/>
          <w:szCs w:val="20"/>
        </w:rPr>
        <w:t>Responsável pela elaboração: ANTONIO NETO DE QUEIROZ</w:t>
      </w:r>
    </w:p>
    <w:p w14:paraId="269FFBB8" w14:textId="77777777" w:rsidR="00FA57D0" w:rsidRPr="00FA57D0" w:rsidRDefault="00FA57D0" w:rsidP="00FA57D0">
      <w:pPr>
        <w:rPr>
          <w:rFonts w:ascii="Arial" w:hAnsi="Arial" w:cs="Arial"/>
          <w:sz w:val="20"/>
          <w:szCs w:val="20"/>
        </w:rPr>
      </w:pPr>
    </w:p>
    <w:p w14:paraId="62888AD2" w14:textId="77777777" w:rsidR="00FA57D0" w:rsidRPr="00FA57D0" w:rsidRDefault="00FA57D0" w:rsidP="00FA57D0">
      <w:pPr>
        <w:spacing w:line="276" w:lineRule="auto"/>
        <w:ind w:left="284"/>
        <w:jc w:val="center"/>
        <w:rPr>
          <w:rFonts w:ascii="Arial" w:hAnsi="Arial" w:cs="Arial"/>
          <w:sz w:val="20"/>
          <w:szCs w:val="20"/>
        </w:rPr>
      </w:pPr>
      <w:r w:rsidRPr="00FA57D0">
        <w:rPr>
          <w:rFonts w:ascii="Arial" w:hAnsi="Arial" w:cs="Arial"/>
          <w:sz w:val="20"/>
          <w:szCs w:val="20"/>
        </w:rPr>
        <w:t>___________________________________________</w:t>
      </w:r>
    </w:p>
    <w:p w14:paraId="2B429759" w14:textId="77777777" w:rsidR="00FA57D0" w:rsidRPr="00FA57D0" w:rsidRDefault="00FA57D0" w:rsidP="00FA57D0">
      <w:pPr>
        <w:spacing w:line="276" w:lineRule="auto"/>
        <w:ind w:left="284"/>
        <w:jc w:val="center"/>
        <w:rPr>
          <w:rFonts w:ascii="Arial" w:hAnsi="Arial" w:cs="Arial"/>
          <w:sz w:val="20"/>
          <w:szCs w:val="20"/>
        </w:rPr>
      </w:pPr>
      <w:r w:rsidRPr="00FA57D0">
        <w:rPr>
          <w:rFonts w:ascii="Arial" w:hAnsi="Arial" w:cs="Arial"/>
          <w:sz w:val="20"/>
          <w:szCs w:val="20"/>
        </w:rPr>
        <w:t>Assinatura do responsável pela elaboração</w:t>
      </w:r>
    </w:p>
    <w:p w14:paraId="34B4EAE1" w14:textId="77777777" w:rsidR="00FA57D0" w:rsidRPr="00FA57D0" w:rsidRDefault="00FA57D0" w:rsidP="00FA57D0">
      <w:pPr>
        <w:spacing w:line="276" w:lineRule="auto"/>
        <w:ind w:left="284"/>
        <w:jc w:val="center"/>
        <w:rPr>
          <w:rFonts w:ascii="Arial" w:hAnsi="Arial" w:cs="Arial"/>
          <w:sz w:val="20"/>
          <w:szCs w:val="20"/>
        </w:rPr>
      </w:pPr>
    </w:p>
    <w:p w14:paraId="1BA38066" w14:textId="77777777" w:rsidR="00FA57D0" w:rsidRPr="00FA57D0" w:rsidRDefault="00FA57D0" w:rsidP="00FA57D0">
      <w:pPr>
        <w:pStyle w:val="Nivel1"/>
        <w:numPr>
          <w:ilvl w:val="0"/>
          <w:numId w:val="1"/>
        </w:numPr>
        <w:rPr>
          <w:sz w:val="20"/>
          <w:szCs w:val="20"/>
        </w:rPr>
      </w:pPr>
      <w:r w:rsidRPr="00FA57D0">
        <w:rPr>
          <w:sz w:val="20"/>
          <w:szCs w:val="20"/>
        </w:rPr>
        <w:lastRenderedPageBreak/>
        <w:t>APROVAÇÃO MOTIVADA DO TERMO DE REFERÊNCIA</w:t>
      </w:r>
    </w:p>
    <w:p w14:paraId="6A81878B" w14:textId="77777777" w:rsidR="00FA57D0" w:rsidRPr="00FA57D0" w:rsidRDefault="00FA57D0" w:rsidP="00FA57D0">
      <w:pPr>
        <w:spacing w:line="276" w:lineRule="auto"/>
        <w:jc w:val="both"/>
        <w:rPr>
          <w:rFonts w:ascii="Arial" w:hAnsi="Arial" w:cs="Arial"/>
          <w:b/>
          <w:sz w:val="20"/>
          <w:szCs w:val="20"/>
        </w:rPr>
      </w:pPr>
    </w:p>
    <w:p w14:paraId="0639CC12" w14:textId="77777777" w:rsidR="00FA57D0" w:rsidRPr="00FA57D0" w:rsidRDefault="00FA57D0" w:rsidP="00FA57D0">
      <w:pPr>
        <w:spacing w:line="360" w:lineRule="auto"/>
        <w:ind w:firstLine="708"/>
        <w:jc w:val="both"/>
        <w:rPr>
          <w:rFonts w:ascii="Arial" w:hAnsi="Arial" w:cs="Arial"/>
          <w:sz w:val="20"/>
          <w:szCs w:val="20"/>
        </w:rPr>
      </w:pPr>
      <w:r w:rsidRPr="00FA57D0">
        <w:rPr>
          <w:rFonts w:ascii="Arial" w:hAnsi="Arial" w:cs="Arial"/>
          <w:sz w:val="20"/>
          <w:szCs w:val="20"/>
        </w:rPr>
        <w:t>Trata-se o presente processo de aquisição de Porta-Banners para a UFERSA.</w:t>
      </w:r>
    </w:p>
    <w:p w14:paraId="72568994" w14:textId="77777777" w:rsidR="00FA57D0" w:rsidRPr="00FA57D0" w:rsidRDefault="00FA57D0" w:rsidP="00FA57D0">
      <w:pPr>
        <w:spacing w:line="360" w:lineRule="auto"/>
        <w:ind w:firstLine="708"/>
        <w:jc w:val="both"/>
        <w:rPr>
          <w:rFonts w:ascii="Arial" w:hAnsi="Arial" w:cs="Arial"/>
          <w:sz w:val="20"/>
          <w:szCs w:val="20"/>
        </w:rPr>
      </w:pPr>
      <w:r w:rsidRPr="00FA57D0">
        <w:rPr>
          <w:rFonts w:ascii="Arial" w:hAnsi="Arial" w:cs="Arial"/>
          <w:sz w:val="20"/>
          <w:szCs w:val="20"/>
        </w:rPr>
        <w:t xml:space="preserve">Em cumprimento ao que prescreve o inciso II, do art. 9º do Decreto 5.450/2005 e na delegação de competência outorgada por meio da Portaria nº 0636/2016, de 09 de setembro de 2016, </w:t>
      </w:r>
      <w:r w:rsidRPr="00FA57D0">
        <w:rPr>
          <w:rFonts w:ascii="Arial" w:hAnsi="Arial" w:cs="Arial"/>
          <w:b/>
          <w:sz w:val="20"/>
          <w:szCs w:val="20"/>
        </w:rPr>
        <w:t>APROVO</w:t>
      </w:r>
      <w:r w:rsidRPr="00FA57D0">
        <w:rPr>
          <w:rFonts w:ascii="Arial" w:hAnsi="Arial" w:cs="Arial"/>
          <w:sz w:val="20"/>
          <w:szCs w:val="20"/>
        </w:rPr>
        <w:t xml:space="preserve"> o Termo de Referência nº 03/2018, cuja finalidade é subsidiar a Administração na elaboração das diretrizes que darão ordem e forma à licitação na modalidade PREGÃO, na forma ELETRÔNICA, sem a utilização do Sistema de Registro de Preços, notadamente no que tange ao objeto, condições da licitação e a contratação que se seguirá com o licitante vencedor.</w:t>
      </w:r>
    </w:p>
    <w:p w14:paraId="7CE8F80F" w14:textId="77777777" w:rsidR="00FA57D0" w:rsidRPr="00FA57D0" w:rsidRDefault="00FA57D0" w:rsidP="00FA57D0">
      <w:pPr>
        <w:spacing w:line="276" w:lineRule="auto"/>
        <w:ind w:left="284"/>
        <w:jc w:val="center"/>
        <w:rPr>
          <w:rFonts w:ascii="Arial" w:hAnsi="Arial" w:cs="Arial"/>
          <w:b/>
          <w:sz w:val="20"/>
          <w:szCs w:val="20"/>
        </w:rPr>
      </w:pPr>
    </w:p>
    <w:p w14:paraId="10815D0D" w14:textId="77777777" w:rsidR="00FA57D0" w:rsidRPr="00FA57D0" w:rsidRDefault="00FA57D0" w:rsidP="00FA57D0">
      <w:pPr>
        <w:spacing w:line="276" w:lineRule="auto"/>
        <w:ind w:left="284"/>
        <w:jc w:val="center"/>
        <w:rPr>
          <w:rFonts w:ascii="Arial" w:hAnsi="Arial" w:cs="Arial"/>
          <w:b/>
          <w:sz w:val="20"/>
          <w:szCs w:val="20"/>
        </w:rPr>
      </w:pPr>
    </w:p>
    <w:p w14:paraId="4DDB6A1A" w14:textId="77777777" w:rsidR="00FA57D0" w:rsidRPr="00FA57D0" w:rsidRDefault="00FA57D0" w:rsidP="00FA57D0">
      <w:pPr>
        <w:spacing w:line="276" w:lineRule="auto"/>
        <w:ind w:left="284"/>
        <w:jc w:val="center"/>
        <w:rPr>
          <w:rFonts w:ascii="Arial" w:hAnsi="Arial" w:cs="Arial"/>
          <w:b/>
          <w:sz w:val="20"/>
          <w:szCs w:val="20"/>
        </w:rPr>
      </w:pPr>
    </w:p>
    <w:p w14:paraId="758251FE" w14:textId="77777777" w:rsidR="00FA57D0" w:rsidRPr="00FA57D0" w:rsidRDefault="00FA57D0" w:rsidP="00FA57D0">
      <w:pPr>
        <w:spacing w:line="240" w:lineRule="exact"/>
        <w:jc w:val="center"/>
        <w:rPr>
          <w:rFonts w:ascii="Arial" w:hAnsi="Arial" w:cs="Arial"/>
          <w:sz w:val="20"/>
          <w:szCs w:val="20"/>
        </w:rPr>
      </w:pPr>
      <w:r w:rsidRPr="00FA57D0">
        <w:rPr>
          <w:rFonts w:ascii="Arial" w:hAnsi="Arial" w:cs="Arial"/>
          <w:sz w:val="20"/>
          <w:szCs w:val="20"/>
        </w:rPr>
        <w:t>____________________________________</w:t>
      </w:r>
    </w:p>
    <w:p w14:paraId="2390625B" w14:textId="1CFFA74D" w:rsidR="00FA57D0" w:rsidRPr="00FA57D0" w:rsidRDefault="00FA57D0" w:rsidP="00FA57D0">
      <w:pPr>
        <w:spacing w:line="240" w:lineRule="exact"/>
        <w:jc w:val="center"/>
        <w:rPr>
          <w:rFonts w:ascii="Arial" w:hAnsi="Arial" w:cs="Arial"/>
          <w:sz w:val="20"/>
          <w:szCs w:val="20"/>
        </w:rPr>
      </w:pPr>
      <w:r>
        <w:rPr>
          <w:rFonts w:ascii="Arial" w:hAnsi="Arial" w:cs="Arial"/>
          <w:sz w:val="20"/>
          <w:szCs w:val="20"/>
        </w:rPr>
        <w:t>Jorge Luiz de Oliveira Cunha</w:t>
      </w:r>
    </w:p>
    <w:p w14:paraId="7519F1E1" w14:textId="2B85ECD8" w:rsidR="00FA57D0" w:rsidRPr="00FA57D0" w:rsidRDefault="00FA57D0" w:rsidP="00FA57D0">
      <w:pPr>
        <w:spacing w:line="240" w:lineRule="exact"/>
        <w:jc w:val="center"/>
        <w:rPr>
          <w:rFonts w:ascii="Arial" w:hAnsi="Arial" w:cs="Arial"/>
          <w:sz w:val="20"/>
          <w:szCs w:val="20"/>
        </w:rPr>
      </w:pPr>
      <w:r>
        <w:rPr>
          <w:rFonts w:ascii="Arial" w:hAnsi="Arial" w:cs="Arial"/>
          <w:sz w:val="20"/>
          <w:szCs w:val="20"/>
        </w:rPr>
        <w:t>Pró-Reitor</w:t>
      </w:r>
      <w:r w:rsidRPr="00FA57D0">
        <w:rPr>
          <w:rFonts w:ascii="Arial" w:hAnsi="Arial" w:cs="Arial"/>
          <w:sz w:val="20"/>
          <w:szCs w:val="20"/>
        </w:rPr>
        <w:t xml:space="preserve"> de Administração</w:t>
      </w:r>
    </w:p>
    <w:p w14:paraId="7F61471C" w14:textId="77777777" w:rsidR="00FA57D0" w:rsidRPr="00FA57D0" w:rsidRDefault="00FA57D0" w:rsidP="00FA57D0">
      <w:pPr>
        <w:spacing w:line="276" w:lineRule="auto"/>
        <w:ind w:left="284"/>
        <w:jc w:val="center"/>
        <w:rPr>
          <w:rFonts w:ascii="Arial" w:hAnsi="Arial" w:cs="Arial"/>
          <w:b/>
          <w:sz w:val="20"/>
          <w:szCs w:val="20"/>
        </w:rPr>
      </w:pPr>
    </w:p>
    <w:p w14:paraId="51F1FF79" w14:textId="77777777" w:rsidR="00FA57D0" w:rsidRPr="00FA57D0" w:rsidRDefault="00FA57D0" w:rsidP="00FA57D0">
      <w:pPr>
        <w:spacing w:line="276" w:lineRule="auto"/>
        <w:ind w:left="284"/>
        <w:jc w:val="center"/>
        <w:rPr>
          <w:rFonts w:ascii="Arial" w:hAnsi="Arial" w:cs="Arial"/>
          <w:b/>
          <w:sz w:val="20"/>
          <w:szCs w:val="20"/>
        </w:rPr>
      </w:pPr>
    </w:p>
    <w:p w14:paraId="4BE29A00" w14:textId="77777777" w:rsidR="00FA57D0" w:rsidRPr="00FA57D0" w:rsidRDefault="00FA57D0" w:rsidP="00FA57D0">
      <w:pPr>
        <w:spacing w:line="276" w:lineRule="auto"/>
        <w:ind w:left="284"/>
        <w:jc w:val="center"/>
        <w:rPr>
          <w:rFonts w:ascii="Arial" w:hAnsi="Arial" w:cs="Arial"/>
          <w:b/>
          <w:sz w:val="20"/>
          <w:szCs w:val="20"/>
        </w:rPr>
      </w:pPr>
    </w:p>
    <w:p w14:paraId="4F3AD20F" w14:textId="77777777" w:rsidR="00FA57D0" w:rsidRPr="00FA57D0" w:rsidRDefault="00FA57D0" w:rsidP="00FA57D0">
      <w:pPr>
        <w:spacing w:line="276" w:lineRule="auto"/>
        <w:ind w:left="284"/>
        <w:jc w:val="center"/>
        <w:rPr>
          <w:rFonts w:ascii="Arial" w:hAnsi="Arial" w:cs="Arial"/>
          <w:b/>
          <w:sz w:val="20"/>
          <w:szCs w:val="20"/>
        </w:rPr>
      </w:pPr>
    </w:p>
    <w:p w14:paraId="1E995E0C" w14:textId="4BF3FD84" w:rsidR="00FA57D0" w:rsidRPr="00FA57D0" w:rsidRDefault="00FA57D0" w:rsidP="00FA57D0">
      <w:pPr>
        <w:spacing w:line="240" w:lineRule="exact"/>
        <w:jc w:val="right"/>
        <w:rPr>
          <w:rFonts w:ascii="Arial" w:hAnsi="Arial" w:cs="Arial"/>
          <w:sz w:val="20"/>
          <w:szCs w:val="20"/>
        </w:rPr>
      </w:pPr>
      <w:r w:rsidRPr="00FA57D0">
        <w:rPr>
          <w:rFonts w:ascii="Arial" w:hAnsi="Arial" w:cs="Arial"/>
          <w:sz w:val="20"/>
          <w:szCs w:val="20"/>
        </w:rPr>
        <w:t>Mossoró/RN, ____/____/201</w:t>
      </w:r>
      <w:r>
        <w:rPr>
          <w:rFonts w:ascii="Arial" w:hAnsi="Arial" w:cs="Arial"/>
          <w:sz w:val="20"/>
          <w:szCs w:val="20"/>
        </w:rPr>
        <w:t>8</w:t>
      </w:r>
      <w:r w:rsidRPr="00FA57D0">
        <w:rPr>
          <w:rFonts w:ascii="Arial" w:hAnsi="Arial" w:cs="Arial"/>
          <w:sz w:val="20"/>
          <w:szCs w:val="20"/>
        </w:rPr>
        <w:t>.</w:t>
      </w:r>
    </w:p>
    <w:p w14:paraId="52D6F1E8" w14:textId="77777777" w:rsidR="00FA57D0" w:rsidRPr="00FA57D0" w:rsidRDefault="00FA57D0" w:rsidP="00693764">
      <w:pPr>
        <w:jc w:val="center"/>
        <w:rPr>
          <w:rFonts w:ascii="Arial" w:hAnsi="Arial" w:cs="Arial"/>
          <w:sz w:val="20"/>
          <w:szCs w:val="20"/>
        </w:rPr>
      </w:pPr>
    </w:p>
    <w:p w14:paraId="1B0B420D" w14:textId="77777777" w:rsidR="00FA57D0" w:rsidRPr="00FA57D0" w:rsidRDefault="00FA57D0" w:rsidP="00693764">
      <w:pPr>
        <w:jc w:val="center"/>
        <w:rPr>
          <w:rFonts w:ascii="Arial" w:hAnsi="Arial" w:cs="Arial"/>
          <w:sz w:val="20"/>
          <w:szCs w:val="20"/>
        </w:rPr>
      </w:pPr>
    </w:p>
    <w:p w14:paraId="19F1AE5D" w14:textId="77777777" w:rsidR="00FA57D0" w:rsidRDefault="00FA57D0" w:rsidP="00693764">
      <w:pPr>
        <w:jc w:val="center"/>
        <w:rPr>
          <w:rFonts w:ascii="Arial" w:hAnsi="Arial" w:cs="Arial"/>
          <w:sz w:val="20"/>
          <w:szCs w:val="20"/>
        </w:rPr>
      </w:pPr>
    </w:p>
    <w:p w14:paraId="3369FCFB" w14:textId="77777777" w:rsidR="00FA57D0" w:rsidRDefault="00FA57D0" w:rsidP="00693764">
      <w:pPr>
        <w:jc w:val="center"/>
        <w:rPr>
          <w:rFonts w:ascii="Arial" w:hAnsi="Arial" w:cs="Arial"/>
          <w:sz w:val="20"/>
          <w:szCs w:val="20"/>
        </w:rPr>
      </w:pPr>
    </w:p>
    <w:p w14:paraId="041AEA73" w14:textId="77777777" w:rsidR="00FA57D0" w:rsidRDefault="00FA57D0" w:rsidP="00693764">
      <w:pPr>
        <w:jc w:val="center"/>
        <w:rPr>
          <w:rFonts w:ascii="Arial" w:hAnsi="Arial" w:cs="Arial"/>
          <w:sz w:val="20"/>
          <w:szCs w:val="20"/>
        </w:rPr>
      </w:pPr>
    </w:p>
    <w:p w14:paraId="17A0F946" w14:textId="77777777" w:rsidR="00FA57D0" w:rsidRDefault="00FA57D0" w:rsidP="00693764">
      <w:pPr>
        <w:jc w:val="center"/>
        <w:rPr>
          <w:rFonts w:ascii="Arial" w:hAnsi="Arial" w:cs="Arial"/>
          <w:sz w:val="20"/>
          <w:szCs w:val="20"/>
        </w:rPr>
      </w:pPr>
    </w:p>
    <w:p w14:paraId="1587AE73" w14:textId="77777777" w:rsidR="00FA57D0" w:rsidRDefault="00FA57D0" w:rsidP="00693764">
      <w:pPr>
        <w:jc w:val="center"/>
        <w:rPr>
          <w:rFonts w:ascii="Arial" w:hAnsi="Arial" w:cs="Arial"/>
          <w:sz w:val="20"/>
          <w:szCs w:val="20"/>
        </w:rPr>
      </w:pPr>
    </w:p>
    <w:p w14:paraId="113C3837" w14:textId="77777777" w:rsidR="00FA57D0" w:rsidRDefault="00FA57D0" w:rsidP="00693764">
      <w:pPr>
        <w:jc w:val="center"/>
        <w:rPr>
          <w:rFonts w:ascii="Arial" w:hAnsi="Arial" w:cs="Arial"/>
          <w:sz w:val="20"/>
          <w:szCs w:val="20"/>
        </w:rPr>
      </w:pPr>
    </w:p>
    <w:p w14:paraId="4E453F91" w14:textId="77777777" w:rsidR="00FA57D0" w:rsidRDefault="00FA57D0" w:rsidP="00693764">
      <w:pPr>
        <w:jc w:val="center"/>
        <w:rPr>
          <w:rFonts w:ascii="Arial" w:hAnsi="Arial" w:cs="Arial"/>
          <w:sz w:val="20"/>
          <w:szCs w:val="20"/>
        </w:rPr>
      </w:pPr>
    </w:p>
    <w:p w14:paraId="51A4703F" w14:textId="77777777" w:rsidR="00FA57D0" w:rsidRDefault="00FA57D0" w:rsidP="00693764">
      <w:pPr>
        <w:jc w:val="center"/>
        <w:rPr>
          <w:rFonts w:ascii="Arial" w:hAnsi="Arial" w:cs="Arial"/>
          <w:sz w:val="20"/>
          <w:szCs w:val="20"/>
        </w:rPr>
      </w:pPr>
    </w:p>
    <w:p w14:paraId="2C73012C" w14:textId="77777777" w:rsidR="00FA57D0" w:rsidRDefault="00FA57D0" w:rsidP="00693764">
      <w:pPr>
        <w:jc w:val="center"/>
        <w:rPr>
          <w:rFonts w:ascii="Arial" w:hAnsi="Arial" w:cs="Arial"/>
          <w:sz w:val="20"/>
          <w:szCs w:val="20"/>
        </w:rPr>
      </w:pPr>
    </w:p>
    <w:p w14:paraId="67BADDC1" w14:textId="77777777" w:rsidR="00FA57D0" w:rsidRDefault="00FA57D0" w:rsidP="00693764">
      <w:pPr>
        <w:jc w:val="center"/>
        <w:rPr>
          <w:rFonts w:ascii="Arial" w:hAnsi="Arial" w:cs="Arial"/>
          <w:sz w:val="20"/>
          <w:szCs w:val="20"/>
        </w:rPr>
      </w:pPr>
    </w:p>
    <w:p w14:paraId="06DA2942" w14:textId="77777777" w:rsidR="00FA57D0" w:rsidRDefault="00FA57D0" w:rsidP="00693764">
      <w:pPr>
        <w:jc w:val="center"/>
        <w:rPr>
          <w:rFonts w:ascii="Arial" w:hAnsi="Arial" w:cs="Arial"/>
          <w:sz w:val="20"/>
          <w:szCs w:val="20"/>
        </w:rPr>
      </w:pPr>
    </w:p>
    <w:p w14:paraId="6A518372" w14:textId="77777777" w:rsidR="00FA57D0" w:rsidRDefault="00FA57D0" w:rsidP="00693764">
      <w:pPr>
        <w:jc w:val="center"/>
        <w:rPr>
          <w:rFonts w:ascii="Arial" w:hAnsi="Arial" w:cs="Arial"/>
          <w:sz w:val="20"/>
          <w:szCs w:val="20"/>
        </w:rPr>
      </w:pPr>
    </w:p>
    <w:p w14:paraId="542CAC17" w14:textId="77777777" w:rsidR="00FA57D0" w:rsidRDefault="00FA57D0" w:rsidP="00693764">
      <w:pPr>
        <w:jc w:val="center"/>
        <w:rPr>
          <w:rFonts w:ascii="Arial" w:hAnsi="Arial" w:cs="Arial"/>
          <w:sz w:val="20"/>
          <w:szCs w:val="20"/>
        </w:rPr>
      </w:pPr>
    </w:p>
    <w:p w14:paraId="50D2DBFA" w14:textId="77777777" w:rsidR="00FA57D0" w:rsidRDefault="00FA57D0" w:rsidP="00693764">
      <w:pPr>
        <w:jc w:val="center"/>
        <w:rPr>
          <w:rFonts w:ascii="Arial" w:hAnsi="Arial" w:cs="Arial"/>
          <w:sz w:val="20"/>
          <w:szCs w:val="20"/>
        </w:rPr>
      </w:pPr>
    </w:p>
    <w:p w14:paraId="7A6D6AEA" w14:textId="77777777" w:rsidR="00FA57D0" w:rsidRDefault="00FA57D0" w:rsidP="00693764">
      <w:pPr>
        <w:jc w:val="center"/>
        <w:rPr>
          <w:rFonts w:ascii="Arial" w:hAnsi="Arial" w:cs="Arial"/>
          <w:sz w:val="20"/>
          <w:szCs w:val="20"/>
        </w:rPr>
      </w:pPr>
    </w:p>
    <w:p w14:paraId="175B4994" w14:textId="77777777" w:rsidR="00FB15A0" w:rsidRDefault="00FB15A0" w:rsidP="004D790A">
      <w:pPr>
        <w:jc w:val="center"/>
        <w:rPr>
          <w:rFonts w:ascii="Arial" w:hAnsi="Arial" w:cs="Arial"/>
          <w:b/>
          <w:bCs/>
          <w:iCs/>
          <w:color w:val="000000"/>
        </w:rPr>
      </w:pPr>
    </w:p>
    <w:p w14:paraId="242260B3" w14:textId="77777777" w:rsidR="00FB15A0" w:rsidRDefault="00FB15A0" w:rsidP="004D790A">
      <w:pPr>
        <w:jc w:val="center"/>
        <w:rPr>
          <w:rFonts w:ascii="Arial" w:hAnsi="Arial" w:cs="Arial"/>
          <w:b/>
          <w:bCs/>
          <w:iCs/>
          <w:color w:val="000000"/>
        </w:rPr>
      </w:pPr>
    </w:p>
    <w:p w14:paraId="55E473C4" w14:textId="77777777" w:rsidR="00FB15A0" w:rsidRDefault="00FB15A0" w:rsidP="004D790A">
      <w:pPr>
        <w:jc w:val="center"/>
        <w:rPr>
          <w:rFonts w:ascii="Arial" w:hAnsi="Arial" w:cs="Arial"/>
          <w:b/>
          <w:bCs/>
          <w:iCs/>
          <w:color w:val="000000"/>
        </w:rPr>
      </w:pPr>
    </w:p>
    <w:p w14:paraId="3839FDA5" w14:textId="77777777" w:rsidR="00FB15A0" w:rsidRDefault="00FB15A0" w:rsidP="004D790A">
      <w:pPr>
        <w:jc w:val="center"/>
        <w:rPr>
          <w:rFonts w:ascii="Arial" w:hAnsi="Arial" w:cs="Arial"/>
          <w:b/>
          <w:bCs/>
          <w:iCs/>
          <w:color w:val="000000"/>
        </w:rPr>
      </w:pPr>
    </w:p>
    <w:p w14:paraId="23C47BCF" w14:textId="77777777" w:rsidR="00FB15A0" w:rsidRDefault="00FB15A0" w:rsidP="004D790A">
      <w:pPr>
        <w:jc w:val="center"/>
        <w:rPr>
          <w:rFonts w:ascii="Arial" w:hAnsi="Arial" w:cs="Arial"/>
          <w:b/>
          <w:bCs/>
          <w:iCs/>
          <w:color w:val="000000"/>
        </w:rPr>
      </w:pPr>
    </w:p>
    <w:p w14:paraId="43CE7802" w14:textId="77777777" w:rsidR="00FB15A0" w:rsidRDefault="00FB15A0" w:rsidP="004D790A">
      <w:pPr>
        <w:jc w:val="center"/>
        <w:rPr>
          <w:rFonts w:ascii="Arial" w:hAnsi="Arial" w:cs="Arial"/>
          <w:b/>
          <w:bCs/>
          <w:iCs/>
          <w:color w:val="000000"/>
        </w:rPr>
      </w:pPr>
    </w:p>
    <w:p w14:paraId="62DECD53" w14:textId="77777777" w:rsidR="00FB15A0" w:rsidRDefault="00FB15A0" w:rsidP="004D790A">
      <w:pPr>
        <w:jc w:val="center"/>
        <w:rPr>
          <w:rFonts w:ascii="Arial" w:hAnsi="Arial" w:cs="Arial"/>
          <w:b/>
          <w:bCs/>
          <w:iCs/>
          <w:color w:val="000000"/>
        </w:rPr>
      </w:pPr>
    </w:p>
    <w:p w14:paraId="1877D8E0" w14:textId="77777777" w:rsidR="00FB15A0" w:rsidRDefault="00FB15A0" w:rsidP="004D790A">
      <w:pPr>
        <w:jc w:val="center"/>
        <w:rPr>
          <w:rFonts w:ascii="Arial" w:hAnsi="Arial" w:cs="Arial"/>
          <w:b/>
          <w:bCs/>
          <w:iCs/>
          <w:color w:val="000000"/>
        </w:rPr>
      </w:pPr>
    </w:p>
    <w:p w14:paraId="48C7B62F" w14:textId="77777777" w:rsidR="00FB15A0" w:rsidRDefault="00FB15A0" w:rsidP="004D790A">
      <w:pPr>
        <w:jc w:val="center"/>
        <w:rPr>
          <w:rFonts w:ascii="Arial" w:hAnsi="Arial" w:cs="Arial"/>
          <w:b/>
          <w:bCs/>
          <w:iCs/>
          <w:color w:val="000000"/>
        </w:rPr>
      </w:pPr>
    </w:p>
    <w:p w14:paraId="30A4F461" w14:textId="77777777" w:rsidR="00FB15A0" w:rsidRDefault="00FB15A0" w:rsidP="004D790A">
      <w:pPr>
        <w:jc w:val="center"/>
        <w:rPr>
          <w:rFonts w:ascii="Arial" w:hAnsi="Arial" w:cs="Arial"/>
          <w:b/>
          <w:bCs/>
          <w:iCs/>
          <w:color w:val="000000"/>
        </w:rPr>
      </w:pPr>
    </w:p>
    <w:p w14:paraId="433FF5C5" w14:textId="77777777" w:rsidR="00FB15A0" w:rsidRDefault="00FB15A0" w:rsidP="004D790A">
      <w:pPr>
        <w:jc w:val="center"/>
        <w:rPr>
          <w:rFonts w:ascii="Arial" w:hAnsi="Arial" w:cs="Arial"/>
          <w:b/>
          <w:bCs/>
          <w:iCs/>
          <w:color w:val="000000"/>
        </w:rPr>
      </w:pPr>
    </w:p>
    <w:p w14:paraId="07C459D1" w14:textId="77777777" w:rsidR="00FB15A0" w:rsidRDefault="00FB15A0" w:rsidP="004D790A">
      <w:pPr>
        <w:jc w:val="center"/>
        <w:rPr>
          <w:rFonts w:ascii="Arial" w:hAnsi="Arial" w:cs="Arial"/>
          <w:b/>
          <w:bCs/>
          <w:iCs/>
          <w:color w:val="000000"/>
        </w:rPr>
      </w:pPr>
    </w:p>
    <w:p w14:paraId="12B652D6" w14:textId="77777777" w:rsidR="00FB15A0" w:rsidRDefault="00FB15A0" w:rsidP="004D790A">
      <w:pPr>
        <w:jc w:val="center"/>
        <w:rPr>
          <w:rFonts w:ascii="Arial" w:hAnsi="Arial" w:cs="Arial"/>
          <w:b/>
          <w:bCs/>
          <w:iCs/>
          <w:color w:val="000000"/>
        </w:rPr>
      </w:pPr>
    </w:p>
    <w:p w14:paraId="7794A026" w14:textId="77777777" w:rsidR="00FB15A0" w:rsidRDefault="00FB15A0" w:rsidP="004D790A">
      <w:pPr>
        <w:jc w:val="center"/>
        <w:rPr>
          <w:rFonts w:ascii="Arial" w:hAnsi="Arial" w:cs="Arial"/>
          <w:b/>
          <w:bCs/>
          <w:iCs/>
          <w:color w:val="000000"/>
        </w:rPr>
      </w:pPr>
    </w:p>
    <w:p w14:paraId="1BD0CBCA" w14:textId="77777777" w:rsidR="00FB15A0" w:rsidRDefault="00FB15A0" w:rsidP="004D790A">
      <w:pPr>
        <w:jc w:val="center"/>
        <w:rPr>
          <w:rFonts w:ascii="Arial" w:hAnsi="Arial" w:cs="Arial"/>
          <w:b/>
          <w:bCs/>
          <w:iCs/>
          <w:color w:val="000000"/>
        </w:rPr>
      </w:pPr>
    </w:p>
    <w:p w14:paraId="3426D322" w14:textId="77777777" w:rsidR="00FB15A0" w:rsidRDefault="00FB15A0" w:rsidP="004D790A">
      <w:pPr>
        <w:jc w:val="center"/>
        <w:rPr>
          <w:rFonts w:ascii="Arial" w:hAnsi="Arial" w:cs="Arial"/>
          <w:b/>
          <w:bCs/>
          <w:iCs/>
          <w:color w:val="000000"/>
        </w:rPr>
      </w:pPr>
    </w:p>
    <w:p w14:paraId="507E9585" w14:textId="77777777" w:rsidR="00FB15A0" w:rsidRDefault="00FB15A0" w:rsidP="004D790A">
      <w:pPr>
        <w:jc w:val="center"/>
        <w:rPr>
          <w:rFonts w:ascii="Arial" w:hAnsi="Arial" w:cs="Arial"/>
          <w:b/>
          <w:bCs/>
          <w:iCs/>
          <w:color w:val="000000"/>
        </w:rPr>
      </w:pPr>
    </w:p>
    <w:p w14:paraId="53FA8EBF" w14:textId="77777777" w:rsidR="004D790A" w:rsidRDefault="004D790A" w:rsidP="004D790A">
      <w:pPr>
        <w:jc w:val="center"/>
        <w:rPr>
          <w:rFonts w:ascii="Arial" w:hAnsi="Arial" w:cs="Arial"/>
          <w:b/>
          <w:bCs/>
          <w:iCs/>
          <w:color w:val="000000"/>
        </w:rPr>
      </w:pPr>
      <w:r w:rsidRPr="008342A3">
        <w:rPr>
          <w:rFonts w:ascii="Arial" w:hAnsi="Arial" w:cs="Arial"/>
          <w:b/>
          <w:bCs/>
          <w:iCs/>
          <w:color w:val="000000"/>
        </w:rPr>
        <w:lastRenderedPageBreak/>
        <w:t>ANEXO II</w:t>
      </w:r>
    </w:p>
    <w:p w14:paraId="450B0CE5" w14:textId="77777777" w:rsidR="004D790A" w:rsidRDefault="004D790A" w:rsidP="00693764">
      <w:pPr>
        <w:jc w:val="center"/>
        <w:rPr>
          <w:rFonts w:ascii="Arial" w:hAnsi="Arial" w:cs="Arial"/>
          <w:b/>
          <w:bCs/>
          <w:iCs/>
          <w:color w:val="000000"/>
        </w:rPr>
      </w:pPr>
    </w:p>
    <w:p w14:paraId="75A0FB6B" w14:textId="4F3A6B77" w:rsidR="004D790A" w:rsidRDefault="004D790A" w:rsidP="00693764">
      <w:pPr>
        <w:jc w:val="center"/>
        <w:rPr>
          <w:rFonts w:ascii="Arial" w:hAnsi="Arial" w:cs="Arial"/>
          <w:b/>
          <w:bCs/>
          <w:iCs/>
          <w:color w:val="000000"/>
        </w:rPr>
      </w:pPr>
      <w:r>
        <w:rPr>
          <w:rFonts w:ascii="Arial" w:hAnsi="Arial" w:cs="Arial"/>
          <w:noProof/>
          <w:sz w:val="20"/>
          <w:szCs w:val="20"/>
        </w:rPr>
        <w:drawing>
          <wp:inline distT="0" distB="0" distL="0" distR="0" wp14:anchorId="0F3996EA" wp14:editId="21E20877">
            <wp:extent cx="771525" cy="12287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228725"/>
                    </a:xfrm>
                    <a:prstGeom prst="rect">
                      <a:avLst/>
                    </a:prstGeom>
                    <a:solidFill>
                      <a:srgbClr val="FFFFFF"/>
                    </a:solidFill>
                    <a:ln>
                      <a:noFill/>
                    </a:ln>
                  </pic:spPr>
                </pic:pic>
              </a:graphicData>
            </a:graphic>
          </wp:inline>
        </w:drawing>
      </w:r>
    </w:p>
    <w:p w14:paraId="776B909F" w14:textId="77777777" w:rsidR="004D790A" w:rsidRDefault="004D790A" w:rsidP="00693764">
      <w:pPr>
        <w:jc w:val="center"/>
        <w:rPr>
          <w:rFonts w:ascii="Arial" w:hAnsi="Arial" w:cs="Arial"/>
          <w:b/>
          <w:bCs/>
          <w:iCs/>
          <w:color w:val="000000"/>
        </w:rPr>
      </w:pPr>
    </w:p>
    <w:p w14:paraId="0809CE48" w14:textId="77777777" w:rsidR="004D790A" w:rsidRPr="00531C8A" w:rsidRDefault="004D790A" w:rsidP="004D790A">
      <w:pPr>
        <w:jc w:val="center"/>
        <w:rPr>
          <w:rFonts w:cs="Arial"/>
          <w:b/>
          <w:szCs w:val="20"/>
        </w:rPr>
      </w:pPr>
      <w:r w:rsidRPr="00531C8A">
        <w:rPr>
          <w:rFonts w:cs="Arial"/>
          <w:b/>
          <w:szCs w:val="20"/>
        </w:rPr>
        <w:t>SERVIÇO PÚBLICO FEDERAL</w:t>
      </w:r>
    </w:p>
    <w:p w14:paraId="7B3B441E" w14:textId="77777777" w:rsidR="004D790A" w:rsidRPr="00531C8A" w:rsidRDefault="004D790A" w:rsidP="004D790A">
      <w:pPr>
        <w:jc w:val="center"/>
        <w:rPr>
          <w:rFonts w:cs="Arial"/>
          <w:b/>
          <w:szCs w:val="20"/>
        </w:rPr>
      </w:pPr>
      <w:r w:rsidRPr="00531C8A">
        <w:rPr>
          <w:rFonts w:cs="Arial"/>
          <w:b/>
          <w:szCs w:val="20"/>
        </w:rPr>
        <w:t>MINISTÉRIO DA EDUCAÇÃO</w:t>
      </w:r>
    </w:p>
    <w:p w14:paraId="2BB13A4C" w14:textId="77777777" w:rsidR="004D790A" w:rsidRPr="00531C8A" w:rsidRDefault="004D790A" w:rsidP="004D790A">
      <w:pPr>
        <w:jc w:val="center"/>
        <w:rPr>
          <w:rFonts w:cs="Arial"/>
          <w:b/>
          <w:szCs w:val="20"/>
        </w:rPr>
      </w:pPr>
      <w:r w:rsidRPr="00531C8A">
        <w:rPr>
          <w:rFonts w:cs="Arial"/>
          <w:b/>
          <w:szCs w:val="20"/>
        </w:rPr>
        <w:t>UNIVERSIDADE FEDERAL RURAL DO SEMIÁRIDO</w:t>
      </w:r>
    </w:p>
    <w:p w14:paraId="491631C7" w14:textId="77777777" w:rsidR="004D790A" w:rsidRPr="00531C8A" w:rsidRDefault="004D790A" w:rsidP="004D790A">
      <w:pPr>
        <w:jc w:val="center"/>
        <w:rPr>
          <w:rFonts w:cs="Arial"/>
          <w:b/>
          <w:szCs w:val="20"/>
        </w:rPr>
      </w:pPr>
      <w:r w:rsidRPr="00531C8A">
        <w:rPr>
          <w:rFonts w:cs="Arial"/>
          <w:b/>
          <w:szCs w:val="20"/>
        </w:rPr>
        <w:t>PRÓ-REITORIA DE ADMINISTRAÇÃO</w:t>
      </w:r>
    </w:p>
    <w:p w14:paraId="3BDA396C" w14:textId="77777777" w:rsidR="004D790A" w:rsidRDefault="004D790A" w:rsidP="00693764">
      <w:pPr>
        <w:jc w:val="center"/>
        <w:rPr>
          <w:rFonts w:ascii="Arial" w:hAnsi="Arial" w:cs="Arial"/>
          <w:b/>
          <w:bCs/>
          <w:iCs/>
          <w:color w:val="000000"/>
        </w:rPr>
      </w:pPr>
    </w:p>
    <w:p w14:paraId="06A67C41" w14:textId="77777777" w:rsidR="00143E4B" w:rsidRDefault="00143E4B" w:rsidP="00143E4B">
      <w:pPr>
        <w:jc w:val="center"/>
        <w:rPr>
          <w:rFonts w:ascii="Arial" w:hAnsi="Arial" w:cs="Arial"/>
          <w:b/>
          <w:bCs/>
          <w:iCs/>
          <w:color w:val="000000"/>
        </w:rPr>
      </w:pPr>
    </w:p>
    <w:p w14:paraId="4EBA8694" w14:textId="77777777" w:rsidR="004D790A" w:rsidRPr="004D790A" w:rsidRDefault="004D790A" w:rsidP="004D790A">
      <w:pPr>
        <w:pStyle w:val="Ttulo2"/>
        <w:shd w:val="clear" w:color="auto" w:fill="FFFFFF"/>
        <w:spacing w:after="225"/>
        <w:rPr>
          <w:rFonts w:ascii="Arial" w:hAnsi="Arial" w:cs="Arial"/>
          <w:smallCaps/>
          <w:sz w:val="20"/>
        </w:rPr>
      </w:pPr>
      <w:r w:rsidRPr="004D790A">
        <w:rPr>
          <w:rFonts w:ascii="Arial" w:hAnsi="Arial" w:cs="Arial"/>
          <w:smallCaps/>
          <w:sz w:val="20"/>
        </w:rPr>
        <w:t>RELATÓRIO DOS MATERIAIS A SEREM LICITADOS</w:t>
      </w:r>
    </w:p>
    <w:tbl>
      <w:tblPr>
        <w:tblW w:w="0" w:type="auto"/>
        <w:tblCellMar>
          <w:top w:w="15" w:type="dxa"/>
          <w:left w:w="15" w:type="dxa"/>
          <w:bottom w:w="15" w:type="dxa"/>
          <w:right w:w="15" w:type="dxa"/>
        </w:tblCellMar>
        <w:tblLook w:val="04A0" w:firstRow="1" w:lastRow="0" w:firstColumn="1" w:lastColumn="0" w:noHBand="0" w:noVBand="1"/>
      </w:tblPr>
      <w:tblGrid>
        <w:gridCol w:w="964"/>
        <w:gridCol w:w="6294"/>
      </w:tblGrid>
      <w:tr w:rsidR="004D790A" w:rsidRPr="004D790A" w14:paraId="5346173A" w14:textId="77777777" w:rsidTr="004D790A">
        <w:tc>
          <w:tcPr>
            <w:tcW w:w="0" w:type="auto"/>
            <w:vAlign w:val="center"/>
            <w:hideMark/>
          </w:tcPr>
          <w:p w14:paraId="64C9B527" w14:textId="77777777" w:rsidR="004D790A" w:rsidRPr="004D790A" w:rsidRDefault="004D790A">
            <w:pPr>
              <w:rPr>
                <w:rFonts w:ascii="Arial" w:hAnsi="Arial" w:cs="Arial"/>
                <w:b/>
                <w:bCs/>
                <w:color w:val="000000"/>
                <w:sz w:val="20"/>
                <w:szCs w:val="20"/>
              </w:rPr>
            </w:pPr>
            <w:r w:rsidRPr="004D790A">
              <w:rPr>
                <w:rFonts w:ascii="Arial" w:hAnsi="Arial" w:cs="Arial"/>
                <w:b/>
                <w:bCs/>
                <w:color w:val="000000"/>
                <w:sz w:val="20"/>
                <w:szCs w:val="20"/>
              </w:rPr>
              <w:t>Licitação:</w:t>
            </w:r>
          </w:p>
        </w:tc>
        <w:tc>
          <w:tcPr>
            <w:tcW w:w="0" w:type="auto"/>
            <w:vAlign w:val="center"/>
            <w:hideMark/>
          </w:tcPr>
          <w:p w14:paraId="29378DC2" w14:textId="77777777" w:rsidR="004D790A" w:rsidRPr="004D790A" w:rsidRDefault="004D790A">
            <w:pPr>
              <w:rPr>
                <w:rFonts w:ascii="Arial" w:hAnsi="Arial" w:cs="Arial"/>
                <w:color w:val="000000"/>
                <w:sz w:val="20"/>
                <w:szCs w:val="20"/>
              </w:rPr>
            </w:pPr>
            <w:r w:rsidRPr="004D790A">
              <w:rPr>
                <w:rFonts w:ascii="Arial" w:hAnsi="Arial" w:cs="Arial"/>
                <w:color w:val="000000"/>
                <w:sz w:val="20"/>
                <w:szCs w:val="20"/>
              </w:rPr>
              <w:t>23091.002155/2018-17 - PR 504/2018 - UFERSA</w:t>
            </w:r>
          </w:p>
        </w:tc>
      </w:tr>
      <w:tr w:rsidR="004D790A" w:rsidRPr="004D790A" w14:paraId="656B580F" w14:textId="77777777" w:rsidTr="004D790A">
        <w:tc>
          <w:tcPr>
            <w:tcW w:w="0" w:type="auto"/>
            <w:vAlign w:val="center"/>
            <w:hideMark/>
          </w:tcPr>
          <w:p w14:paraId="42F5FE69" w14:textId="77777777" w:rsidR="004D790A" w:rsidRPr="004D790A" w:rsidRDefault="004D790A">
            <w:pPr>
              <w:rPr>
                <w:rFonts w:ascii="Arial" w:hAnsi="Arial" w:cs="Arial"/>
                <w:b/>
                <w:bCs/>
                <w:color w:val="000000"/>
                <w:sz w:val="20"/>
                <w:szCs w:val="20"/>
              </w:rPr>
            </w:pPr>
            <w:r w:rsidRPr="004D790A">
              <w:rPr>
                <w:rFonts w:ascii="Arial" w:hAnsi="Arial" w:cs="Arial"/>
                <w:b/>
                <w:bCs/>
                <w:color w:val="000000"/>
                <w:sz w:val="20"/>
                <w:szCs w:val="20"/>
              </w:rPr>
              <w:t>Gestora:</w:t>
            </w:r>
          </w:p>
        </w:tc>
        <w:tc>
          <w:tcPr>
            <w:tcW w:w="0" w:type="auto"/>
            <w:vAlign w:val="center"/>
            <w:hideMark/>
          </w:tcPr>
          <w:p w14:paraId="722DE306" w14:textId="77777777" w:rsidR="004D790A" w:rsidRPr="004D790A" w:rsidRDefault="004D790A">
            <w:pPr>
              <w:rPr>
                <w:rFonts w:ascii="Arial" w:hAnsi="Arial" w:cs="Arial"/>
                <w:color w:val="000000"/>
                <w:sz w:val="20"/>
                <w:szCs w:val="20"/>
              </w:rPr>
            </w:pPr>
            <w:r w:rsidRPr="004D790A">
              <w:rPr>
                <w:rFonts w:ascii="Arial" w:hAnsi="Arial" w:cs="Arial"/>
                <w:color w:val="000000"/>
                <w:sz w:val="20"/>
                <w:szCs w:val="20"/>
              </w:rPr>
              <w:t>1100 - UFERSA</w:t>
            </w:r>
          </w:p>
        </w:tc>
      </w:tr>
      <w:tr w:rsidR="004D790A" w:rsidRPr="004D790A" w14:paraId="57D6601E" w14:textId="77777777" w:rsidTr="004D790A">
        <w:tc>
          <w:tcPr>
            <w:tcW w:w="0" w:type="auto"/>
            <w:vAlign w:val="center"/>
            <w:hideMark/>
          </w:tcPr>
          <w:p w14:paraId="621E3374" w14:textId="77777777" w:rsidR="004D790A" w:rsidRPr="004D790A" w:rsidRDefault="004D790A">
            <w:pPr>
              <w:rPr>
                <w:rFonts w:ascii="Arial" w:hAnsi="Arial" w:cs="Arial"/>
                <w:b/>
                <w:bCs/>
                <w:color w:val="000000"/>
                <w:sz w:val="20"/>
                <w:szCs w:val="20"/>
              </w:rPr>
            </w:pPr>
            <w:r w:rsidRPr="004D790A">
              <w:rPr>
                <w:rFonts w:ascii="Arial" w:hAnsi="Arial" w:cs="Arial"/>
                <w:b/>
                <w:bCs/>
                <w:color w:val="000000"/>
                <w:sz w:val="20"/>
                <w:szCs w:val="20"/>
              </w:rPr>
              <w:t>Assunto:</w:t>
            </w:r>
          </w:p>
        </w:tc>
        <w:tc>
          <w:tcPr>
            <w:tcW w:w="0" w:type="auto"/>
            <w:vAlign w:val="center"/>
            <w:hideMark/>
          </w:tcPr>
          <w:p w14:paraId="3BA8DA95" w14:textId="77777777" w:rsidR="004D790A" w:rsidRPr="004D790A" w:rsidRDefault="004D790A">
            <w:pPr>
              <w:rPr>
                <w:rFonts w:ascii="Arial" w:hAnsi="Arial" w:cs="Arial"/>
                <w:color w:val="000000"/>
                <w:sz w:val="20"/>
                <w:szCs w:val="20"/>
              </w:rPr>
            </w:pPr>
            <w:r w:rsidRPr="004D790A">
              <w:rPr>
                <w:rFonts w:ascii="Arial" w:hAnsi="Arial" w:cs="Arial"/>
                <w:color w:val="000000"/>
                <w:sz w:val="20"/>
                <w:szCs w:val="20"/>
              </w:rPr>
              <w:t>PREGÃO Nº</w:t>
            </w:r>
            <w:proofErr w:type="gramStart"/>
            <w:r w:rsidRPr="004D790A">
              <w:rPr>
                <w:rFonts w:ascii="Arial" w:hAnsi="Arial" w:cs="Arial"/>
                <w:color w:val="000000"/>
                <w:sz w:val="20"/>
                <w:szCs w:val="20"/>
              </w:rPr>
              <w:t>.:</w:t>
            </w:r>
            <w:proofErr w:type="gramEnd"/>
            <w:r w:rsidRPr="004D790A">
              <w:rPr>
                <w:rFonts w:ascii="Arial" w:hAnsi="Arial" w:cs="Arial"/>
                <w:color w:val="000000"/>
                <w:sz w:val="20"/>
                <w:szCs w:val="20"/>
              </w:rPr>
              <w:t xml:space="preserve"> 504/2018 AQUISIÇÃO DE PORTA BANNER EM TRIPÉ</w:t>
            </w:r>
          </w:p>
        </w:tc>
      </w:tr>
      <w:tr w:rsidR="004D790A" w:rsidRPr="004D790A" w14:paraId="48577BD9" w14:textId="77777777" w:rsidTr="004D790A">
        <w:tc>
          <w:tcPr>
            <w:tcW w:w="0" w:type="auto"/>
            <w:vAlign w:val="center"/>
            <w:hideMark/>
          </w:tcPr>
          <w:p w14:paraId="56323E82" w14:textId="77777777" w:rsidR="004D790A" w:rsidRPr="004D790A" w:rsidRDefault="004D790A">
            <w:pPr>
              <w:rPr>
                <w:rFonts w:ascii="Arial" w:hAnsi="Arial" w:cs="Arial"/>
                <w:b/>
                <w:bCs/>
                <w:color w:val="000000"/>
                <w:sz w:val="20"/>
                <w:szCs w:val="20"/>
              </w:rPr>
            </w:pPr>
            <w:r w:rsidRPr="004D790A">
              <w:rPr>
                <w:rFonts w:ascii="Arial" w:hAnsi="Arial" w:cs="Arial"/>
                <w:b/>
                <w:bCs/>
                <w:color w:val="000000"/>
                <w:sz w:val="20"/>
                <w:szCs w:val="20"/>
              </w:rPr>
              <w:t>Tipo:</w:t>
            </w:r>
          </w:p>
        </w:tc>
        <w:tc>
          <w:tcPr>
            <w:tcW w:w="0" w:type="auto"/>
            <w:vAlign w:val="center"/>
            <w:hideMark/>
          </w:tcPr>
          <w:p w14:paraId="6094D25F" w14:textId="77777777" w:rsidR="004D790A" w:rsidRPr="004D790A" w:rsidRDefault="004D790A">
            <w:pPr>
              <w:rPr>
                <w:rFonts w:ascii="Arial" w:hAnsi="Arial" w:cs="Arial"/>
                <w:color w:val="000000"/>
                <w:sz w:val="20"/>
                <w:szCs w:val="20"/>
              </w:rPr>
            </w:pPr>
            <w:r w:rsidRPr="004D790A">
              <w:rPr>
                <w:rFonts w:ascii="Arial" w:hAnsi="Arial" w:cs="Arial"/>
                <w:color w:val="000000"/>
                <w:sz w:val="20"/>
                <w:szCs w:val="20"/>
              </w:rPr>
              <w:t>MATERIAIS</w:t>
            </w:r>
          </w:p>
        </w:tc>
      </w:tr>
      <w:tr w:rsidR="004D790A" w:rsidRPr="004D790A" w14:paraId="5FBD67C6" w14:textId="77777777" w:rsidTr="004D790A">
        <w:tc>
          <w:tcPr>
            <w:tcW w:w="0" w:type="auto"/>
            <w:vAlign w:val="center"/>
            <w:hideMark/>
          </w:tcPr>
          <w:p w14:paraId="5F371EE7" w14:textId="77777777" w:rsidR="004D790A" w:rsidRPr="004D790A" w:rsidRDefault="004D790A">
            <w:pPr>
              <w:rPr>
                <w:rFonts w:ascii="Arial" w:hAnsi="Arial" w:cs="Arial"/>
                <w:b/>
                <w:bCs/>
                <w:color w:val="000000"/>
                <w:sz w:val="20"/>
                <w:szCs w:val="20"/>
              </w:rPr>
            </w:pPr>
            <w:r w:rsidRPr="004D790A">
              <w:rPr>
                <w:rFonts w:ascii="Arial" w:hAnsi="Arial" w:cs="Arial"/>
                <w:b/>
                <w:bCs/>
                <w:color w:val="000000"/>
                <w:sz w:val="20"/>
                <w:szCs w:val="20"/>
              </w:rPr>
              <w:t>Status:</w:t>
            </w:r>
          </w:p>
        </w:tc>
        <w:tc>
          <w:tcPr>
            <w:tcW w:w="0" w:type="auto"/>
            <w:vAlign w:val="center"/>
            <w:hideMark/>
          </w:tcPr>
          <w:p w14:paraId="60A97369" w14:textId="77777777" w:rsidR="004D790A" w:rsidRPr="004D790A" w:rsidRDefault="004D790A">
            <w:pPr>
              <w:rPr>
                <w:rFonts w:ascii="Arial" w:hAnsi="Arial" w:cs="Arial"/>
                <w:color w:val="000000"/>
                <w:sz w:val="20"/>
                <w:szCs w:val="20"/>
              </w:rPr>
            </w:pPr>
            <w:r w:rsidRPr="004D790A">
              <w:rPr>
                <w:rFonts w:ascii="Arial" w:hAnsi="Arial" w:cs="Arial"/>
                <w:color w:val="000000"/>
                <w:sz w:val="20"/>
                <w:szCs w:val="20"/>
              </w:rPr>
              <w:t>SETOR DE COMPRAS - EM ANALISE - SETOR COMPRAS</w:t>
            </w:r>
          </w:p>
        </w:tc>
      </w:tr>
    </w:tbl>
    <w:p w14:paraId="0042EE9A" w14:textId="77777777" w:rsidR="004D790A" w:rsidRPr="004D790A" w:rsidRDefault="004D790A" w:rsidP="004D790A">
      <w:pPr>
        <w:rPr>
          <w:rFonts w:ascii="Arial" w:hAnsi="Arial" w:cs="Arial"/>
          <w:sz w:val="20"/>
          <w:szCs w:val="20"/>
        </w:rPr>
      </w:pPr>
      <w:r w:rsidRPr="004D790A">
        <w:rPr>
          <w:rFonts w:ascii="Arial" w:hAnsi="Arial" w:cs="Arial"/>
          <w:color w:val="000000"/>
          <w:sz w:val="20"/>
          <w:szCs w:val="20"/>
        </w:rPr>
        <w:br/>
      </w:r>
      <w:r w:rsidRPr="004D790A">
        <w:rPr>
          <w:rFonts w:ascii="Arial" w:hAnsi="Arial" w:cs="Arial"/>
          <w:color w:val="000000"/>
          <w:sz w:val="20"/>
          <w:szCs w:val="20"/>
        </w:rPr>
        <w:br/>
      </w:r>
      <w:r w:rsidRPr="004D790A">
        <w:rPr>
          <w:rFonts w:ascii="Arial" w:hAnsi="Arial" w:cs="Arial"/>
          <w:color w:val="000000"/>
          <w:sz w:val="20"/>
          <w:szCs w:val="20"/>
        </w:rPr>
        <w:br/>
      </w:r>
    </w:p>
    <w:tbl>
      <w:tblPr>
        <w:tblW w:w="5000" w:type="pct"/>
        <w:tblCellMar>
          <w:top w:w="15" w:type="dxa"/>
          <w:left w:w="15" w:type="dxa"/>
          <w:bottom w:w="15" w:type="dxa"/>
          <w:right w:w="15" w:type="dxa"/>
        </w:tblCellMar>
        <w:tblLook w:val="04A0" w:firstRow="1" w:lastRow="0" w:firstColumn="1" w:lastColumn="0" w:noHBand="0" w:noVBand="1"/>
      </w:tblPr>
      <w:tblGrid>
        <w:gridCol w:w="553"/>
        <w:gridCol w:w="1914"/>
        <w:gridCol w:w="4267"/>
        <w:gridCol w:w="1305"/>
        <w:gridCol w:w="1062"/>
      </w:tblGrid>
      <w:tr w:rsidR="004D790A" w:rsidRPr="004D790A" w14:paraId="742609B8" w14:textId="77777777" w:rsidTr="004D790A">
        <w:tc>
          <w:tcPr>
            <w:tcW w:w="0" w:type="auto"/>
            <w:gridSpan w:val="5"/>
            <w:tcBorders>
              <w:top w:val="single" w:sz="12" w:space="0" w:color="000000"/>
            </w:tcBorders>
            <w:vAlign w:val="center"/>
            <w:hideMark/>
          </w:tcPr>
          <w:p w14:paraId="22C82AFE" w14:textId="77777777" w:rsidR="004D790A" w:rsidRPr="004D790A" w:rsidRDefault="004D790A">
            <w:pPr>
              <w:jc w:val="center"/>
              <w:rPr>
                <w:rFonts w:ascii="Arial" w:hAnsi="Arial" w:cs="Arial"/>
                <w:sz w:val="20"/>
                <w:szCs w:val="20"/>
              </w:rPr>
            </w:pPr>
            <w:r w:rsidRPr="004D790A">
              <w:rPr>
                <w:rStyle w:val="Forte"/>
                <w:rFonts w:ascii="Arial" w:hAnsi="Arial" w:cs="Arial"/>
                <w:sz w:val="20"/>
                <w:szCs w:val="20"/>
              </w:rPr>
              <w:t>LISTA DOS MATERIAIS</w:t>
            </w:r>
          </w:p>
        </w:tc>
      </w:tr>
      <w:tr w:rsidR="004D790A" w:rsidRPr="004D790A" w14:paraId="7AE9A412" w14:textId="77777777" w:rsidTr="004D790A">
        <w:tc>
          <w:tcPr>
            <w:tcW w:w="0" w:type="auto"/>
            <w:gridSpan w:val="5"/>
            <w:tcBorders>
              <w:top w:val="single" w:sz="12" w:space="0" w:color="000000"/>
            </w:tcBorders>
            <w:vAlign w:val="center"/>
            <w:hideMark/>
          </w:tcPr>
          <w:p w14:paraId="724FCFF3" w14:textId="77777777" w:rsidR="004D790A" w:rsidRPr="004D790A" w:rsidRDefault="004D790A">
            <w:pPr>
              <w:rPr>
                <w:rFonts w:ascii="Arial" w:hAnsi="Arial" w:cs="Arial"/>
                <w:sz w:val="20"/>
                <w:szCs w:val="20"/>
              </w:rPr>
            </w:pPr>
            <w:r w:rsidRPr="004D790A">
              <w:rPr>
                <w:rFonts w:ascii="Arial" w:hAnsi="Arial" w:cs="Arial"/>
                <w:sz w:val="20"/>
                <w:szCs w:val="20"/>
              </w:rPr>
              <w:t> </w:t>
            </w:r>
          </w:p>
        </w:tc>
      </w:tr>
      <w:tr w:rsidR="004D790A" w:rsidRPr="004D790A" w14:paraId="573DA51B" w14:textId="77777777" w:rsidTr="004D790A">
        <w:tc>
          <w:tcPr>
            <w:tcW w:w="540" w:type="dxa"/>
            <w:vAlign w:val="center"/>
            <w:hideMark/>
          </w:tcPr>
          <w:p w14:paraId="70483E0C" w14:textId="77777777" w:rsidR="004D790A" w:rsidRPr="004D790A" w:rsidRDefault="004D790A">
            <w:pPr>
              <w:jc w:val="right"/>
              <w:rPr>
                <w:rFonts w:ascii="Arial" w:hAnsi="Arial" w:cs="Arial"/>
                <w:sz w:val="20"/>
                <w:szCs w:val="20"/>
              </w:rPr>
            </w:pPr>
            <w:r w:rsidRPr="004D790A">
              <w:rPr>
                <w:rStyle w:val="Forte"/>
                <w:rFonts w:ascii="Arial" w:hAnsi="Arial" w:cs="Arial"/>
                <w:sz w:val="20"/>
                <w:szCs w:val="20"/>
              </w:rPr>
              <w:t>Item</w:t>
            </w:r>
            <w:r w:rsidRPr="004D790A">
              <w:rPr>
                <w:rFonts w:ascii="Arial" w:hAnsi="Arial" w:cs="Arial"/>
                <w:sz w:val="20"/>
                <w:szCs w:val="20"/>
              </w:rPr>
              <w:t>  </w:t>
            </w:r>
          </w:p>
        </w:tc>
        <w:tc>
          <w:tcPr>
            <w:tcW w:w="0" w:type="auto"/>
            <w:gridSpan w:val="2"/>
            <w:vAlign w:val="center"/>
            <w:hideMark/>
          </w:tcPr>
          <w:p w14:paraId="1E8147C6" w14:textId="77777777" w:rsidR="004D790A" w:rsidRPr="004D790A" w:rsidRDefault="004D790A">
            <w:pPr>
              <w:rPr>
                <w:rFonts w:ascii="Arial" w:hAnsi="Arial" w:cs="Arial"/>
                <w:sz w:val="20"/>
                <w:szCs w:val="20"/>
              </w:rPr>
            </w:pPr>
            <w:r w:rsidRPr="004D790A">
              <w:rPr>
                <w:rStyle w:val="Forte"/>
                <w:rFonts w:ascii="Arial" w:hAnsi="Arial" w:cs="Arial"/>
                <w:sz w:val="20"/>
                <w:szCs w:val="20"/>
              </w:rPr>
              <w:t>Especificação do Material</w:t>
            </w:r>
          </w:p>
        </w:tc>
        <w:tc>
          <w:tcPr>
            <w:tcW w:w="825" w:type="dxa"/>
            <w:vAlign w:val="center"/>
            <w:hideMark/>
          </w:tcPr>
          <w:p w14:paraId="60AB42AE" w14:textId="77777777" w:rsidR="004D790A" w:rsidRPr="004D790A" w:rsidRDefault="004D790A">
            <w:pPr>
              <w:rPr>
                <w:rFonts w:ascii="Arial" w:hAnsi="Arial" w:cs="Arial"/>
                <w:sz w:val="20"/>
                <w:szCs w:val="20"/>
              </w:rPr>
            </w:pPr>
            <w:r w:rsidRPr="004D790A">
              <w:rPr>
                <w:rStyle w:val="Forte"/>
                <w:rFonts w:ascii="Arial" w:hAnsi="Arial" w:cs="Arial"/>
                <w:sz w:val="20"/>
                <w:szCs w:val="20"/>
              </w:rPr>
              <w:t>Unid.</w:t>
            </w:r>
          </w:p>
        </w:tc>
        <w:tc>
          <w:tcPr>
            <w:tcW w:w="765" w:type="dxa"/>
            <w:vAlign w:val="center"/>
            <w:hideMark/>
          </w:tcPr>
          <w:p w14:paraId="2529FF8E" w14:textId="77777777" w:rsidR="004D790A" w:rsidRPr="004D790A" w:rsidRDefault="004D790A">
            <w:pPr>
              <w:jc w:val="right"/>
              <w:rPr>
                <w:rFonts w:ascii="Arial" w:hAnsi="Arial" w:cs="Arial"/>
                <w:sz w:val="20"/>
                <w:szCs w:val="20"/>
              </w:rPr>
            </w:pPr>
            <w:r w:rsidRPr="004D790A">
              <w:rPr>
                <w:rStyle w:val="Forte"/>
                <w:rFonts w:ascii="Arial" w:hAnsi="Arial" w:cs="Arial"/>
                <w:sz w:val="20"/>
                <w:szCs w:val="20"/>
              </w:rPr>
              <w:t>Quant.</w:t>
            </w:r>
            <w:r w:rsidRPr="004D790A">
              <w:rPr>
                <w:rFonts w:ascii="Arial" w:hAnsi="Arial" w:cs="Arial"/>
                <w:b/>
                <w:bCs/>
                <w:sz w:val="20"/>
                <w:szCs w:val="20"/>
              </w:rPr>
              <w:br/>
            </w:r>
            <w:proofErr w:type="spellStart"/>
            <w:r w:rsidRPr="004D790A">
              <w:rPr>
                <w:rStyle w:val="Forte"/>
                <w:rFonts w:ascii="Arial" w:hAnsi="Arial" w:cs="Arial"/>
                <w:sz w:val="20"/>
                <w:szCs w:val="20"/>
              </w:rPr>
              <w:t>Requis</w:t>
            </w:r>
            <w:proofErr w:type="spellEnd"/>
            <w:r w:rsidRPr="004D790A">
              <w:rPr>
                <w:rStyle w:val="Forte"/>
                <w:rFonts w:ascii="Arial" w:hAnsi="Arial" w:cs="Arial"/>
                <w:sz w:val="20"/>
                <w:szCs w:val="20"/>
              </w:rPr>
              <w:t>.</w:t>
            </w:r>
          </w:p>
        </w:tc>
      </w:tr>
      <w:tr w:rsidR="004D790A" w:rsidRPr="004D790A" w14:paraId="0EB25929" w14:textId="77777777" w:rsidTr="004D790A">
        <w:tc>
          <w:tcPr>
            <w:tcW w:w="0" w:type="auto"/>
            <w:gridSpan w:val="5"/>
            <w:tcBorders>
              <w:top w:val="single" w:sz="12" w:space="0" w:color="000000"/>
            </w:tcBorders>
            <w:vAlign w:val="center"/>
            <w:hideMark/>
          </w:tcPr>
          <w:p w14:paraId="72F3D153" w14:textId="77777777" w:rsidR="004D790A" w:rsidRPr="004D790A" w:rsidRDefault="004D790A">
            <w:pPr>
              <w:rPr>
                <w:rFonts w:ascii="Arial" w:hAnsi="Arial" w:cs="Arial"/>
                <w:sz w:val="20"/>
                <w:szCs w:val="20"/>
              </w:rPr>
            </w:pPr>
            <w:r w:rsidRPr="004D790A">
              <w:rPr>
                <w:rFonts w:ascii="Arial" w:hAnsi="Arial" w:cs="Arial"/>
                <w:sz w:val="20"/>
                <w:szCs w:val="20"/>
              </w:rPr>
              <w:t> </w:t>
            </w:r>
          </w:p>
        </w:tc>
      </w:tr>
      <w:tr w:rsidR="004D790A" w:rsidRPr="004D790A" w14:paraId="5D4CBE51" w14:textId="77777777" w:rsidTr="004D790A">
        <w:tc>
          <w:tcPr>
            <w:tcW w:w="0" w:type="auto"/>
            <w:gridSpan w:val="5"/>
            <w:shd w:val="clear" w:color="auto" w:fill="DEDFE3"/>
            <w:vAlign w:val="center"/>
            <w:hideMark/>
          </w:tcPr>
          <w:p w14:paraId="6B13450C" w14:textId="77777777" w:rsidR="004D790A" w:rsidRPr="004D790A" w:rsidRDefault="004D790A">
            <w:pPr>
              <w:rPr>
                <w:rFonts w:ascii="Arial" w:hAnsi="Arial" w:cs="Arial"/>
                <w:sz w:val="20"/>
                <w:szCs w:val="20"/>
              </w:rPr>
            </w:pPr>
            <w:r w:rsidRPr="004D790A">
              <w:rPr>
                <w:rFonts w:ascii="Arial" w:hAnsi="Arial" w:cs="Arial"/>
                <w:b/>
                <w:bCs/>
                <w:sz w:val="20"/>
                <w:szCs w:val="20"/>
              </w:rPr>
              <w:t>NÃO ASSOCIADO(S) A LOTE/GRUPO</w:t>
            </w:r>
          </w:p>
        </w:tc>
      </w:tr>
      <w:tr w:rsidR="004D790A" w:rsidRPr="004D790A" w14:paraId="54851645" w14:textId="77777777" w:rsidTr="004D790A">
        <w:tc>
          <w:tcPr>
            <w:tcW w:w="0" w:type="auto"/>
            <w:gridSpan w:val="5"/>
            <w:vAlign w:val="center"/>
            <w:hideMark/>
          </w:tcPr>
          <w:p w14:paraId="642E0510" w14:textId="77777777" w:rsidR="004D790A" w:rsidRPr="004D790A" w:rsidRDefault="004D790A">
            <w:pPr>
              <w:rPr>
                <w:rFonts w:ascii="Arial" w:hAnsi="Arial" w:cs="Arial"/>
                <w:sz w:val="20"/>
                <w:szCs w:val="20"/>
              </w:rPr>
            </w:pPr>
            <w:r w:rsidRPr="004D790A">
              <w:rPr>
                <w:rFonts w:ascii="Arial" w:hAnsi="Arial" w:cs="Arial"/>
                <w:sz w:val="20"/>
                <w:szCs w:val="20"/>
              </w:rPr>
              <w:t> </w:t>
            </w:r>
          </w:p>
        </w:tc>
      </w:tr>
      <w:tr w:rsidR="004D790A" w:rsidRPr="004D790A" w14:paraId="4279EDE6" w14:textId="77777777" w:rsidTr="004D790A">
        <w:tc>
          <w:tcPr>
            <w:tcW w:w="0" w:type="auto"/>
            <w:vAlign w:val="center"/>
            <w:hideMark/>
          </w:tcPr>
          <w:p w14:paraId="10B43EA5" w14:textId="77777777" w:rsidR="004D790A" w:rsidRPr="004D790A" w:rsidRDefault="004D790A">
            <w:pPr>
              <w:jc w:val="right"/>
              <w:rPr>
                <w:rFonts w:ascii="Arial" w:hAnsi="Arial" w:cs="Arial"/>
                <w:sz w:val="20"/>
                <w:szCs w:val="20"/>
              </w:rPr>
            </w:pPr>
            <w:proofErr w:type="gramStart"/>
            <w:r w:rsidRPr="004D790A">
              <w:rPr>
                <w:rFonts w:ascii="Arial" w:hAnsi="Arial" w:cs="Arial"/>
                <w:b/>
                <w:bCs/>
                <w:sz w:val="20"/>
                <w:szCs w:val="20"/>
              </w:rPr>
              <w:t>1</w:t>
            </w:r>
            <w:proofErr w:type="gramEnd"/>
            <w:r w:rsidRPr="004D790A">
              <w:rPr>
                <w:rFonts w:ascii="Arial" w:hAnsi="Arial" w:cs="Arial"/>
                <w:sz w:val="20"/>
                <w:szCs w:val="20"/>
              </w:rPr>
              <w:t>  </w:t>
            </w:r>
          </w:p>
        </w:tc>
        <w:tc>
          <w:tcPr>
            <w:tcW w:w="1050" w:type="dxa"/>
            <w:vAlign w:val="center"/>
            <w:hideMark/>
          </w:tcPr>
          <w:p w14:paraId="6DD3F0CB" w14:textId="77777777" w:rsidR="004D790A" w:rsidRPr="004D790A" w:rsidRDefault="004D790A">
            <w:pPr>
              <w:rPr>
                <w:rFonts w:ascii="Arial" w:hAnsi="Arial" w:cs="Arial"/>
                <w:sz w:val="20"/>
                <w:szCs w:val="20"/>
              </w:rPr>
            </w:pPr>
            <w:r w:rsidRPr="004D790A">
              <w:rPr>
                <w:rFonts w:ascii="Arial" w:hAnsi="Arial" w:cs="Arial"/>
                <w:b/>
                <w:bCs/>
                <w:sz w:val="20"/>
                <w:szCs w:val="20"/>
              </w:rPr>
              <w:t>301600000430</w:t>
            </w:r>
          </w:p>
        </w:tc>
        <w:tc>
          <w:tcPr>
            <w:tcW w:w="6210" w:type="dxa"/>
            <w:vAlign w:val="center"/>
            <w:hideMark/>
          </w:tcPr>
          <w:p w14:paraId="76C98611" w14:textId="77777777" w:rsidR="004D790A" w:rsidRPr="004D790A" w:rsidRDefault="004D790A">
            <w:pPr>
              <w:rPr>
                <w:rFonts w:ascii="Arial" w:hAnsi="Arial" w:cs="Arial"/>
                <w:sz w:val="20"/>
                <w:szCs w:val="20"/>
              </w:rPr>
            </w:pPr>
            <w:r w:rsidRPr="004D790A">
              <w:rPr>
                <w:rFonts w:ascii="Arial" w:hAnsi="Arial" w:cs="Arial"/>
                <w:b/>
                <w:bCs/>
                <w:sz w:val="20"/>
                <w:szCs w:val="20"/>
              </w:rPr>
              <w:t>PORTA BANNER EM TRIPÉ</w:t>
            </w:r>
          </w:p>
        </w:tc>
        <w:tc>
          <w:tcPr>
            <w:tcW w:w="0" w:type="auto"/>
            <w:vAlign w:val="center"/>
            <w:hideMark/>
          </w:tcPr>
          <w:p w14:paraId="2C2930CA" w14:textId="77777777" w:rsidR="004D790A" w:rsidRPr="004D790A" w:rsidRDefault="004D790A">
            <w:pPr>
              <w:rPr>
                <w:rFonts w:ascii="Arial" w:hAnsi="Arial" w:cs="Arial"/>
                <w:sz w:val="20"/>
                <w:szCs w:val="20"/>
              </w:rPr>
            </w:pPr>
            <w:r w:rsidRPr="004D790A">
              <w:rPr>
                <w:rFonts w:ascii="Arial" w:hAnsi="Arial" w:cs="Arial"/>
                <w:sz w:val="20"/>
                <w:szCs w:val="20"/>
              </w:rPr>
              <w:t>UNIDADE</w:t>
            </w:r>
          </w:p>
        </w:tc>
        <w:tc>
          <w:tcPr>
            <w:tcW w:w="0" w:type="auto"/>
            <w:vAlign w:val="center"/>
            <w:hideMark/>
          </w:tcPr>
          <w:p w14:paraId="43417D8A" w14:textId="77777777" w:rsidR="004D790A" w:rsidRPr="004D790A" w:rsidRDefault="004D790A">
            <w:pPr>
              <w:jc w:val="right"/>
              <w:rPr>
                <w:rFonts w:ascii="Arial" w:hAnsi="Arial" w:cs="Arial"/>
                <w:sz w:val="20"/>
                <w:szCs w:val="20"/>
              </w:rPr>
            </w:pPr>
            <w:r w:rsidRPr="004D790A">
              <w:rPr>
                <w:rFonts w:ascii="Arial" w:hAnsi="Arial" w:cs="Arial"/>
                <w:sz w:val="20"/>
                <w:szCs w:val="20"/>
              </w:rPr>
              <w:t>250</w:t>
            </w:r>
          </w:p>
        </w:tc>
      </w:tr>
      <w:tr w:rsidR="004D790A" w:rsidRPr="004D790A" w14:paraId="28D3A027" w14:textId="77777777" w:rsidTr="004D790A">
        <w:tc>
          <w:tcPr>
            <w:tcW w:w="0" w:type="auto"/>
            <w:vAlign w:val="center"/>
            <w:hideMark/>
          </w:tcPr>
          <w:p w14:paraId="5AA8776E" w14:textId="77777777" w:rsidR="004D790A" w:rsidRPr="004D790A" w:rsidRDefault="004D790A">
            <w:pPr>
              <w:jc w:val="right"/>
              <w:rPr>
                <w:rFonts w:ascii="Arial" w:hAnsi="Arial" w:cs="Arial"/>
                <w:sz w:val="20"/>
                <w:szCs w:val="20"/>
              </w:rPr>
            </w:pPr>
            <w:r w:rsidRPr="004D790A">
              <w:rPr>
                <w:rFonts w:ascii="Arial" w:hAnsi="Arial" w:cs="Arial"/>
                <w:sz w:val="20"/>
                <w:szCs w:val="20"/>
              </w:rPr>
              <w:t> </w:t>
            </w:r>
          </w:p>
        </w:tc>
        <w:tc>
          <w:tcPr>
            <w:tcW w:w="0" w:type="auto"/>
            <w:gridSpan w:val="4"/>
            <w:vAlign w:val="center"/>
            <w:hideMark/>
          </w:tcPr>
          <w:p w14:paraId="0BFA9FDD" w14:textId="77777777" w:rsidR="004D790A" w:rsidRPr="004D790A" w:rsidRDefault="004D790A" w:rsidP="00FB15A0">
            <w:pPr>
              <w:jc w:val="both"/>
              <w:rPr>
                <w:rFonts w:ascii="Arial" w:hAnsi="Arial" w:cs="Arial"/>
                <w:sz w:val="20"/>
                <w:szCs w:val="20"/>
              </w:rPr>
            </w:pPr>
            <w:r w:rsidRPr="004D790A">
              <w:rPr>
                <w:rFonts w:ascii="Arial" w:hAnsi="Arial" w:cs="Arial"/>
                <w:sz w:val="20"/>
                <w:szCs w:val="20"/>
              </w:rPr>
              <w:t xml:space="preserve">Características Gerais: Porta Banner; Simples; Com garra; Pedestal em alumínio </w:t>
            </w:r>
            <w:proofErr w:type="spellStart"/>
            <w:r w:rsidRPr="004D790A">
              <w:rPr>
                <w:rFonts w:ascii="Arial" w:hAnsi="Arial" w:cs="Arial"/>
                <w:sz w:val="20"/>
                <w:szCs w:val="20"/>
              </w:rPr>
              <w:t>anodizado</w:t>
            </w:r>
            <w:proofErr w:type="spellEnd"/>
            <w:r w:rsidRPr="004D790A">
              <w:rPr>
                <w:rFonts w:ascii="Arial" w:hAnsi="Arial" w:cs="Arial"/>
                <w:sz w:val="20"/>
                <w:szCs w:val="20"/>
              </w:rPr>
              <w:t xml:space="preserve"> fosco, base articulada, haste de 01 estágio com regulador de altura. Altura regulada de 0,97 cm (fechado) </w:t>
            </w:r>
            <w:proofErr w:type="gramStart"/>
            <w:r w:rsidRPr="004D790A">
              <w:rPr>
                <w:rFonts w:ascii="Arial" w:hAnsi="Arial" w:cs="Arial"/>
                <w:sz w:val="20"/>
                <w:szCs w:val="20"/>
              </w:rPr>
              <w:t>à</w:t>
            </w:r>
            <w:proofErr w:type="gramEnd"/>
            <w:r w:rsidRPr="004D790A">
              <w:rPr>
                <w:rFonts w:ascii="Arial" w:hAnsi="Arial" w:cs="Arial"/>
                <w:sz w:val="20"/>
                <w:szCs w:val="20"/>
              </w:rPr>
              <w:t xml:space="preserve"> 1,80 (totalmente aberto). Medida da base: 0,37 m de largura x 0,25 m de altura. Indicado para banners com dimensões máximas de 1,60 m x 0,80 m. Peso máximo de 1 kg. Pés antiderrapantes, emborrachados. Garras reguláveis para todos os tamanhos de porta banner. CATMAT: 51306.</w:t>
            </w:r>
          </w:p>
        </w:tc>
      </w:tr>
      <w:tr w:rsidR="004D790A" w:rsidRPr="004D790A" w14:paraId="24901A3B" w14:textId="77777777" w:rsidTr="004D790A">
        <w:tc>
          <w:tcPr>
            <w:tcW w:w="0" w:type="auto"/>
            <w:vAlign w:val="center"/>
            <w:hideMark/>
          </w:tcPr>
          <w:p w14:paraId="59B3BADA" w14:textId="77777777" w:rsidR="004D790A" w:rsidRPr="004D790A" w:rsidRDefault="004D790A">
            <w:pPr>
              <w:jc w:val="right"/>
              <w:rPr>
                <w:rFonts w:ascii="Arial" w:hAnsi="Arial" w:cs="Arial"/>
                <w:sz w:val="20"/>
                <w:szCs w:val="20"/>
              </w:rPr>
            </w:pPr>
            <w:r w:rsidRPr="004D790A">
              <w:rPr>
                <w:rFonts w:ascii="Arial" w:hAnsi="Arial" w:cs="Arial"/>
                <w:sz w:val="20"/>
                <w:szCs w:val="20"/>
              </w:rPr>
              <w:t> </w:t>
            </w:r>
          </w:p>
        </w:tc>
        <w:tc>
          <w:tcPr>
            <w:tcW w:w="0" w:type="auto"/>
            <w:gridSpan w:val="4"/>
            <w:vAlign w:val="center"/>
            <w:hideMark/>
          </w:tcPr>
          <w:p w14:paraId="5F14305C" w14:textId="77777777" w:rsidR="004D790A" w:rsidRPr="004D790A" w:rsidRDefault="004D790A">
            <w:pPr>
              <w:rPr>
                <w:rFonts w:ascii="Arial" w:hAnsi="Arial" w:cs="Arial"/>
                <w:sz w:val="20"/>
                <w:szCs w:val="20"/>
              </w:rPr>
            </w:pPr>
            <w:r w:rsidRPr="004D790A">
              <w:rPr>
                <w:rFonts w:ascii="Arial" w:hAnsi="Arial" w:cs="Arial"/>
                <w:b/>
                <w:bCs/>
                <w:sz w:val="20"/>
                <w:szCs w:val="20"/>
              </w:rPr>
              <w:t>Quant. Int.</w:t>
            </w:r>
          </w:p>
        </w:tc>
      </w:tr>
      <w:tr w:rsidR="004D790A" w:rsidRPr="004D790A" w14:paraId="2C023AB7" w14:textId="77777777" w:rsidTr="004D790A">
        <w:tc>
          <w:tcPr>
            <w:tcW w:w="0" w:type="auto"/>
            <w:vAlign w:val="center"/>
            <w:hideMark/>
          </w:tcPr>
          <w:p w14:paraId="474B16FC" w14:textId="77777777" w:rsidR="004D790A" w:rsidRPr="004D790A" w:rsidRDefault="004D790A">
            <w:pPr>
              <w:jc w:val="right"/>
              <w:rPr>
                <w:rFonts w:ascii="Arial" w:hAnsi="Arial" w:cs="Arial"/>
                <w:sz w:val="20"/>
                <w:szCs w:val="20"/>
              </w:rPr>
            </w:pPr>
            <w:r w:rsidRPr="004D790A">
              <w:rPr>
                <w:rFonts w:ascii="Arial" w:hAnsi="Arial" w:cs="Arial"/>
                <w:sz w:val="20"/>
                <w:szCs w:val="20"/>
              </w:rPr>
              <w:t> </w:t>
            </w:r>
          </w:p>
        </w:tc>
        <w:tc>
          <w:tcPr>
            <w:tcW w:w="0" w:type="auto"/>
            <w:gridSpan w:val="3"/>
            <w:vAlign w:val="center"/>
            <w:hideMark/>
          </w:tcPr>
          <w:p w14:paraId="26BD9B50" w14:textId="77777777" w:rsidR="004D790A" w:rsidRPr="004D790A" w:rsidRDefault="004D790A">
            <w:pPr>
              <w:rPr>
                <w:rFonts w:ascii="Arial" w:hAnsi="Arial" w:cs="Arial"/>
                <w:sz w:val="20"/>
                <w:szCs w:val="20"/>
              </w:rPr>
            </w:pPr>
            <w:r w:rsidRPr="004D790A">
              <w:rPr>
                <w:rFonts w:ascii="Arial" w:hAnsi="Arial" w:cs="Arial"/>
                <w:sz w:val="20"/>
                <w:szCs w:val="20"/>
              </w:rPr>
              <w:t>153033 - UFERSA</w:t>
            </w:r>
          </w:p>
        </w:tc>
        <w:tc>
          <w:tcPr>
            <w:tcW w:w="0" w:type="auto"/>
            <w:vAlign w:val="center"/>
            <w:hideMark/>
          </w:tcPr>
          <w:p w14:paraId="52FC16C4" w14:textId="77777777" w:rsidR="004D790A" w:rsidRPr="004D790A" w:rsidRDefault="004D790A">
            <w:pPr>
              <w:jc w:val="right"/>
              <w:rPr>
                <w:rFonts w:ascii="Arial" w:hAnsi="Arial" w:cs="Arial"/>
                <w:sz w:val="20"/>
                <w:szCs w:val="20"/>
              </w:rPr>
            </w:pPr>
            <w:r w:rsidRPr="004D790A">
              <w:rPr>
                <w:rFonts w:ascii="Arial" w:hAnsi="Arial" w:cs="Arial"/>
                <w:sz w:val="20"/>
                <w:szCs w:val="20"/>
              </w:rPr>
              <w:t>250</w:t>
            </w:r>
          </w:p>
        </w:tc>
      </w:tr>
      <w:tr w:rsidR="004D790A" w:rsidRPr="004D790A" w14:paraId="69E42827" w14:textId="77777777" w:rsidTr="004D790A">
        <w:tc>
          <w:tcPr>
            <w:tcW w:w="0" w:type="auto"/>
            <w:gridSpan w:val="5"/>
            <w:tcBorders>
              <w:top w:val="single" w:sz="12" w:space="0" w:color="000000"/>
            </w:tcBorders>
            <w:vAlign w:val="center"/>
            <w:hideMark/>
          </w:tcPr>
          <w:p w14:paraId="6C934C54" w14:textId="77777777" w:rsidR="004D790A" w:rsidRPr="004D790A" w:rsidRDefault="004D790A">
            <w:pPr>
              <w:jc w:val="center"/>
              <w:rPr>
                <w:rFonts w:ascii="Arial" w:hAnsi="Arial" w:cs="Arial"/>
                <w:sz w:val="20"/>
                <w:szCs w:val="20"/>
              </w:rPr>
            </w:pPr>
            <w:r w:rsidRPr="004D790A">
              <w:rPr>
                <w:rFonts w:ascii="Arial" w:hAnsi="Arial" w:cs="Arial"/>
                <w:sz w:val="20"/>
                <w:szCs w:val="20"/>
              </w:rPr>
              <w:t> </w:t>
            </w:r>
          </w:p>
        </w:tc>
      </w:tr>
    </w:tbl>
    <w:p w14:paraId="6D1B4EB5" w14:textId="77777777" w:rsidR="00143E4B" w:rsidRDefault="00143E4B" w:rsidP="003C112C">
      <w:pPr>
        <w:spacing w:after="120" w:line="276" w:lineRule="auto"/>
        <w:ind w:left="360" w:right="-15"/>
        <w:rPr>
          <w:rFonts w:ascii="Arial" w:hAnsi="Arial" w:cs="Arial"/>
          <w:sz w:val="20"/>
          <w:szCs w:val="20"/>
        </w:rPr>
      </w:pPr>
    </w:p>
    <w:p w14:paraId="333E47F4" w14:textId="77777777" w:rsidR="00025AA8" w:rsidRDefault="00025AA8" w:rsidP="003C112C">
      <w:pPr>
        <w:spacing w:after="120" w:line="276" w:lineRule="auto"/>
        <w:ind w:left="360" w:right="-15"/>
        <w:rPr>
          <w:rFonts w:ascii="Arial" w:hAnsi="Arial" w:cs="Arial"/>
          <w:sz w:val="20"/>
          <w:szCs w:val="20"/>
        </w:rPr>
      </w:pPr>
    </w:p>
    <w:p w14:paraId="775B24C5" w14:textId="77777777" w:rsidR="00025AA8" w:rsidRDefault="00025AA8" w:rsidP="003C112C">
      <w:pPr>
        <w:spacing w:after="120" w:line="276" w:lineRule="auto"/>
        <w:ind w:left="360" w:right="-15"/>
        <w:rPr>
          <w:rFonts w:ascii="Arial" w:hAnsi="Arial" w:cs="Arial"/>
          <w:sz w:val="20"/>
          <w:szCs w:val="20"/>
        </w:rPr>
      </w:pPr>
    </w:p>
    <w:p w14:paraId="7E9E7E31" w14:textId="77777777" w:rsidR="00025AA8" w:rsidRDefault="00025AA8" w:rsidP="003C112C">
      <w:pPr>
        <w:spacing w:after="120" w:line="276" w:lineRule="auto"/>
        <w:ind w:left="360" w:right="-15"/>
        <w:rPr>
          <w:rFonts w:ascii="Arial" w:hAnsi="Arial" w:cs="Arial"/>
          <w:sz w:val="20"/>
          <w:szCs w:val="20"/>
        </w:rPr>
      </w:pPr>
    </w:p>
    <w:p w14:paraId="215C1BE8" w14:textId="77777777" w:rsidR="00025AA8" w:rsidRDefault="00025AA8" w:rsidP="003C112C">
      <w:pPr>
        <w:spacing w:after="120" w:line="276" w:lineRule="auto"/>
        <w:ind w:left="360" w:right="-15"/>
        <w:rPr>
          <w:rFonts w:ascii="Arial" w:hAnsi="Arial" w:cs="Arial"/>
          <w:sz w:val="20"/>
          <w:szCs w:val="20"/>
        </w:rPr>
      </w:pPr>
      <w:bookmarkStart w:id="0" w:name="_GoBack"/>
      <w:bookmarkEnd w:id="0"/>
    </w:p>
    <w:sectPr w:rsidR="00025AA8" w:rsidSect="00A86809">
      <w:pgSz w:w="11906" w:h="16838"/>
      <w:pgMar w:top="1418" w:right="1134"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E7A45" w14:textId="77777777" w:rsidR="002C4122" w:rsidRDefault="002C4122">
      <w:r>
        <w:separator/>
      </w:r>
    </w:p>
  </w:endnote>
  <w:endnote w:type="continuationSeparator" w:id="0">
    <w:p w14:paraId="269557EC" w14:textId="77777777" w:rsidR="002C4122" w:rsidRDefault="002C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40100" w14:textId="77777777" w:rsidR="002C4122" w:rsidRDefault="002C4122">
      <w:r>
        <w:separator/>
      </w:r>
    </w:p>
  </w:footnote>
  <w:footnote w:type="continuationSeparator" w:id="0">
    <w:p w14:paraId="3ECB4CB2" w14:textId="77777777" w:rsidR="002C4122" w:rsidRDefault="002C4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
    <w:nsid w:val="1D5C100D"/>
    <w:multiLevelType w:val="multilevel"/>
    <w:tmpl w:val="A532FC9C"/>
    <w:lvl w:ilvl="0">
      <w:start w:val="1"/>
      <w:numFmt w:val="decimal"/>
      <w:lvlText w:val="%1."/>
      <w:lvlJc w:val="left"/>
      <w:pPr>
        <w:ind w:left="360" w:hanging="360"/>
      </w:pPr>
      <w:rPr>
        <w:b/>
      </w:rPr>
    </w:lvl>
    <w:lvl w:ilvl="1">
      <w:start w:val="1"/>
      <w:numFmt w:val="decimal"/>
      <w:lvlText w:val="%1.%2."/>
      <w:lvlJc w:val="left"/>
      <w:pPr>
        <w:ind w:left="858" w:hanging="432"/>
      </w:pPr>
      <w:rPr>
        <w:b/>
        <w:i w:val="0"/>
        <w:color w:val="auto"/>
      </w:rPr>
    </w:lvl>
    <w:lvl w:ilvl="2">
      <w:start w:val="1"/>
      <w:numFmt w:val="decimal"/>
      <w:lvlText w:val="%1.%2.%3."/>
      <w:lvlJc w:val="left"/>
      <w:pPr>
        <w:ind w:left="1355" w:hanging="504"/>
      </w:pPr>
      <w:rPr>
        <w:b w:val="0"/>
        <w:i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4">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6">
    <w:nsid w:val="3F0A26C1"/>
    <w:multiLevelType w:val="multilevel"/>
    <w:tmpl w:val="7A5A53B8"/>
    <w:lvl w:ilvl="0">
      <w:start w:val="19"/>
      <w:numFmt w:val="decimal"/>
      <w:lvlText w:val="%1"/>
      <w:lvlJc w:val="left"/>
      <w:pPr>
        <w:ind w:left="375" w:hanging="375"/>
      </w:pPr>
      <w:rPr>
        <w:rFonts w:hint="default"/>
        <w:b/>
      </w:rPr>
    </w:lvl>
    <w:lvl w:ilvl="1">
      <w:start w:val="1"/>
      <w:numFmt w:val="decimal"/>
      <w:lvlText w:val="%1.%2"/>
      <w:lvlJc w:val="left"/>
      <w:pPr>
        <w:ind w:left="800" w:hanging="37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236D"/>
    <w:rsid w:val="00003298"/>
    <w:rsid w:val="00022497"/>
    <w:rsid w:val="0002260C"/>
    <w:rsid w:val="0002306D"/>
    <w:rsid w:val="000242C8"/>
    <w:rsid w:val="00025AA8"/>
    <w:rsid w:val="00027155"/>
    <w:rsid w:val="000318BA"/>
    <w:rsid w:val="00032DE8"/>
    <w:rsid w:val="00034A29"/>
    <w:rsid w:val="00035A37"/>
    <w:rsid w:val="00037FC1"/>
    <w:rsid w:val="00040957"/>
    <w:rsid w:val="00047D73"/>
    <w:rsid w:val="0005477F"/>
    <w:rsid w:val="000552DC"/>
    <w:rsid w:val="00056433"/>
    <w:rsid w:val="00060414"/>
    <w:rsid w:val="0006149B"/>
    <w:rsid w:val="00062853"/>
    <w:rsid w:val="0006537A"/>
    <w:rsid w:val="000670EC"/>
    <w:rsid w:val="0006719F"/>
    <w:rsid w:val="000677A2"/>
    <w:rsid w:val="000678CB"/>
    <w:rsid w:val="00070EA5"/>
    <w:rsid w:val="00076CBC"/>
    <w:rsid w:val="000779C7"/>
    <w:rsid w:val="00081098"/>
    <w:rsid w:val="00087EF2"/>
    <w:rsid w:val="00090F5D"/>
    <w:rsid w:val="00091897"/>
    <w:rsid w:val="00092759"/>
    <w:rsid w:val="00094321"/>
    <w:rsid w:val="0009563A"/>
    <w:rsid w:val="000974AC"/>
    <w:rsid w:val="000A102A"/>
    <w:rsid w:val="000A1A7B"/>
    <w:rsid w:val="000A1B88"/>
    <w:rsid w:val="000A23DA"/>
    <w:rsid w:val="000A2C14"/>
    <w:rsid w:val="000A2C66"/>
    <w:rsid w:val="000A674F"/>
    <w:rsid w:val="000B2EE4"/>
    <w:rsid w:val="000B4CA0"/>
    <w:rsid w:val="000B7B55"/>
    <w:rsid w:val="000C123B"/>
    <w:rsid w:val="000C21AD"/>
    <w:rsid w:val="000C2C16"/>
    <w:rsid w:val="000C670A"/>
    <w:rsid w:val="000D2AC3"/>
    <w:rsid w:val="000E1A76"/>
    <w:rsid w:val="000F1290"/>
    <w:rsid w:val="000F1C1C"/>
    <w:rsid w:val="000F2703"/>
    <w:rsid w:val="000F4088"/>
    <w:rsid w:val="000F4F96"/>
    <w:rsid w:val="000F5A07"/>
    <w:rsid w:val="00100990"/>
    <w:rsid w:val="0010490D"/>
    <w:rsid w:val="00105707"/>
    <w:rsid w:val="001103FF"/>
    <w:rsid w:val="00112ED1"/>
    <w:rsid w:val="00113EEB"/>
    <w:rsid w:val="001144DE"/>
    <w:rsid w:val="001179F2"/>
    <w:rsid w:val="001219B0"/>
    <w:rsid w:val="00124990"/>
    <w:rsid w:val="0012731A"/>
    <w:rsid w:val="001304C0"/>
    <w:rsid w:val="001315F2"/>
    <w:rsid w:val="001322F4"/>
    <w:rsid w:val="0014004B"/>
    <w:rsid w:val="0014325E"/>
    <w:rsid w:val="00143E4B"/>
    <w:rsid w:val="00146BDF"/>
    <w:rsid w:val="00150A22"/>
    <w:rsid w:val="001516EA"/>
    <w:rsid w:val="00153E25"/>
    <w:rsid w:val="00154505"/>
    <w:rsid w:val="001562E5"/>
    <w:rsid w:val="0015684D"/>
    <w:rsid w:val="00160BBD"/>
    <w:rsid w:val="00160DA4"/>
    <w:rsid w:val="00161AED"/>
    <w:rsid w:val="0016584A"/>
    <w:rsid w:val="00170CE1"/>
    <w:rsid w:val="00171CA2"/>
    <w:rsid w:val="0017244C"/>
    <w:rsid w:val="00174CAA"/>
    <w:rsid w:val="00177CD5"/>
    <w:rsid w:val="0018014B"/>
    <w:rsid w:val="001817D2"/>
    <w:rsid w:val="00184086"/>
    <w:rsid w:val="001904A8"/>
    <w:rsid w:val="00192917"/>
    <w:rsid w:val="001952A2"/>
    <w:rsid w:val="001A1732"/>
    <w:rsid w:val="001A2CE9"/>
    <w:rsid w:val="001A3A05"/>
    <w:rsid w:val="001A3E18"/>
    <w:rsid w:val="001B005B"/>
    <w:rsid w:val="001B5C7F"/>
    <w:rsid w:val="001C2C97"/>
    <w:rsid w:val="001C37A1"/>
    <w:rsid w:val="001C3F32"/>
    <w:rsid w:val="001C452A"/>
    <w:rsid w:val="001C48B6"/>
    <w:rsid w:val="001C4C04"/>
    <w:rsid w:val="001C53A5"/>
    <w:rsid w:val="001C694F"/>
    <w:rsid w:val="001C721E"/>
    <w:rsid w:val="001D540D"/>
    <w:rsid w:val="001D5933"/>
    <w:rsid w:val="001E2E97"/>
    <w:rsid w:val="001E3AAF"/>
    <w:rsid w:val="001E7DA3"/>
    <w:rsid w:val="001F0040"/>
    <w:rsid w:val="001F0A6E"/>
    <w:rsid w:val="001F2E34"/>
    <w:rsid w:val="001F39FA"/>
    <w:rsid w:val="001F3A00"/>
    <w:rsid w:val="001F55FD"/>
    <w:rsid w:val="00200C63"/>
    <w:rsid w:val="002013CF"/>
    <w:rsid w:val="00202A04"/>
    <w:rsid w:val="002041B1"/>
    <w:rsid w:val="00205197"/>
    <w:rsid w:val="0020593D"/>
    <w:rsid w:val="00207B98"/>
    <w:rsid w:val="00210001"/>
    <w:rsid w:val="0021106D"/>
    <w:rsid w:val="00217C95"/>
    <w:rsid w:val="00221BA5"/>
    <w:rsid w:val="00222980"/>
    <w:rsid w:val="002240EC"/>
    <w:rsid w:val="002241A2"/>
    <w:rsid w:val="002267BC"/>
    <w:rsid w:val="00231E9C"/>
    <w:rsid w:val="0023580F"/>
    <w:rsid w:val="0023717F"/>
    <w:rsid w:val="00240B17"/>
    <w:rsid w:val="00241D78"/>
    <w:rsid w:val="002430CE"/>
    <w:rsid w:val="00246DAE"/>
    <w:rsid w:val="002502A8"/>
    <w:rsid w:val="002538B4"/>
    <w:rsid w:val="002538E3"/>
    <w:rsid w:val="00255C24"/>
    <w:rsid w:val="00260802"/>
    <w:rsid w:val="0026386A"/>
    <w:rsid w:val="002650D6"/>
    <w:rsid w:val="00266E6D"/>
    <w:rsid w:val="00267125"/>
    <w:rsid w:val="00267B22"/>
    <w:rsid w:val="002710DA"/>
    <w:rsid w:val="002712DE"/>
    <w:rsid w:val="0027151D"/>
    <w:rsid w:val="002718C8"/>
    <w:rsid w:val="00271CB6"/>
    <w:rsid w:val="0027301A"/>
    <w:rsid w:val="00276ECC"/>
    <w:rsid w:val="0028765E"/>
    <w:rsid w:val="0029000E"/>
    <w:rsid w:val="0029037D"/>
    <w:rsid w:val="002918F3"/>
    <w:rsid w:val="002921EF"/>
    <w:rsid w:val="00293142"/>
    <w:rsid w:val="002937D4"/>
    <w:rsid w:val="00293C2E"/>
    <w:rsid w:val="002A27E9"/>
    <w:rsid w:val="002A3675"/>
    <w:rsid w:val="002A50D1"/>
    <w:rsid w:val="002A7FC2"/>
    <w:rsid w:val="002B0316"/>
    <w:rsid w:val="002B288F"/>
    <w:rsid w:val="002C4122"/>
    <w:rsid w:val="002C41BB"/>
    <w:rsid w:val="002C54C1"/>
    <w:rsid w:val="002D433D"/>
    <w:rsid w:val="002D78B4"/>
    <w:rsid w:val="002D7C8E"/>
    <w:rsid w:val="002E160F"/>
    <w:rsid w:val="002E1BBB"/>
    <w:rsid w:val="002E1FA2"/>
    <w:rsid w:val="002E3F91"/>
    <w:rsid w:val="002E480D"/>
    <w:rsid w:val="002E5F6B"/>
    <w:rsid w:val="002E7591"/>
    <w:rsid w:val="002F084D"/>
    <w:rsid w:val="002F308B"/>
    <w:rsid w:val="002F3D81"/>
    <w:rsid w:val="00310B4A"/>
    <w:rsid w:val="00313C34"/>
    <w:rsid w:val="00314780"/>
    <w:rsid w:val="003158C6"/>
    <w:rsid w:val="0031703E"/>
    <w:rsid w:val="003201AA"/>
    <w:rsid w:val="003238C3"/>
    <w:rsid w:val="00324BCD"/>
    <w:rsid w:val="00324F30"/>
    <w:rsid w:val="00325023"/>
    <w:rsid w:val="00325FD8"/>
    <w:rsid w:val="003262F3"/>
    <w:rsid w:val="003265B9"/>
    <w:rsid w:val="00327232"/>
    <w:rsid w:val="00331182"/>
    <w:rsid w:val="0034028B"/>
    <w:rsid w:val="00340EE0"/>
    <w:rsid w:val="00343032"/>
    <w:rsid w:val="00346151"/>
    <w:rsid w:val="0035087D"/>
    <w:rsid w:val="0035658A"/>
    <w:rsid w:val="00364141"/>
    <w:rsid w:val="00366738"/>
    <w:rsid w:val="00367EF6"/>
    <w:rsid w:val="00373F2A"/>
    <w:rsid w:val="003753AF"/>
    <w:rsid w:val="003779A2"/>
    <w:rsid w:val="0038139C"/>
    <w:rsid w:val="00386157"/>
    <w:rsid w:val="003866B8"/>
    <w:rsid w:val="00386ADE"/>
    <w:rsid w:val="00391E14"/>
    <w:rsid w:val="003923BA"/>
    <w:rsid w:val="003959F6"/>
    <w:rsid w:val="003964B4"/>
    <w:rsid w:val="003A54DC"/>
    <w:rsid w:val="003A73C1"/>
    <w:rsid w:val="003B0E05"/>
    <w:rsid w:val="003B716B"/>
    <w:rsid w:val="003B791E"/>
    <w:rsid w:val="003C112C"/>
    <w:rsid w:val="003C609E"/>
    <w:rsid w:val="003C6275"/>
    <w:rsid w:val="003D2771"/>
    <w:rsid w:val="003E05FB"/>
    <w:rsid w:val="003E4927"/>
    <w:rsid w:val="003E4D76"/>
    <w:rsid w:val="003E55B1"/>
    <w:rsid w:val="003F004A"/>
    <w:rsid w:val="003F0893"/>
    <w:rsid w:val="003F13DB"/>
    <w:rsid w:val="003F1437"/>
    <w:rsid w:val="003F185C"/>
    <w:rsid w:val="003F36A3"/>
    <w:rsid w:val="003F5466"/>
    <w:rsid w:val="0040188A"/>
    <w:rsid w:val="0040443F"/>
    <w:rsid w:val="004053E1"/>
    <w:rsid w:val="00407F1C"/>
    <w:rsid w:val="00410131"/>
    <w:rsid w:val="00412A80"/>
    <w:rsid w:val="004130C1"/>
    <w:rsid w:val="00415F27"/>
    <w:rsid w:val="00416A59"/>
    <w:rsid w:val="00417CA8"/>
    <w:rsid w:val="004215FA"/>
    <w:rsid w:val="0042190C"/>
    <w:rsid w:val="00422614"/>
    <w:rsid w:val="00425359"/>
    <w:rsid w:val="004316D7"/>
    <w:rsid w:val="00431EDA"/>
    <w:rsid w:val="0043231C"/>
    <w:rsid w:val="00432470"/>
    <w:rsid w:val="0043414A"/>
    <w:rsid w:val="00435447"/>
    <w:rsid w:val="00441EA1"/>
    <w:rsid w:val="004455C7"/>
    <w:rsid w:val="00445798"/>
    <w:rsid w:val="0044725C"/>
    <w:rsid w:val="00447465"/>
    <w:rsid w:val="00455CBE"/>
    <w:rsid w:val="00455EB7"/>
    <w:rsid w:val="00455FD5"/>
    <w:rsid w:val="00460E8A"/>
    <w:rsid w:val="0046230A"/>
    <w:rsid w:val="00462C95"/>
    <w:rsid w:val="0046486A"/>
    <w:rsid w:val="00473BCC"/>
    <w:rsid w:val="004773FC"/>
    <w:rsid w:val="00480328"/>
    <w:rsid w:val="0048331D"/>
    <w:rsid w:val="004834FC"/>
    <w:rsid w:val="00483B15"/>
    <w:rsid w:val="00483FB9"/>
    <w:rsid w:val="00494AE7"/>
    <w:rsid w:val="004B05B0"/>
    <w:rsid w:val="004B0CAC"/>
    <w:rsid w:val="004B19B5"/>
    <w:rsid w:val="004B1D7D"/>
    <w:rsid w:val="004B22CC"/>
    <w:rsid w:val="004B2B8B"/>
    <w:rsid w:val="004B460A"/>
    <w:rsid w:val="004C0212"/>
    <w:rsid w:val="004C05F9"/>
    <w:rsid w:val="004C3E9E"/>
    <w:rsid w:val="004C7E58"/>
    <w:rsid w:val="004D0B1B"/>
    <w:rsid w:val="004D2323"/>
    <w:rsid w:val="004D790A"/>
    <w:rsid w:val="004E0194"/>
    <w:rsid w:val="004E01A0"/>
    <w:rsid w:val="004E21CE"/>
    <w:rsid w:val="004E3DB0"/>
    <w:rsid w:val="004E75EB"/>
    <w:rsid w:val="004F0034"/>
    <w:rsid w:val="004F2445"/>
    <w:rsid w:val="004F5DF9"/>
    <w:rsid w:val="004F66B4"/>
    <w:rsid w:val="004F78C6"/>
    <w:rsid w:val="00500248"/>
    <w:rsid w:val="0050224C"/>
    <w:rsid w:val="005037A6"/>
    <w:rsid w:val="00510A57"/>
    <w:rsid w:val="00512D53"/>
    <w:rsid w:val="00514129"/>
    <w:rsid w:val="00514883"/>
    <w:rsid w:val="0053132E"/>
    <w:rsid w:val="00532A04"/>
    <w:rsid w:val="0054077F"/>
    <w:rsid w:val="0054358B"/>
    <w:rsid w:val="005443DD"/>
    <w:rsid w:val="00545D62"/>
    <w:rsid w:val="00552681"/>
    <w:rsid w:val="00561C04"/>
    <w:rsid w:val="0056213B"/>
    <w:rsid w:val="00562F82"/>
    <w:rsid w:val="00564913"/>
    <w:rsid w:val="005778FF"/>
    <w:rsid w:val="00577D76"/>
    <w:rsid w:val="005800D8"/>
    <w:rsid w:val="00580589"/>
    <w:rsid w:val="005846C9"/>
    <w:rsid w:val="00585C27"/>
    <w:rsid w:val="005873FC"/>
    <w:rsid w:val="00590EAF"/>
    <w:rsid w:val="00591CF9"/>
    <w:rsid w:val="00591E31"/>
    <w:rsid w:val="00595DA6"/>
    <w:rsid w:val="00597CC1"/>
    <w:rsid w:val="005A4115"/>
    <w:rsid w:val="005A6A91"/>
    <w:rsid w:val="005B0066"/>
    <w:rsid w:val="005B2BD6"/>
    <w:rsid w:val="005B5197"/>
    <w:rsid w:val="005B66B2"/>
    <w:rsid w:val="005B753B"/>
    <w:rsid w:val="005C0592"/>
    <w:rsid w:val="005C357F"/>
    <w:rsid w:val="005C38BF"/>
    <w:rsid w:val="005C3930"/>
    <w:rsid w:val="005C3C4A"/>
    <w:rsid w:val="005C6953"/>
    <w:rsid w:val="005C6E4D"/>
    <w:rsid w:val="005C76D8"/>
    <w:rsid w:val="005D7ECF"/>
    <w:rsid w:val="005E1321"/>
    <w:rsid w:val="005E2DD4"/>
    <w:rsid w:val="005E336D"/>
    <w:rsid w:val="005E6D43"/>
    <w:rsid w:val="005F2143"/>
    <w:rsid w:val="005F41EE"/>
    <w:rsid w:val="005F468D"/>
    <w:rsid w:val="005F6A5C"/>
    <w:rsid w:val="005F6F64"/>
    <w:rsid w:val="005F7B0A"/>
    <w:rsid w:val="00605C11"/>
    <w:rsid w:val="00606440"/>
    <w:rsid w:val="006078C2"/>
    <w:rsid w:val="006137BA"/>
    <w:rsid w:val="00615EB1"/>
    <w:rsid w:val="006171A9"/>
    <w:rsid w:val="006207E4"/>
    <w:rsid w:val="00622664"/>
    <w:rsid w:val="00623436"/>
    <w:rsid w:val="006315CF"/>
    <w:rsid w:val="00640218"/>
    <w:rsid w:val="00640F39"/>
    <w:rsid w:val="0064192C"/>
    <w:rsid w:val="00643365"/>
    <w:rsid w:val="00652C9A"/>
    <w:rsid w:val="00655AAF"/>
    <w:rsid w:val="00656A30"/>
    <w:rsid w:val="006673E7"/>
    <w:rsid w:val="006735EB"/>
    <w:rsid w:val="00673B83"/>
    <w:rsid w:val="006741F8"/>
    <w:rsid w:val="00674741"/>
    <w:rsid w:val="00674964"/>
    <w:rsid w:val="00680B7E"/>
    <w:rsid w:val="0068206A"/>
    <w:rsid w:val="00683B94"/>
    <w:rsid w:val="00686692"/>
    <w:rsid w:val="00686872"/>
    <w:rsid w:val="00687412"/>
    <w:rsid w:val="00693033"/>
    <w:rsid w:val="00693321"/>
    <w:rsid w:val="00693764"/>
    <w:rsid w:val="006940BE"/>
    <w:rsid w:val="0069432D"/>
    <w:rsid w:val="00694893"/>
    <w:rsid w:val="00694DD9"/>
    <w:rsid w:val="006A12B1"/>
    <w:rsid w:val="006A5F42"/>
    <w:rsid w:val="006A6103"/>
    <w:rsid w:val="006B10ED"/>
    <w:rsid w:val="006B14DC"/>
    <w:rsid w:val="006B156A"/>
    <w:rsid w:val="006B17BE"/>
    <w:rsid w:val="006B4238"/>
    <w:rsid w:val="006B51B2"/>
    <w:rsid w:val="006C17A0"/>
    <w:rsid w:val="006C4D30"/>
    <w:rsid w:val="006D27E3"/>
    <w:rsid w:val="006D2EC4"/>
    <w:rsid w:val="006D3F44"/>
    <w:rsid w:val="006D4135"/>
    <w:rsid w:val="006E09F2"/>
    <w:rsid w:val="006E1CCB"/>
    <w:rsid w:val="006E37AB"/>
    <w:rsid w:val="006E721C"/>
    <w:rsid w:val="006F3EE2"/>
    <w:rsid w:val="006F730E"/>
    <w:rsid w:val="00700CBD"/>
    <w:rsid w:val="007028C7"/>
    <w:rsid w:val="00704462"/>
    <w:rsid w:val="00704A4C"/>
    <w:rsid w:val="00706236"/>
    <w:rsid w:val="00710C7E"/>
    <w:rsid w:val="00712E54"/>
    <w:rsid w:val="00715E19"/>
    <w:rsid w:val="0072717B"/>
    <w:rsid w:val="00732C6E"/>
    <w:rsid w:val="00733DE0"/>
    <w:rsid w:val="007357C5"/>
    <w:rsid w:val="0074032D"/>
    <w:rsid w:val="0074079C"/>
    <w:rsid w:val="00740D25"/>
    <w:rsid w:val="00741328"/>
    <w:rsid w:val="00741588"/>
    <w:rsid w:val="00750DEB"/>
    <w:rsid w:val="00753284"/>
    <w:rsid w:val="00756F76"/>
    <w:rsid w:val="00764085"/>
    <w:rsid w:val="00766C52"/>
    <w:rsid w:val="007679B9"/>
    <w:rsid w:val="00773785"/>
    <w:rsid w:val="00776572"/>
    <w:rsid w:val="0077738D"/>
    <w:rsid w:val="007774C2"/>
    <w:rsid w:val="00782692"/>
    <w:rsid w:val="007844CE"/>
    <w:rsid w:val="00786360"/>
    <w:rsid w:val="00787867"/>
    <w:rsid w:val="00787D28"/>
    <w:rsid w:val="0079000C"/>
    <w:rsid w:val="00790D93"/>
    <w:rsid w:val="00791CD7"/>
    <w:rsid w:val="0079430D"/>
    <w:rsid w:val="00794879"/>
    <w:rsid w:val="0079754C"/>
    <w:rsid w:val="007A1395"/>
    <w:rsid w:val="007A39BE"/>
    <w:rsid w:val="007A6066"/>
    <w:rsid w:val="007B19CE"/>
    <w:rsid w:val="007B231B"/>
    <w:rsid w:val="007B7ABE"/>
    <w:rsid w:val="007B7C23"/>
    <w:rsid w:val="007C0255"/>
    <w:rsid w:val="007C09C8"/>
    <w:rsid w:val="007C0C22"/>
    <w:rsid w:val="007C12D6"/>
    <w:rsid w:val="007C13ED"/>
    <w:rsid w:val="007C2707"/>
    <w:rsid w:val="007C456C"/>
    <w:rsid w:val="007D102B"/>
    <w:rsid w:val="007D3572"/>
    <w:rsid w:val="007D501A"/>
    <w:rsid w:val="007E3F65"/>
    <w:rsid w:val="007E5253"/>
    <w:rsid w:val="007E57A5"/>
    <w:rsid w:val="007E68F6"/>
    <w:rsid w:val="007E6EF9"/>
    <w:rsid w:val="007F0511"/>
    <w:rsid w:val="007F2AE5"/>
    <w:rsid w:val="007F34F2"/>
    <w:rsid w:val="007F5956"/>
    <w:rsid w:val="007F6AB0"/>
    <w:rsid w:val="007F735E"/>
    <w:rsid w:val="00802801"/>
    <w:rsid w:val="00803038"/>
    <w:rsid w:val="00803805"/>
    <w:rsid w:val="0080582D"/>
    <w:rsid w:val="0080756C"/>
    <w:rsid w:val="00817B9E"/>
    <w:rsid w:val="008251AB"/>
    <w:rsid w:val="00831204"/>
    <w:rsid w:val="00831208"/>
    <w:rsid w:val="0083293C"/>
    <w:rsid w:val="00835A02"/>
    <w:rsid w:val="008429CF"/>
    <w:rsid w:val="008446E2"/>
    <w:rsid w:val="00847E19"/>
    <w:rsid w:val="00850CD3"/>
    <w:rsid w:val="0085112C"/>
    <w:rsid w:val="008554DF"/>
    <w:rsid w:val="008601A9"/>
    <w:rsid w:val="00861CCD"/>
    <w:rsid w:val="00865B0D"/>
    <w:rsid w:val="00871B33"/>
    <w:rsid w:val="00872949"/>
    <w:rsid w:val="00880EC8"/>
    <w:rsid w:val="00881B7F"/>
    <w:rsid w:val="00883A77"/>
    <w:rsid w:val="0088555B"/>
    <w:rsid w:val="0088727C"/>
    <w:rsid w:val="00887874"/>
    <w:rsid w:val="008941DB"/>
    <w:rsid w:val="008946D2"/>
    <w:rsid w:val="008A16EA"/>
    <w:rsid w:val="008A1C18"/>
    <w:rsid w:val="008A2C14"/>
    <w:rsid w:val="008A3688"/>
    <w:rsid w:val="008A4E94"/>
    <w:rsid w:val="008B1ACF"/>
    <w:rsid w:val="008B6162"/>
    <w:rsid w:val="008B73D2"/>
    <w:rsid w:val="008B7B9D"/>
    <w:rsid w:val="008C04DF"/>
    <w:rsid w:val="008C1971"/>
    <w:rsid w:val="008D2CAF"/>
    <w:rsid w:val="008D3ACE"/>
    <w:rsid w:val="008D3DD3"/>
    <w:rsid w:val="008D51CC"/>
    <w:rsid w:val="008D6D3E"/>
    <w:rsid w:val="008E4F95"/>
    <w:rsid w:val="008E678B"/>
    <w:rsid w:val="008F4D52"/>
    <w:rsid w:val="008F4E41"/>
    <w:rsid w:val="0090408D"/>
    <w:rsid w:val="00904E6B"/>
    <w:rsid w:val="00906A61"/>
    <w:rsid w:val="00906EEC"/>
    <w:rsid w:val="00914204"/>
    <w:rsid w:val="00915C7E"/>
    <w:rsid w:val="00915FDC"/>
    <w:rsid w:val="0092087D"/>
    <w:rsid w:val="00922606"/>
    <w:rsid w:val="00922D31"/>
    <w:rsid w:val="0092559F"/>
    <w:rsid w:val="00931141"/>
    <w:rsid w:val="009312A8"/>
    <w:rsid w:val="00935229"/>
    <w:rsid w:val="00935665"/>
    <w:rsid w:val="00935B30"/>
    <w:rsid w:val="00936A4E"/>
    <w:rsid w:val="00941580"/>
    <w:rsid w:val="00942F77"/>
    <w:rsid w:val="00944E0C"/>
    <w:rsid w:val="00945EE5"/>
    <w:rsid w:val="00950D81"/>
    <w:rsid w:val="00952F7E"/>
    <w:rsid w:val="009543EB"/>
    <w:rsid w:val="00954BBB"/>
    <w:rsid w:val="00956786"/>
    <w:rsid w:val="009623AB"/>
    <w:rsid w:val="00970A6B"/>
    <w:rsid w:val="009728EE"/>
    <w:rsid w:val="00973162"/>
    <w:rsid w:val="009763C4"/>
    <w:rsid w:val="009803F1"/>
    <w:rsid w:val="00983053"/>
    <w:rsid w:val="009844F7"/>
    <w:rsid w:val="0099079E"/>
    <w:rsid w:val="00992173"/>
    <w:rsid w:val="00995CA8"/>
    <w:rsid w:val="00995FFD"/>
    <w:rsid w:val="009A45B0"/>
    <w:rsid w:val="009A6A6F"/>
    <w:rsid w:val="009B1B69"/>
    <w:rsid w:val="009C42B9"/>
    <w:rsid w:val="009C470D"/>
    <w:rsid w:val="009C638B"/>
    <w:rsid w:val="009D2A10"/>
    <w:rsid w:val="009D3626"/>
    <w:rsid w:val="009D5C47"/>
    <w:rsid w:val="009D68FB"/>
    <w:rsid w:val="009D6B9B"/>
    <w:rsid w:val="009E04B3"/>
    <w:rsid w:val="009E0DFC"/>
    <w:rsid w:val="009E15FD"/>
    <w:rsid w:val="009E5B74"/>
    <w:rsid w:val="009E7C14"/>
    <w:rsid w:val="009E7CB1"/>
    <w:rsid w:val="009F419C"/>
    <w:rsid w:val="009F43E0"/>
    <w:rsid w:val="00A03CD2"/>
    <w:rsid w:val="00A055A5"/>
    <w:rsid w:val="00A05794"/>
    <w:rsid w:val="00A10176"/>
    <w:rsid w:val="00A12A7C"/>
    <w:rsid w:val="00A1330E"/>
    <w:rsid w:val="00A16667"/>
    <w:rsid w:val="00A23DE0"/>
    <w:rsid w:val="00A30629"/>
    <w:rsid w:val="00A31B0A"/>
    <w:rsid w:val="00A32544"/>
    <w:rsid w:val="00A341E9"/>
    <w:rsid w:val="00A34302"/>
    <w:rsid w:val="00A363B0"/>
    <w:rsid w:val="00A36861"/>
    <w:rsid w:val="00A37DC5"/>
    <w:rsid w:val="00A402A1"/>
    <w:rsid w:val="00A44175"/>
    <w:rsid w:val="00A464C4"/>
    <w:rsid w:val="00A50D22"/>
    <w:rsid w:val="00A512C3"/>
    <w:rsid w:val="00A55B5B"/>
    <w:rsid w:val="00A571FE"/>
    <w:rsid w:val="00A60395"/>
    <w:rsid w:val="00A6287E"/>
    <w:rsid w:val="00A661AF"/>
    <w:rsid w:val="00A67D4B"/>
    <w:rsid w:val="00A714E6"/>
    <w:rsid w:val="00A75E2F"/>
    <w:rsid w:val="00A77C2C"/>
    <w:rsid w:val="00A80062"/>
    <w:rsid w:val="00A856EB"/>
    <w:rsid w:val="00A86809"/>
    <w:rsid w:val="00A9022E"/>
    <w:rsid w:val="00A93421"/>
    <w:rsid w:val="00AA1165"/>
    <w:rsid w:val="00AA1C22"/>
    <w:rsid w:val="00AA3F31"/>
    <w:rsid w:val="00AA4625"/>
    <w:rsid w:val="00AB1F1A"/>
    <w:rsid w:val="00AB2003"/>
    <w:rsid w:val="00AB55D9"/>
    <w:rsid w:val="00AB70E7"/>
    <w:rsid w:val="00AC2700"/>
    <w:rsid w:val="00AC4F34"/>
    <w:rsid w:val="00AC6EC2"/>
    <w:rsid w:val="00AD23FA"/>
    <w:rsid w:val="00AD7549"/>
    <w:rsid w:val="00AE3A63"/>
    <w:rsid w:val="00AE434D"/>
    <w:rsid w:val="00AE4F27"/>
    <w:rsid w:val="00AE5435"/>
    <w:rsid w:val="00AE6B93"/>
    <w:rsid w:val="00AF2DAB"/>
    <w:rsid w:val="00AF3ABE"/>
    <w:rsid w:val="00AF6959"/>
    <w:rsid w:val="00B00520"/>
    <w:rsid w:val="00B00F8E"/>
    <w:rsid w:val="00B014D0"/>
    <w:rsid w:val="00B038A2"/>
    <w:rsid w:val="00B03CB0"/>
    <w:rsid w:val="00B041A9"/>
    <w:rsid w:val="00B0465E"/>
    <w:rsid w:val="00B10412"/>
    <w:rsid w:val="00B1218F"/>
    <w:rsid w:val="00B13262"/>
    <w:rsid w:val="00B14C20"/>
    <w:rsid w:val="00B16238"/>
    <w:rsid w:val="00B21628"/>
    <w:rsid w:val="00B22EF3"/>
    <w:rsid w:val="00B23F8B"/>
    <w:rsid w:val="00B24DA8"/>
    <w:rsid w:val="00B260DC"/>
    <w:rsid w:val="00B27724"/>
    <w:rsid w:val="00B27EEA"/>
    <w:rsid w:val="00B30F3D"/>
    <w:rsid w:val="00B31645"/>
    <w:rsid w:val="00B342D0"/>
    <w:rsid w:val="00B432A0"/>
    <w:rsid w:val="00B461F9"/>
    <w:rsid w:val="00B4738B"/>
    <w:rsid w:val="00B517F7"/>
    <w:rsid w:val="00B51D76"/>
    <w:rsid w:val="00B52AFC"/>
    <w:rsid w:val="00B52EFE"/>
    <w:rsid w:val="00B60DCA"/>
    <w:rsid w:val="00B63C73"/>
    <w:rsid w:val="00B672B3"/>
    <w:rsid w:val="00B702E4"/>
    <w:rsid w:val="00B76DB6"/>
    <w:rsid w:val="00B77DBF"/>
    <w:rsid w:val="00B810DF"/>
    <w:rsid w:val="00B81FBB"/>
    <w:rsid w:val="00B902B9"/>
    <w:rsid w:val="00B90C0A"/>
    <w:rsid w:val="00B91552"/>
    <w:rsid w:val="00B91F50"/>
    <w:rsid w:val="00B929C5"/>
    <w:rsid w:val="00B92C59"/>
    <w:rsid w:val="00B95BFE"/>
    <w:rsid w:val="00B96C22"/>
    <w:rsid w:val="00B972D3"/>
    <w:rsid w:val="00BA017D"/>
    <w:rsid w:val="00BA1705"/>
    <w:rsid w:val="00BA2132"/>
    <w:rsid w:val="00BB4389"/>
    <w:rsid w:val="00BB61BE"/>
    <w:rsid w:val="00BC1F08"/>
    <w:rsid w:val="00BC2797"/>
    <w:rsid w:val="00BC4227"/>
    <w:rsid w:val="00BC67B0"/>
    <w:rsid w:val="00BD1366"/>
    <w:rsid w:val="00BD22A5"/>
    <w:rsid w:val="00BD3419"/>
    <w:rsid w:val="00BD43E5"/>
    <w:rsid w:val="00BD59E3"/>
    <w:rsid w:val="00BD7FD7"/>
    <w:rsid w:val="00BE0315"/>
    <w:rsid w:val="00BE05F0"/>
    <w:rsid w:val="00BE1772"/>
    <w:rsid w:val="00BE1DEB"/>
    <w:rsid w:val="00BE7648"/>
    <w:rsid w:val="00BE77F3"/>
    <w:rsid w:val="00BE7F40"/>
    <w:rsid w:val="00BF0E8E"/>
    <w:rsid w:val="00BF1A7F"/>
    <w:rsid w:val="00C00997"/>
    <w:rsid w:val="00C00F37"/>
    <w:rsid w:val="00C01E71"/>
    <w:rsid w:val="00C02806"/>
    <w:rsid w:val="00C03F51"/>
    <w:rsid w:val="00C10CC7"/>
    <w:rsid w:val="00C1123A"/>
    <w:rsid w:val="00C13225"/>
    <w:rsid w:val="00C14C86"/>
    <w:rsid w:val="00C229F8"/>
    <w:rsid w:val="00C320A6"/>
    <w:rsid w:val="00C322F1"/>
    <w:rsid w:val="00C33284"/>
    <w:rsid w:val="00C33D5D"/>
    <w:rsid w:val="00C371FA"/>
    <w:rsid w:val="00C42194"/>
    <w:rsid w:val="00C46F61"/>
    <w:rsid w:val="00C47BB2"/>
    <w:rsid w:val="00C51C28"/>
    <w:rsid w:val="00C53456"/>
    <w:rsid w:val="00C60C2D"/>
    <w:rsid w:val="00C65145"/>
    <w:rsid w:val="00C6542E"/>
    <w:rsid w:val="00C70043"/>
    <w:rsid w:val="00C736FE"/>
    <w:rsid w:val="00C73861"/>
    <w:rsid w:val="00C7432C"/>
    <w:rsid w:val="00C75791"/>
    <w:rsid w:val="00C76304"/>
    <w:rsid w:val="00C81EF9"/>
    <w:rsid w:val="00C84955"/>
    <w:rsid w:val="00C8504F"/>
    <w:rsid w:val="00C86467"/>
    <w:rsid w:val="00C90881"/>
    <w:rsid w:val="00C95C72"/>
    <w:rsid w:val="00C96B86"/>
    <w:rsid w:val="00C97DF7"/>
    <w:rsid w:val="00CA1A6A"/>
    <w:rsid w:val="00CA24FB"/>
    <w:rsid w:val="00CA6108"/>
    <w:rsid w:val="00CB3A40"/>
    <w:rsid w:val="00CB766B"/>
    <w:rsid w:val="00CC356D"/>
    <w:rsid w:val="00CC5555"/>
    <w:rsid w:val="00CD109D"/>
    <w:rsid w:val="00CD1E9D"/>
    <w:rsid w:val="00CD25F2"/>
    <w:rsid w:val="00CD31DB"/>
    <w:rsid w:val="00CD6ABB"/>
    <w:rsid w:val="00CE0820"/>
    <w:rsid w:val="00CE439B"/>
    <w:rsid w:val="00CE5CF2"/>
    <w:rsid w:val="00CF0C9B"/>
    <w:rsid w:val="00CF137B"/>
    <w:rsid w:val="00CF327E"/>
    <w:rsid w:val="00D00A5D"/>
    <w:rsid w:val="00D00A87"/>
    <w:rsid w:val="00D02F2F"/>
    <w:rsid w:val="00D06995"/>
    <w:rsid w:val="00D11EDE"/>
    <w:rsid w:val="00D13087"/>
    <w:rsid w:val="00D16FA0"/>
    <w:rsid w:val="00D22662"/>
    <w:rsid w:val="00D26DCE"/>
    <w:rsid w:val="00D34D55"/>
    <w:rsid w:val="00D5130A"/>
    <w:rsid w:val="00D51769"/>
    <w:rsid w:val="00D522D8"/>
    <w:rsid w:val="00D5491C"/>
    <w:rsid w:val="00D554E8"/>
    <w:rsid w:val="00D5748E"/>
    <w:rsid w:val="00D612A9"/>
    <w:rsid w:val="00D66935"/>
    <w:rsid w:val="00D80021"/>
    <w:rsid w:val="00D8724C"/>
    <w:rsid w:val="00D87E89"/>
    <w:rsid w:val="00D938C1"/>
    <w:rsid w:val="00D97BCD"/>
    <w:rsid w:val="00DA0F54"/>
    <w:rsid w:val="00DA36D1"/>
    <w:rsid w:val="00DA47A8"/>
    <w:rsid w:val="00DA4F09"/>
    <w:rsid w:val="00DB3592"/>
    <w:rsid w:val="00DB4110"/>
    <w:rsid w:val="00DB4989"/>
    <w:rsid w:val="00DB4C93"/>
    <w:rsid w:val="00DC3F8A"/>
    <w:rsid w:val="00DC5881"/>
    <w:rsid w:val="00DD373A"/>
    <w:rsid w:val="00DD46E9"/>
    <w:rsid w:val="00DE0D00"/>
    <w:rsid w:val="00DE16CD"/>
    <w:rsid w:val="00DE1AEB"/>
    <w:rsid w:val="00DE6492"/>
    <w:rsid w:val="00DF280B"/>
    <w:rsid w:val="00DF28B7"/>
    <w:rsid w:val="00DF68C0"/>
    <w:rsid w:val="00DF7F5A"/>
    <w:rsid w:val="00E00FFD"/>
    <w:rsid w:val="00E04C02"/>
    <w:rsid w:val="00E053B2"/>
    <w:rsid w:val="00E06595"/>
    <w:rsid w:val="00E139D5"/>
    <w:rsid w:val="00E13BCC"/>
    <w:rsid w:val="00E14CA5"/>
    <w:rsid w:val="00E152DF"/>
    <w:rsid w:val="00E177B6"/>
    <w:rsid w:val="00E21B32"/>
    <w:rsid w:val="00E22D1B"/>
    <w:rsid w:val="00E235F5"/>
    <w:rsid w:val="00E23783"/>
    <w:rsid w:val="00E26411"/>
    <w:rsid w:val="00E307B6"/>
    <w:rsid w:val="00E32A39"/>
    <w:rsid w:val="00E40477"/>
    <w:rsid w:val="00E41AD6"/>
    <w:rsid w:val="00E42017"/>
    <w:rsid w:val="00E42730"/>
    <w:rsid w:val="00E46268"/>
    <w:rsid w:val="00E47CF4"/>
    <w:rsid w:val="00E528F9"/>
    <w:rsid w:val="00E55854"/>
    <w:rsid w:val="00E628AD"/>
    <w:rsid w:val="00E6327D"/>
    <w:rsid w:val="00E636AF"/>
    <w:rsid w:val="00E64339"/>
    <w:rsid w:val="00E644F9"/>
    <w:rsid w:val="00E6549C"/>
    <w:rsid w:val="00E677BD"/>
    <w:rsid w:val="00E70C44"/>
    <w:rsid w:val="00E71760"/>
    <w:rsid w:val="00E72B6E"/>
    <w:rsid w:val="00E76C21"/>
    <w:rsid w:val="00E872A7"/>
    <w:rsid w:val="00E8762E"/>
    <w:rsid w:val="00E9793A"/>
    <w:rsid w:val="00EA19E9"/>
    <w:rsid w:val="00EA1AB6"/>
    <w:rsid w:val="00EA2185"/>
    <w:rsid w:val="00EA2C7A"/>
    <w:rsid w:val="00EA369D"/>
    <w:rsid w:val="00EA411E"/>
    <w:rsid w:val="00EA641F"/>
    <w:rsid w:val="00EA6A5A"/>
    <w:rsid w:val="00EB19E0"/>
    <w:rsid w:val="00EB5309"/>
    <w:rsid w:val="00EB5A80"/>
    <w:rsid w:val="00EC07DD"/>
    <w:rsid w:val="00EC0D7C"/>
    <w:rsid w:val="00EC3652"/>
    <w:rsid w:val="00EC7505"/>
    <w:rsid w:val="00EC7A4A"/>
    <w:rsid w:val="00EC7F14"/>
    <w:rsid w:val="00ED60EB"/>
    <w:rsid w:val="00EE1D6C"/>
    <w:rsid w:val="00EE220A"/>
    <w:rsid w:val="00EE2359"/>
    <w:rsid w:val="00EE2853"/>
    <w:rsid w:val="00EE4D30"/>
    <w:rsid w:val="00EE5A45"/>
    <w:rsid w:val="00EF5D36"/>
    <w:rsid w:val="00EF66FC"/>
    <w:rsid w:val="00F0135B"/>
    <w:rsid w:val="00F02E73"/>
    <w:rsid w:val="00F06973"/>
    <w:rsid w:val="00F10140"/>
    <w:rsid w:val="00F11BAF"/>
    <w:rsid w:val="00F11CE3"/>
    <w:rsid w:val="00F15C07"/>
    <w:rsid w:val="00F16FDF"/>
    <w:rsid w:val="00F17DCE"/>
    <w:rsid w:val="00F22750"/>
    <w:rsid w:val="00F23CA1"/>
    <w:rsid w:val="00F2401A"/>
    <w:rsid w:val="00F2646F"/>
    <w:rsid w:val="00F27E65"/>
    <w:rsid w:val="00F405C9"/>
    <w:rsid w:val="00F40A19"/>
    <w:rsid w:val="00F414CD"/>
    <w:rsid w:val="00F414F8"/>
    <w:rsid w:val="00F42A59"/>
    <w:rsid w:val="00F44478"/>
    <w:rsid w:val="00F44FA1"/>
    <w:rsid w:val="00F47224"/>
    <w:rsid w:val="00F47626"/>
    <w:rsid w:val="00F47CAB"/>
    <w:rsid w:val="00F50275"/>
    <w:rsid w:val="00F505C7"/>
    <w:rsid w:val="00F51366"/>
    <w:rsid w:val="00F5150A"/>
    <w:rsid w:val="00F54824"/>
    <w:rsid w:val="00F566F6"/>
    <w:rsid w:val="00F56CE1"/>
    <w:rsid w:val="00F62D01"/>
    <w:rsid w:val="00F62EE5"/>
    <w:rsid w:val="00F669C5"/>
    <w:rsid w:val="00F7060C"/>
    <w:rsid w:val="00F72DEA"/>
    <w:rsid w:val="00F803B0"/>
    <w:rsid w:val="00F80E14"/>
    <w:rsid w:val="00F80E25"/>
    <w:rsid w:val="00F869B7"/>
    <w:rsid w:val="00F9005C"/>
    <w:rsid w:val="00F904AE"/>
    <w:rsid w:val="00F95518"/>
    <w:rsid w:val="00F97F24"/>
    <w:rsid w:val="00FA0966"/>
    <w:rsid w:val="00FA379D"/>
    <w:rsid w:val="00FA57D0"/>
    <w:rsid w:val="00FA6905"/>
    <w:rsid w:val="00FA7A01"/>
    <w:rsid w:val="00FB03E9"/>
    <w:rsid w:val="00FB15A0"/>
    <w:rsid w:val="00FB2F2E"/>
    <w:rsid w:val="00FB4456"/>
    <w:rsid w:val="00FB5485"/>
    <w:rsid w:val="00FB5D74"/>
    <w:rsid w:val="00FB783C"/>
    <w:rsid w:val="00FC3A0E"/>
    <w:rsid w:val="00FD0A3A"/>
    <w:rsid w:val="00FD1326"/>
    <w:rsid w:val="00FD16AF"/>
    <w:rsid w:val="00FD1F4D"/>
    <w:rsid w:val="00FD1F6F"/>
    <w:rsid w:val="00FD2A3E"/>
    <w:rsid w:val="00FD4FC5"/>
    <w:rsid w:val="00FD7077"/>
    <w:rsid w:val="00FE3C6A"/>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A10176"/>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character" w:customStyle="1" w:styleId="Ttulo3Char">
    <w:name w:val="Título 3 Char"/>
    <w:basedOn w:val="Fontepargpadro"/>
    <w:link w:val="Ttulo3"/>
    <w:semiHidden/>
    <w:rsid w:val="00A10176"/>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673B83"/>
    <w:pPr>
      <w:suppressAutoHyphens/>
      <w:jc w:val="both"/>
    </w:pPr>
    <w:rPr>
      <w:rFonts w:ascii="Times New Roman" w:hAnsi="Times New Roman" w:cs="Times New Roman"/>
      <w:szCs w:val="20"/>
      <w:lang w:eastAsia="zh-CN"/>
    </w:rPr>
  </w:style>
  <w:style w:type="paragraph" w:customStyle="1" w:styleId="WW-Padro">
    <w:name w:val="WW-Padrão"/>
    <w:rsid w:val="00673B83"/>
    <w:pPr>
      <w:widowControl w:val="0"/>
      <w:suppressAutoHyphens/>
      <w:autoSpaceDE w:val="0"/>
      <w:spacing w:line="360" w:lineRule="atLeast"/>
      <w:jc w:val="both"/>
    </w:pPr>
    <w:rPr>
      <w:rFonts w:ascii="Arial" w:eastAsia="Arial" w:hAnsi="Arial" w:cs="Arial"/>
      <w:sz w:val="24"/>
      <w:szCs w:val="24"/>
      <w:lang w:eastAsia="zh-CN"/>
    </w:rPr>
  </w:style>
  <w:style w:type="character" w:styleId="Forte">
    <w:name w:val="Strong"/>
    <w:basedOn w:val="Fontepargpadro"/>
    <w:uiPriority w:val="22"/>
    <w:qFormat/>
    <w:rsid w:val="00143E4B"/>
    <w:rPr>
      <w:b/>
      <w:bCs/>
    </w:rPr>
  </w:style>
  <w:style w:type="paragraph" w:customStyle="1" w:styleId="Nivel1">
    <w:name w:val="Nivel1"/>
    <w:basedOn w:val="Ttulo1"/>
    <w:next w:val="Normal"/>
    <w:link w:val="Nivel1Char"/>
    <w:qFormat/>
    <w:rsid w:val="00A05794"/>
    <w:pPr>
      <w:spacing w:before="480" w:after="120" w:line="276" w:lineRule="auto"/>
      <w:ind w:left="360" w:hanging="360"/>
      <w:jc w:val="both"/>
    </w:pPr>
    <w:rPr>
      <w:rFonts w:ascii="Arial" w:hAnsi="Arial" w:cs="Arial"/>
      <w:b/>
      <w:color w:val="000000"/>
      <w:sz w:val="28"/>
      <w:szCs w:val="28"/>
    </w:rPr>
  </w:style>
  <w:style w:type="character" w:customStyle="1" w:styleId="Nivel1Char">
    <w:name w:val="Nivel1 Char"/>
    <w:basedOn w:val="Ttulo1Char"/>
    <w:link w:val="Nivel1"/>
    <w:rsid w:val="00A05794"/>
    <w:rPr>
      <w:rFonts w:ascii="Arial" w:eastAsiaTheme="majorEastAsia" w:hAnsi="Arial" w:cs="Arial"/>
      <w:b/>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A10176"/>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character" w:customStyle="1" w:styleId="Ttulo3Char">
    <w:name w:val="Título 3 Char"/>
    <w:basedOn w:val="Fontepargpadro"/>
    <w:link w:val="Ttulo3"/>
    <w:semiHidden/>
    <w:rsid w:val="00A10176"/>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673B83"/>
    <w:pPr>
      <w:suppressAutoHyphens/>
      <w:jc w:val="both"/>
    </w:pPr>
    <w:rPr>
      <w:rFonts w:ascii="Times New Roman" w:hAnsi="Times New Roman" w:cs="Times New Roman"/>
      <w:szCs w:val="20"/>
      <w:lang w:eastAsia="zh-CN"/>
    </w:rPr>
  </w:style>
  <w:style w:type="paragraph" w:customStyle="1" w:styleId="WW-Padro">
    <w:name w:val="WW-Padrão"/>
    <w:rsid w:val="00673B83"/>
    <w:pPr>
      <w:widowControl w:val="0"/>
      <w:suppressAutoHyphens/>
      <w:autoSpaceDE w:val="0"/>
      <w:spacing w:line="360" w:lineRule="atLeast"/>
      <w:jc w:val="both"/>
    </w:pPr>
    <w:rPr>
      <w:rFonts w:ascii="Arial" w:eastAsia="Arial" w:hAnsi="Arial" w:cs="Arial"/>
      <w:sz w:val="24"/>
      <w:szCs w:val="24"/>
      <w:lang w:eastAsia="zh-CN"/>
    </w:rPr>
  </w:style>
  <w:style w:type="character" w:styleId="Forte">
    <w:name w:val="Strong"/>
    <w:basedOn w:val="Fontepargpadro"/>
    <w:uiPriority w:val="22"/>
    <w:qFormat/>
    <w:rsid w:val="00143E4B"/>
    <w:rPr>
      <w:b/>
      <w:bCs/>
    </w:rPr>
  </w:style>
  <w:style w:type="paragraph" w:customStyle="1" w:styleId="Nivel1">
    <w:name w:val="Nivel1"/>
    <w:basedOn w:val="Ttulo1"/>
    <w:next w:val="Normal"/>
    <w:link w:val="Nivel1Char"/>
    <w:qFormat/>
    <w:rsid w:val="00A05794"/>
    <w:pPr>
      <w:spacing w:before="480" w:after="120" w:line="276" w:lineRule="auto"/>
      <w:ind w:left="360" w:hanging="360"/>
      <w:jc w:val="both"/>
    </w:pPr>
    <w:rPr>
      <w:rFonts w:ascii="Arial" w:hAnsi="Arial" w:cs="Arial"/>
      <w:b/>
      <w:color w:val="000000"/>
      <w:sz w:val="28"/>
      <w:szCs w:val="28"/>
    </w:rPr>
  </w:style>
  <w:style w:type="character" w:customStyle="1" w:styleId="Nivel1Char">
    <w:name w:val="Nivel1 Char"/>
    <w:basedOn w:val="Ttulo1Char"/>
    <w:link w:val="Nivel1"/>
    <w:rsid w:val="00A05794"/>
    <w:rPr>
      <w:rFonts w:ascii="Arial" w:eastAsiaTheme="majorEastAsia" w:hAnsi="Arial" w:cs="Arial"/>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99366463">
      <w:bodyDiv w:val="1"/>
      <w:marLeft w:val="0"/>
      <w:marRight w:val="0"/>
      <w:marTop w:val="0"/>
      <w:marBottom w:val="0"/>
      <w:divBdr>
        <w:top w:val="none" w:sz="0" w:space="0" w:color="auto"/>
        <w:left w:val="none" w:sz="0" w:space="0" w:color="auto"/>
        <w:bottom w:val="none" w:sz="0" w:space="0" w:color="auto"/>
        <w:right w:val="none" w:sz="0" w:space="0" w:color="auto"/>
      </w:divBdr>
      <w:divsChild>
        <w:div w:id="532810125">
          <w:marLeft w:val="0"/>
          <w:marRight w:val="0"/>
          <w:marTop w:val="0"/>
          <w:marBottom w:val="0"/>
          <w:divBdr>
            <w:top w:val="none" w:sz="0" w:space="0" w:color="auto"/>
            <w:left w:val="none" w:sz="0" w:space="0" w:color="auto"/>
            <w:bottom w:val="single" w:sz="6" w:space="0" w:color="000000"/>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051459960">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gao@ufersa.edu.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gao@ufersa.edu.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5" Type="http://schemas.openxmlformats.org/officeDocument/2006/relationships/settings" Target="settings.xml"/><Relationship Id="rId15" Type="http://schemas.openxmlformats.org/officeDocument/2006/relationships/hyperlink" Target="http://www.licitacao.ufersa.edu.br/noticias/" TargetMode="External"/><Relationship Id="rId10"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mprasgovernamentais.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403E-8E4F-418A-BA9B-DF4F5EC4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TotalTime>
  <Pages>21</Pages>
  <Words>7718</Words>
  <Characters>41680</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49300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antonio.nogueira</cp:lastModifiedBy>
  <cp:revision>5</cp:revision>
  <cp:lastPrinted>2018-03-13T19:40:00Z</cp:lastPrinted>
  <dcterms:created xsi:type="dcterms:W3CDTF">2018-11-27T17:25:00Z</dcterms:created>
  <dcterms:modified xsi:type="dcterms:W3CDTF">2018-11-27T17:43:00Z</dcterms:modified>
</cp:coreProperties>
</file>