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72" w:type="dxa"/>
        <w:tblInd w:w="675" w:type="dxa"/>
        <w:tblLayout w:type="fixed"/>
        <w:tblLook w:val="0000" w:firstRow="0" w:lastRow="0" w:firstColumn="0" w:lastColumn="0" w:noHBand="0" w:noVBand="0"/>
      </w:tblPr>
      <w:tblGrid>
        <w:gridCol w:w="8572"/>
      </w:tblGrid>
      <w:tr w:rsidR="007347F4" w:rsidRPr="00AE300D" w14:paraId="556F4C0F" w14:textId="77777777" w:rsidTr="000C2E3E">
        <w:trPr>
          <w:trHeight w:val="3957"/>
        </w:trPr>
        <w:tc>
          <w:tcPr>
            <w:tcW w:w="8572"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06FC0894" w14:textId="5C945EA3" w:rsidR="007347F4" w:rsidRPr="00AE300D" w:rsidRDefault="007347F4" w:rsidP="00AE300D">
            <w:pPr>
              <w:pStyle w:val="Ttulo3"/>
              <w:spacing w:before="0"/>
              <w:jc w:val="center"/>
              <w:rPr>
                <w:rFonts w:ascii="Arial" w:hAnsi="Arial" w:cs="Arial"/>
                <w:spacing w:val="20"/>
                <w:sz w:val="20"/>
                <w:szCs w:val="20"/>
              </w:rPr>
            </w:pPr>
          </w:p>
          <w:p w14:paraId="35E89873" w14:textId="42FF748C" w:rsidR="007A0EFF" w:rsidRPr="00AE300D" w:rsidRDefault="007A0EFF" w:rsidP="00AE300D">
            <w:pPr>
              <w:jc w:val="center"/>
              <w:rPr>
                <w:rFonts w:ascii="Arial" w:hAnsi="Arial" w:cs="Arial"/>
                <w:b/>
                <w:bCs/>
                <w:smallCaps/>
                <w:spacing w:val="20"/>
                <w:sz w:val="20"/>
                <w:szCs w:val="20"/>
              </w:rPr>
            </w:pPr>
            <w:r w:rsidRPr="00AE300D">
              <w:rPr>
                <w:rFonts w:ascii="Arial" w:hAnsi="Arial" w:cs="Arial"/>
                <w:noProof/>
                <w:sz w:val="20"/>
                <w:szCs w:val="20"/>
              </w:rPr>
              <w:drawing>
                <wp:inline distT="0" distB="0" distL="0" distR="0" wp14:anchorId="5D26F6D3" wp14:editId="6D60559B">
                  <wp:extent cx="771525" cy="10287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1028700"/>
                          </a:xfrm>
                          <a:prstGeom prst="rect">
                            <a:avLst/>
                          </a:prstGeom>
                          <a:solidFill>
                            <a:srgbClr val="FFFFFF"/>
                          </a:solidFill>
                          <a:ln>
                            <a:noFill/>
                          </a:ln>
                        </pic:spPr>
                      </pic:pic>
                    </a:graphicData>
                  </a:graphic>
                </wp:inline>
              </w:drawing>
            </w:r>
          </w:p>
          <w:p w14:paraId="2FD69D4F" w14:textId="77777777" w:rsidR="007A0EFF" w:rsidRPr="00AE300D" w:rsidRDefault="007A0EFF" w:rsidP="00AE300D">
            <w:pPr>
              <w:jc w:val="center"/>
              <w:rPr>
                <w:rFonts w:ascii="Arial" w:hAnsi="Arial" w:cs="Arial"/>
                <w:b/>
                <w:bCs/>
                <w:smallCaps/>
                <w:spacing w:val="20"/>
                <w:sz w:val="20"/>
                <w:szCs w:val="20"/>
              </w:rPr>
            </w:pPr>
          </w:p>
          <w:p w14:paraId="0DE1B8C3" w14:textId="1F84530B" w:rsidR="007347F4" w:rsidRPr="00AE300D" w:rsidRDefault="007347F4" w:rsidP="00AE300D">
            <w:pPr>
              <w:spacing w:line="360" w:lineRule="auto"/>
              <w:jc w:val="center"/>
              <w:rPr>
                <w:rFonts w:ascii="Arial" w:hAnsi="Arial" w:cs="Arial"/>
                <w:b/>
                <w:bCs/>
                <w:smallCaps/>
                <w:spacing w:val="20"/>
                <w:sz w:val="20"/>
                <w:szCs w:val="20"/>
              </w:rPr>
            </w:pPr>
            <w:r w:rsidRPr="00AE300D">
              <w:rPr>
                <w:rFonts w:ascii="Arial" w:hAnsi="Arial" w:cs="Arial"/>
                <w:b/>
                <w:bCs/>
                <w:smallCaps/>
                <w:spacing w:val="20"/>
                <w:sz w:val="20"/>
                <w:szCs w:val="20"/>
              </w:rPr>
              <w:t>SERVIÇO PÚBLICO FEDERAL</w:t>
            </w:r>
          </w:p>
          <w:p w14:paraId="6798397D" w14:textId="77777777" w:rsidR="00942DEF" w:rsidRPr="00AE300D" w:rsidRDefault="00942DEF" w:rsidP="00AE300D">
            <w:pPr>
              <w:spacing w:line="360" w:lineRule="auto"/>
              <w:jc w:val="center"/>
              <w:rPr>
                <w:rFonts w:ascii="Arial" w:hAnsi="Arial" w:cs="Arial"/>
                <w:b/>
                <w:bCs/>
                <w:smallCaps/>
                <w:spacing w:val="20"/>
                <w:sz w:val="20"/>
                <w:szCs w:val="20"/>
              </w:rPr>
            </w:pPr>
            <w:r w:rsidRPr="00AE300D">
              <w:rPr>
                <w:rFonts w:ascii="Arial" w:hAnsi="Arial" w:cs="Arial"/>
                <w:b/>
                <w:bCs/>
                <w:smallCaps/>
                <w:spacing w:val="20"/>
                <w:sz w:val="20"/>
                <w:szCs w:val="20"/>
              </w:rPr>
              <w:t>MINISTÉRIO DA EDUCAÇÃO</w:t>
            </w:r>
          </w:p>
          <w:p w14:paraId="046D549D" w14:textId="6FB432F9" w:rsidR="007347F4" w:rsidRPr="00AE300D" w:rsidRDefault="007347F4" w:rsidP="00AE300D">
            <w:pPr>
              <w:spacing w:line="360" w:lineRule="auto"/>
              <w:jc w:val="center"/>
              <w:rPr>
                <w:rFonts w:ascii="Arial" w:hAnsi="Arial" w:cs="Arial"/>
                <w:b/>
                <w:bCs/>
                <w:smallCaps/>
                <w:spacing w:val="20"/>
                <w:sz w:val="20"/>
                <w:szCs w:val="20"/>
              </w:rPr>
            </w:pPr>
            <w:r w:rsidRPr="00AE300D">
              <w:rPr>
                <w:rFonts w:ascii="Arial" w:hAnsi="Arial" w:cs="Arial"/>
                <w:b/>
                <w:bCs/>
                <w:smallCaps/>
                <w:spacing w:val="20"/>
                <w:sz w:val="20"/>
                <w:szCs w:val="20"/>
              </w:rPr>
              <w:t>UNIVERSIDADE FEDERAL RURAL DO SEM</w:t>
            </w:r>
            <w:r w:rsidR="00AB770C" w:rsidRPr="00AE300D">
              <w:rPr>
                <w:rFonts w:ascii="Arial" w:hAnsi="Arial" w:cs="Arial"/>
                <w:b/>
                <w:bCs/>
                <w:smallCaps/>
                <w:spacing w:val="20"/>
                <w:sz w:val="20"/>
                <w:szCs w:val="20"/>
              </w:rPr>
              <w:t>I</w:t>
            </w:r>
            <w:r w:rsidR="00942DEF" w:rsidRPr="00AE300D">
              <w:rPr>
                <w:rFonts w:ascii="Arial" w:hAnsi="Arial" w:cs="Arial"/>
                <w:b/>
                <w:bCs/>
                <w:smallCaps/>
                <w:spacing w:val="20"/>
                <w:sz w:val="20"/>
                <w:szCs w:val="20"/>
              </w:rPr>
              <w:t>ÁRIDO</w:t>
            </w:r>
          </w:p>
          <w:p w14:paraId="6548C3EB" w14:textId="77777777" w:rsidR="00942DEF" w:rsidRPr="00AE300D" w:rsidRDefault="00942DEF" w:rsidP="00AE300D">
            <w:pPr>
              <w:jc w:val="center"/>
              <w:rPr>
                <w:rFonts w:ascii="Arial" w:hAnsi="Arial" w:cs="Arial"/>
                <w:b/>
                <w:bCs/>
                <w:smallCaps/>
                <w:spacing w:val="20"/>
                <w:sz w:val="20"/>
                <w:szCs w:val="20"/>
              </w:rPr>
            </w:pPr>
          </w:p>
          <w:p w14:paraId="32287723" w14:textId="77777777" w:rsidR="007347F4" w:rsidRPr="00AE300D" w:rsidRDefault="007347F4" w:rsidP="00AE300D">
            <w:pPr>
              <w:jc w:val="center"/>
              <w:rPr>
                <w:rFonts w:ascii="Arial" w:hAnsi="Arial" w:cs="Arial"/>
                <w:b/>
                <w:bCs/>
                <w:smallCaps/>
                <w:spacing w:val="20"/>
                <w:sz w:val="20"/>
                <w:szCs w:val="20"/>
              </w:rPr>
            </w:pPr>
          </w:p>
        </w:tc>
      </w:tr>
      <w:tr w:rsidR="007347F4" w:rsidRPr="00AE300D" w14:paraId="475A74D2" w14:textId="77777777" w:rsidTr="000C2E3E">
        <w:trPr>
          <w:trHeight w:val="1373"/>
        </w:trPr>
        <w:tc>
          <w:tcPr>
            <w:tcW w:w="8572"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F3F3F3"/>
            <w:vAlign w:val="center"/>
          </w:tcPr>
          <w:p w14:paraId="245DA04D" w14:textId="77777777" w:rsidR="007347F4" w:rsidRPr="00AE300D" w:rsidRDefault="007347F4" w:rsidP="00AE300D">
            <w:pPr>
              <w:jc w:val="center"/>
              <w:rPr>
                <w:rFonts w:ascii="Arial" w:hAnsi="Arial" w:cs="Arial"/>
                <w:b/>
                <w:bCs/>
                <w:smallCaps/>
                <w:spacing w:val="20"/>
                <w:sz w:val="20"/>
                <w:szCs w:val="20"/>
              </w:rPr>
            </w:pPr>
          </w:p>
          <w:p w14:paraId="36DB7919" w14:textId="521F8FE1" w:rsidR="007347F4" w:rsidRPr="00AE300D" w:rsidRDefault="007347F4" w:rsidP="00AE300D">
            <w:pPr>
              <w:jc w:val="center"/>
              <w:rPr>
                <w:rFonts w:ascii="Arial" w:hAnsi="Arial" w:cs="Arial"/>
                <w:b/>
                <w:bCs/>
                <w:smallCaps/>
                <w:color w:val="0000FF"/>
                <w:spacing w:val="20"/>
                <w:sz w:val="20"/>
                <w:szCs w:val="20"/>
              </w:rPr>
            </w:pPr>
            <w:r w:rsidRPr="00AE300D">
              <w:rPr>
                <w:rFonts w:ascii="Arial" w:hAnsi="Arial" w:cs="Arial"/>
                <w:b/>
                <w:bCs/>
                <w:smallCaps/>
                <w:spacing w:val="20"/>
                <w:sz w:val="20"/>
                <w:szCs w:val="20"/>
              </w:rPr>
              <w:t xml:space="preserve">EDITAL Nº. </w:t>
            </w:r>
            <w:r w:rsidR="00DF0B8B">
              <w:rPr>
                <w:rFonts w:ascii="Arial" w:hAnsi="Arial" w:cs="Arial"/>
                <w:b/>
                <w:bCs/>
                <w:smallCaps/>
                <w:spacing w:val="20"/>
                <w:sz w:val="20"/>
                <w:szCs w:val="20"/>
              </w:rPr>
              <w:t>40/2018</w:t>
            </w:r>
          </w:p>
          <w:p w14:paraId="1CC186BB" w14:textId="77777777" w:rsidR="007347F4" w:rsidRPr="00AE300D" w:rsidRDefault="007347F4" w:rsidP="00AE300D">
            <w:pPr>
              <w:jc w:val="center"/>
              <w:rPr>
                <w:rFonts w:ascii="Arial" w:hAnsi="Arial" w:cs="Arial"/>
                <w:b/>
                <w:bCs/>
                <w:smallCaps/>
                <w:color w:val="0000FF"/>
                <w:spacing w:val="20"/>
                <w:sz w:val="20"/>
                <w:szCs w:val="20"/>
              </w:rPr>
            </w:pPr>
          </w:p>
        </w:tc>
      </w:tr>
      <w:tr w:rsidR="007347F4" w:rsidRPr="00AE300D" w14:paraId="3469B3FB" w14:textId="77777777" w:rsidTr="000C2E3E">
        <w:trPr>
          <w:trHeight w:val="7610"/>
        </w:trPr>
        <w:tc>
          <w:tcPr>
            <w:tcW w:w="8572"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744081AA" w14:textId="77777777" w:rsidR="007347F4" w:rsidRPr="00AE300D" w:rsidRDefault="007347F4" w:rsidP="00AE300D">
            <w:pPr>
              <w:snapToGrid w:val="0"/>
              <w:jc w:val="center"/>
              <w:rPr>
                <w:rFonts w:ascii="Arial" w:hAnsi="Arial" w:cs="Arial"/>
                <w:b/>
                <w:bCs/>
                <w:smallCaps/>
                <w:spacing w:val="20"/>
                <w:sz w:val="20"/>
                <w:szCs w:val="20"/>
              </w:rPr>
            </w:pPr>
          </w:p>
          <w:p w14:paraId="69BB4DBE" w14:textId="09285184" w:rsidR="007347F4" w:rsidRPr="00AE300D" w:rsidRDefault="007347F4" w:rsidP="00AE300D">
            <w:pPr>
              <w:jc w:val="center"/>
              <w:rPr>
                <w:rFonts w:ascii="Arial" w:hAnsi="Arial" w:cs="Arial"/>
                <w:b/>
                <w:bCs/>
                <w:smallCaps/>
                <w:spacing w:val="20"/>
                <w:sz w:val="20"/>
                <w:szCs w:val="20"/>
              </w:rPr>
            </w:pPr>
            <w:r w:rsidRPr="00AE300D">
              <w:rPr>
                <w:rFonts w:ascii="Arial" w:hAnsi="Arial" w:cs="Arial"/>
                <w:b/>
                <w:bCs/>
                <w:smallCaps/>
                <w:spacing w:val="20"/>
                <w:sz w:val="20"/>
                <w:szCs w:val="20"/>
              </w:rPr>
              <w:t>PREGÃO ELETRÔNICO</w:t>
            </w:r>
          </w:p>
          <w:p w14:paraId="51A25CF2" w14:textId="77777777" w:rsidR="007347F4" w:rsidRPr="00AE300D" w:rsidRDefault="007347F4" w:rsidP="00AE300D">
            <w:pPr>
              <w:jc w:val="center"/>
              <w:rPr>
                <w:rFonts w:ascii="Arial" w:hAnsi="Arial" w:cs="Arial"/>
                <w:b/>
                <w:bCs/>
                <w:smallCaps/>
                <w:spacing w:val="20"/>
                <w:sz w:val="20"/>
                <w:szCs w:val="20"/>
              </w:rPr>
            </w:pPr>
          </w:p>
          <w:p w14:paraId="00A060FB" w14:textId="77777777" w:rsidR="00CE4ED8" w:rsidRPr="00AE300D" w:rsidRDefault="00CE4ED8" w:rsidP="00AE300D">
            <w:pPr>
              <w:jc w:val="center"/>
              <w:rPr>
                <w:rFonts w:ascii="Arial" w:hAnsi="Arial" w:cs="Arial"/>
                <w:b/>
                <w:bCs/>
                <w:smallCaps/>
                <w:spacing w:val="20"/>
                <w:sz w:val="20"/>
                <w:szCs w:val="20"/>
              </w:rPr>
            </w:pPr>
          </w:p>
          <w:p w14:paraId="74D8890E" w14:textId="77777777" w:rsidR="00CE4ED8" w:rsidRPr="00AE300D" w:rsidRDefault="00CE4ED8" w:rsidP="00AE300D">
            <w:pPr>
              <w:jc w:val="center"/>
              <w:rPr>
                <w:rFonts w:ascii="Arial" w:hAnsi="Arial" w:cs="Arial"/>
                <w:b/>
                <w:bCs/>
                <w:smallCaps/>
                <w:spacing w:val="20"/>
                <w:sz w:val="20"/>
                <w:szCs w:val="20"/>
              </w:rPr>
            </w:pPr>
          </w:p>
          <w:p w14:paraId="5CD49178" w14:textId="77777777" w:rsidR="007347F4" w:rsidRPr="00AE300D" w:rsidRDefault="007347F4" w:rsidP="00AE300D">
            <w:pPr>
              <w:jc w:val="center"/>
              <w:rPr>
                <w:rFonts w:ascii="Arial" w:hAnsi="Arial" w:cs="Arial"/>
                <w:b/>
                <w:bCs/>
                <w:smallCaps/>
                <w:spacing w:val="20"/>
                <w:sz w:val="20"/>
                <w:szCs w:val="20"/>
              </w:rPr>
            </w:pPr>
            <w:r w:rsidRPr="00AE300D">
              <w:rPr>
                <w:rFonts w:ascii="Arial" w:hAnsi="Arial" w:cs="Arial"/>
                <w:b/>
                <w:bCs/>
                <w:smallCaps/>
                <w:spacing w:val="20"/>
                <w:sz w:val="20"/>
                <w:szCs w:val="20"/>
              </w:rPr>
              <w:t>SISTEMA DE REGISTRO DE PREÇOS PARA FORNECIMENTO DE BENS</w:t>
            </w:r>
          </w:p>
          <w:p w14:paraId="61DD9576" w14:textId="77777777" w:rsidR="007347F4" w:rsidRPr="00AE300D" w:rsidRDefault="007347F4" w:rsidP="00AE300D">
            <w:pPr>
              <w:jc w:val="center"/>
              <w:rPr>
                <w:rFonts w:ascii="Arial" w:hAnsi="Arial" w:cs="Arial"/>
                <w:b/>
                <w:bCs/>
                <w:smallCaps/>
                <w:spacing w:val="20"/>
                <w:sz w:val="20"/>
                <w:szCs w:val="20"/>
              </w:rPr>
            </w:pPr>
          </w:p>
          <w:p w14:paraId="23B5257F" w14:textId="77777777" w:rsidR="00CE4ED8" w:rsidRPr="00AE300D" w:rsidRDefault="00CE4ED8" w:rsidP="00AE300D">
            <w:pPr>
              <w:jc w:val="center"/>
              <w:rPr>
                <w:rFonts w:ascii="Arial" w:hAnsi="Arial" w:cs="Arial"/>
                <w:b/>
                <w:bCs/>
                <w:smallCaps/>
                <w:spacing w:val="20"/>
                <w:sz w:val="20"/>
                <w:szCs w:val="20"/>
              </w:rPr>
            </w:pPr>
          </w:p>
          <w:p w14:paraId="320EE628" w14:textId="77777777" w:rsidR="00CE4ED8" w:rsidRPr="00AE300D" w:rsidRDefault="00CE4ED8" w:rsidP="00AE300D">
            <w:pPr>
              <w:jc w:val="center"/>
              <w:rPr>
                <w:rFonts w:ascii="Arial" w:hAnsi="Arial" w:cs="Arial"/>
                <w:b/>
                <w:bCs/>
                <w:smallCaps/>
                <w:spacing w:val="20"/>
                <w:sz w:val="20"/>
                <w:szCs w:val="20"/>
              </w:rPr>
            </w:pPr>
          </w:p>
          <w:p w14:paraId="0CBBCD27" w14:textId="77777777" w:rsidR="007347F4" w:rsidRPr="00AE300D" w:rsidRDefault="007347F4" w:rsidP="00AE300D">
            <w:pPr>
              <w:jc w:val="center"/>
              <w:rPr>
                <w:rFonts w:ascii="Arial" w:hAnsi="Arial" w:cs="Arial"/>
                <w:b/>
                <w:bCs/>
                <w:smallCaps/>
                <w:spacing w:val="20"/>
                <w:sz w:val="20"/>
                <w:szCs w:val="20"/>
              </w:rPr>
            </w:pPr>
            <w:r w:rsidRPr="00AE300D">
              <w:rPr>
                <w:rFonts w:ascii="Arial" w:hAnsi="Arial" w:cs="Arial"/>
                <w:b/>
                <w:bCs/>
                <w:smallCaps/>
                <w:spacing w:val="20"/>
                <w:sz w:val="20"/>
                <w:szCs w:val="20"/>
              </w:rPr>
              <w:t>PARTICIPAÇÃO MISTA</w:t>
            </w:r>
          </w:p>
          <w:p w14:paraId="1BB9F942" w14:textId="77777777" w:rsidR="007347F4" w:rsidRPr="00AE300D" w:rsidRDefault="007347F4" w:rsidP="00AE300D">
            <w:pPr>
              <w:jc w:val="center"/>
              <w:rPr>
                <w:rFonts w:ascii="Arial" w:hAnsi="Arial" w:cs="Arial"/>
                <w:b/>
                <w:bCs/>
                <w:smallCaps/>
                <w:spacing w:val="20"/>
                <w:sz w:val="20"/>
                <w:szCs w:val="20"/>
              </w:rPr>
            </w:pPr>
          </w:p>
          <w:p w14:paraId="683C9295" w14:textId="77777777" w:rsidR="00CE4ED8" w:rsidRPr="00AE300D" w:rsidRDefault="00CE4ED8" w:rsidP="00AE300D">
            <w:pPr>
              <w:jc w:val="center"/>
              <w:rPr>
                <w:rFonts w:ascii="Arial" w:hAnsi="Arial" w:cs="Arial"/>
                <w:b/>
                <w:bCs/>
                <w:smallCaps/>
                <w:spacing w:val="20"/>
                <w:sz w:val="20"/>
                <w:szCs w:val="20"/>
              </w:rPr>
            </w:pPr>
          </w:p>
          <w:p w14:paraId="76D04095" w14:textId="77777777" w:rsidR="00CE4ED8" w:rsidRPr="00AE300D" w:rsidRDefault="00CE4ED8" w:rsidP="00AE300D">
            <w:pPr>
              <w:jc w:val="center"/>
              <w:rPr>
                <w:rFonts w:ascii="Arial" w:hAnsi="Arial" w:cs="Arial"/>
                <w:b/>
                <w:bCs/>
                <w:smallCaps/>
                <w:spacing w:val="20"/>
                <w:sz w:val="20"/>
                <w:szCs w:val="20"/>
              </w:rPr>
            </w:pPr>
          </w:p>
          <w:p w14:paraId="2E4A87E5" w14:textId="77777777" w:rsidR="00CE4ED8" w:rsidRPr="00AE300D" w:rsidRDefault="00CE4ED8" w:rsidP="00AE300D">
            <w:pPr>
              <w:jc w:val="center"/>
              <w:rPr>
                <w:rFonts w:ascii="Arial" w:hAnsi="Arial" w:cs="Arial"/>
                <w:b/>
                <w:bCs/>
                <w:smallCaps/>
                <w:spacing w:val="20"/>
                <w:sz w:val="20"/>
                <w:szCs w:val="20"/>
              </w:rPr>
            </w:pPr>
          </w:p>
          <w:p w14:paraId="7C4C2817" w14:textId="77777777" w:rsidR="00CE4ED8" w:rsidRPr="00AE300D" w:rsidRDefault="00CE4ED8" w:rsidP="00AE300D">
            <w:pPr>
              <w:jc w:val="center"/>
              <w:rPr>
                <w:rFonts w:ascii="Arial" w:hAnsi="Arial" w:cs="Arial"/>
                <w:b/>
                <w:bCs/>
                <w:smallCaps/>
                <w:spacing w:val="20"/>
                <w:sz w:val="20"/>
                <w:szCs w:val="20"/>
              </w:rPr>
            </w:pPr>
          </w:p>
          <w:p w14:paraId="10AAFAA3" w14:textId="77777777" w:rsidR="00CE4ED8" w:rsidRPr="00AE300D" w:rsidRDefault="00CE4ED8" w:rsidP="00AE300D">
            <w:pPr>
              <w:jc w:val="center"/>
              <w:rPr>
                <w:rFonts w:ascii="Arial" w:hAnsi="Arial" w:cs="Arial"/>
                <w:b/>
                <w:bCs/>
                <w:smallCaps/>
                <w:spacing w:val="20"/>
                <w:sz w:val="20"/>
                <w:szCs w:val="20"/>
              </w:rPr>
            </w:pPr>
          </w:p>
          <w:p w14:paraId="0A5DF17F" w14:textId="77777777" w:rsidR="00CE4ED8" w:rsidRPr="00AE300D" w:rsidRDefault="00CE4ED8" w:rsidP="00AE300D">
            <w:pPr>
              <w:jc w:val="center"/>
              <w:rPr>
                <w:rFonts w:ascii="Arial" w:hAnsi="Arial" w:cs="Arial"/>
                <w:b/>
                <w:bCs/>
                <w:smallCaps/>
                <w:spacing w:val="20"/>
                <w:sz w:val="20"/>
                <w:szCs w:val="20"/>
              </w:rPr>
            </w:pPr>
          </w:p>
          <w:p w14:paraId="403F324C" w14:textId="77777777" w:rsidR="00CE4ED8" w:rsidRPr="00AE300D" w:rsidRDefault="00CE4ED8" w:rsidP="00AE300D">
            <w:pPr>
              <w:jc w:val="center"/>
              <w:rPr>
                <w:rFonts w:ascii="Arial" w:hAnsi="Arial" w:cs="Arial"/>
                <w:b/>
                <w:bCs/>
                <w:smallCaps/>
                <w:spacing w:val="20"/>
                <w:sz w:val="20"/>
                <w:szCs w:val="20"/>
              </w:rPr>
            </w:pPr>
          </w:p>
          <w:p w14:paraId="23C11E0F" w14:textId="77777777" w:rsidR="007A0EFF" w:rsidRPr="00AE300D" w:rsidRDefault="007A0EFF" w:rsidP="00AE300D">
            <w:pPr>
              <w:jc w:val="center"/>
              <w:rPr>
                <w:rFonts w:ascii="Arial" w:hAnsi="Arial" w:cs="Arial"/>
                <w:b/>
                <w:bCs/>
                <w:smallCaps/>
                <w:spacing w:val="20"/>
                <w:sz w:val="20"/>
                <w:szCs w:val="20"/>
              </w:rPr>
            </w:pPr>
          </w:p>
          <w:p w14:paraId="42AAFDF1" w14:textId="77777777" w:rsidR="007A0EFF" w:rsidRPr="00AE300D" w:rsidRDefault="007A0EFF" w:rsidP="00AE300D">
            <w:pPr>
              <w:jc w:val="center"/>
              <w:rPr>
                <w:rFonts w:ascii="Arial" w:hAnsi="Arial" w:cs="Arial"/>
                <w:b/>
                <w:bCs/>
                <w:smallCaps/>
                <w:spacing w:val="20"/>
                <w:sz w:val="20"/>
                <w:szCs w:val="20"/>
              </w:rPr>
            </w:pPr>
          </w:p>
          <w:p w14:paraId="34DCCDE2" w14:textId="77777777" w:rsidR="007A0EFF" w:rsidRPr="00AE300D" w:rsidRDefault="007A0EFF" w:rsidP="00AE300D">
            <w:pPr>
              <w:jc w:val="center"/>
              <w:rPr>
                <w:rFonts w:ascii="Arial" w:hAnsi="Arial" w:cs="Arial"/>
                <w:b/>
                <w:bCs/>
                <w:smallCaps/>
                <w:spacing w:val="20"/>
                <w:sz w:val="20"/>
                <w:szCs w:val="20"/>
              </w:rPr>
            </w:pPr>
          </w:p>
          <w:p w14:paraId="4F1F9C00" w14:textId="768B335F" w:rsidR="007347F4" w:rsidRPr="00AE300D" w:rsidRDefault="007347F4" w:rsidP="00AE300D">
            <w:pPr>
              <w:jc w:val="center"/>
              <w:rPr>
                <w:rFonts w:ascii="Arial" w:hAnsi="Arial" w:cs="Arial"/>
                <w:b/>
                <w:bCs/>
                <w:smallCaps/>
                <w:spacing w:val="20"/>
                <w:sz w:val="20"/>
                <w:szCs w:val="20"/>
              </w:rPr>
            </w:pPr>
            <w:r w:rsidRPr="00AE300D">
              <w:rPr>
                <w:rFonts w:ascii="Arial" w:hAnsi="Arial" w:cs="Arial"/>
                <w:b/>
                <w:bCs/>
                <w:smallCaps/>
                <w:spacing w:val="20"/>
                <w:sz w:val="20"/>
                <w:szCs w:val="20"/>
              </w:rPr>
              <w:t xml:space="preserve">MOSSORÓ/RN – </w:t>
            </w:r>
            <w:r w:rsidR="0015340B">
              <w:rPr>
                <w:rFonts w:ascii="Arial" w:hAnsi="Arial" w:cs="Arial"/>
                <w:b/>
                <w:bCs/>
                <w:smallCaps/>
                <w:spacing w:val="20"/>
                <w:sz w:val="20"/>
                <w:szCs w:val="20"/>
              </w:rPr>
              <w:t>AGOSTO</w:t>
            </w:r>
            <w:r w:rsidR="005017C6" w:rsidRPr="00AE300D">
              <w:rPr>
                <w:rFonts w:ascii="Arial" w:hAnsi="Arial" w:cs="Arial"/>
                <w:b/>
                <w:bCs/>
                <w:smallCaps/>
                <w:spacing w:val="20"/>
                <w:sz w:val="20"/>
                <w:szCs w:val="20"/>
              </w:rPr>
              <w:t xml:space="preserve"> DE 2018</w:t>
            </w:r>
          </w:p>
          <w:p w14:paraId="0AB09C52" w14:textId="77777777" w:rsidR="007347F4" w:rsidRPr="00AE300D" w:rsidRDefault="007347F4" w:rsidP="00AE300D">
            <w:pPr>
              <w:jc w:val="center"/>
              <w:rPr>
                <w:rFonts w:ascii="Arial" w:hAnsi="Arial" w:cs="Arial"/>
                <w:b/>
                <w:bCs/>
                <w:smallCaps/>
                <w:spacing w:val="20"/>
                <w:sz w:val="20"/>
                <w:szCs w:val="20"/>
              </w:rPr>
            </w:pPr>
          </w:p>
        </w:tc>
      </w:tr>
    </w:tbl>
    <w:p w14:paraId="562A74E1" w14:textId="77777777" w:rsidR="007347F4" w:rsidRPr="00AE300D" w:rsidRDefault="007347F4" w:rsidP="00AE300D">
      <w:pPr>
        <w:spacing w:after="120"/>
        <w:ind w:right="-15"/>
        <w:jc w:val="both"/>
        <w:rPr>
          <w:rFonts w:ascii="Arial" w:hAnsi="Arial" w:cs="Arial"/>
          <w:b/>
          <w:bCs/>
          <w:color w:val="000000"/>
          <w:sz w:val="20"/>
          <w:szCs w:val="20"/>
        </w:rPr>
      </w:pPr>
    </w:p>
    <w:p w14:paraId="35D2CDA1" w14:textId="77777777" w:rsidR="007347F4" w:rsidRPr="00AE300D" w:rsidRDefault="007347F4" w:rsidP="00AE300D">
      <w:pPr>
        <w:spacing w:after="120"/>
        <w:ind w:right="-15"/>
        <w:jc w:val="both"/>
        <w:rPr>
          <w:rFonts w:ascii="Arial" w:hAnsi="Arial" w:cs="Arial"/>
          <w:b/>
          <w:bCs/>
          <w:color w:val="000000"/>
          <w:sz w:val="20"/>
          <w:szCs w:val="20"/>
        </w:rPr>
      </w:pPr>
    </w:p>
    <w:p w14:paraId="732776EC" w14:textId="77777777" w:rsidR="007347F4" w:rsidRPr="00AE300D" w:rsidRDefault="007347F4" w:rsidP="00AE300D">
      <w:pPr>
        <w:spacing w:after="120"/>
        <w:ind w:right="-15"/>
        <w:jc w:val="both"/>
        <w:rPr>
          <w:rFonts w:ascii="Arial" w:hAnsi="Arial" w:cs="Arial"/>
          <w:b/>
          <w:bCs/>
          <w:color w:val="000000"/>
          <w:sz w:val="20"/>
          <w:szCs w:val="20"/>
        </w:rPr>
      </w:pPr>
    </w:p>
    <w:p w14:paraId="4C0A28FB" w14:textId="77777777" w:rsidR="007347F4" w:rsidRPr="00AE300D" w:rsidRDefault="007347F4" w:rsidP="00AE300D">
      <w:pPr>
        <w:spacing w:after="120"/>
        <w:ind w:right="-15"/>
        <w:jc w:val="both"/>
        <w:rPr>
          <w:rFonts w:ascii="Arial" w:hAnsi="Arial" w:cs="Arial"/>
          <w:noProof/>
          <w:sz w:val="20"/>
          <w:szCs w:val="20"/>
        </w:rPr>
      </w:pPr>
    </w:p>
    <w:p w14:paraId="3CD2F8BB" w14:textId="77777777" w:rsidR="007347F4" w:rsidRPr="00AE300D" w:rsidRDefault="007347F4" w:rsidP="00AE300D">
      <w:pPr>
        <w:spacing w:after="120"/>
        <w:ind w:right="-15"/>
        <w:jc w:val="both"/>
        <w:rPr>
          <w:rFonts w:ascii="Arial" w:hAnsi="Arial" w:cs="Arial"/>
          <w:noProof/>
          <w:sz w:val="20"/>
          <w:szCs w:val="20"/>
        </w:rPr>
      </w:pPr>
    </w:p>
    <w:p w14:paraId="427095AF" w14:textId="52AFD35F" w:rsidR="007347F4" w:rsidRPr="00AE300D" w:rsidRDefault="007347F4" w:rsidP="00AE300D">
      <w:pPr>
        <w:spacing w:after="120"/>
        <w:ind w:right="-15"/>
        <w:jc w:val="center"/>
        <w:rPr>
          <w:rFonts w:ascii="Arial" w:hAnsi="Arial" w:cs="Arial"/>
          <w:b/>
          <w:bCs/>
          <w:color w:val="000000"/>
          <w:sz w:val="20"/>
          <w:szCs w:val="20"/>
        </w:rPr>
      </w:pPr>
      <w:r w:rsidRPr="00AE300D">
        <w:rPr>
          <w:rFonts w:ascii="Arial" w:hAnsi="Arial" w:cs="Arial"/>
          <w:noProof/>
          <w:sz w:val="20"/>
          <w:szCs w:val="20"/>
        </w:rPr>
        <w:drawing>
          <wp:inline distT="0" distB="0" distL="0" distR="0" wp14:anchorId="0312154F" wp14:editId="503D1733">
            <wp:extent cx="771525" cy="11144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1114425"/>
                    </a:xfrm>
                    <a:prstGeom prst="rect">
                      <a:avLst/>
                    </a:prstGeom>
                    <a:solidFill>
                      <a:srgbClr val="FFFFFF"/>
                    </a:solidFill>
                    <a:ln>
                      <a:noFill/>
                    </a:ln>
                  </pic:spPr>
                </pic:pic>
              </a:graphicData>
            </a:graphic>
          </wp:inline>
        </w:drawing>
      </w:r>
    </w:p>
    <w:p w14:paraId="742B4199" w14:textId="75F60506" w:rsidR="007347F4" w:rsidRPr="00AE300D" w:rsidRDefault="00942DEF" w:rsidP="00AE300D">
      <w:pPr>
        <w:jc w:val="center"/>
        <w:rPr>
          <w:rFonts w:ascii="Arial" w:hAnsi="Arial" w:cs="Arial"/>
          <w:b/>
          <w:bCs/>
          <w:smallCaps/>
          <w:spacing w:val="20"/>
          <w:sz w:val="20"/>
          <w:szCs w:val="20"/>
        </w:rPr>
      </w:pPr>
      <w:r w:rsidRPr="00AE300D">
        <w:rPr>
          <w:rFonts w:ascii="Arial" w:hAnsi="Arial" w:cs="Arial"/>
          <w:b/>
          <w:bCs/>
          <w:smallCaps/>
          <w:spacing w:val="20"/>
          <w:sz w:val="20"/>
          <w:szCs w:val="20"/>
        </w:rPr>
        <w:t>SERVIÇO PÚBLICO FEDERAL</w:t>
      </w:r>
    </w:p>
    <w:p w14:paraId="3A80816B" w14:textId="496C0756" w:rsidR="007347F4" w:rsidRPr="00AE300D" w:rsidRDefault="00942DEF" w:rsidP="00AE300D">
      <w:pPr>
        <w:jc w:val="center"/>
        <w:rPr>
          <w:rFonts w:ascii="Arial" w:hAnsi="Arial" w:cs="Arial"/>
          <w:b/>
          <w:bCs/>
          <w:smallCaps/>
          <w:spacing w:val="20"/>
          <w:sz w:val="20"/>
          <w:szCs w:val="20"/>
        </w:rPr>
      </w:pPr>
      <w:r w:rsidRPr="00AE300D">
        <w:rPr>
          <w:rFonts w:ascii="Arial" w:hAnsi="Arial" w:cs="Arial"/>
          <w:b/>
          <w:bCs/>
          <w:smallCaps/>
          <w:spacing w:val="20"/>
          <w:sz w:val="20"/>
          <w:szCs w:val="20"/>
        </w:rPr>
        <w:t>MINISTÉRIO DA EDUCAÇÃO</w:t>
      </w:r>
    </w:p>
    <w:p w14:paraId="6EF1C301" w14:textId="3A3BA602" w:rsidR="007347F4" w:rsidRPr="00AE300D" w:rsidRDefault="007347F4" w:rsidP="00AE300D">
      <w:pPr>
        <w:jc w:val="center"/>
        <w:rPr>
          <w:rFonts w:ascii="Arial" w:hAnsi="Arial" w:cs="Arial"/>
          <w:b/>
          <w:bCs/>
          <w:smallCaps/>
          <w:spacing w:val="20"/>
          <w:sz w:val="20"/>
          <w:szCs w:val="20"/>
        </w:rPr>
      </w:pPr>
      <w:r w:rsidRPr="00AE300D">
        <w:rPr>
          <w:rFonts w:ascii="Arial" w:hAnsi="Arial" w:cs="Arial"/>
          <w:b/>
          <w:bCs/>
          <w:smallCaps/>
          <w:spacing w:val="20"/>
          <w:sz w:val="20"/>
          <w:szCs w:val="20"/>
        </w:rPr>
        <w:t>UNIVERSIDADE FEDERAL RURAL DO SEMI</w:t>
      </w:r>
      <w:r w:rsidR="00942DEF" w:rsidRPr="00AE300D">
        <w:rPr>
          <w:rFonts w:ascii="Arial" w:hAnsi="Arial" w:cs="Arial"/>
          <w:b/>
          <w:bCs/>
          <w:smallCaps/>
          <w:spacing w:val="20"/>
          <w:sz w:val="20"/>
          <w:szCs w:val="20"/>
        </w:rPr>
        <w:t>ÁRIDO</w:t>
      </w:r>
    </w:p>
    <w:p w14:paraId="4BD2F519" w14:textId="717470FC" w:rsidR="007347F4" w:rsidRPr="00AE300D" w:rsidRDefault="007347F4" w:rsidP="00AE300D">
      <w:pPr>
        <w:ind w:left="180"/>
        <w:jc w:val="center"/>
        <w:rPr>
          <w:rFonts w:ascii="Arial" w:hAnsi="Arial" w:cs="Arial"/>
          <w:b/>
          <w:bCs/>
          <w:smallCaps/>
          <w:spacing w:val="20"/>
          <w:sz w:val="20"/>
          <w:szCs w:val="20"/>
        </w:rPr>
      </w:pPr>
      <w:r w:rsidRPr="00AE300D">
        <w:rPr>
          <w:rFonts w:ascii="Arial" w:hAnsi="Arial" w:cs="Arial"/>
          <w:b/>
          <w:bCs/>
          <w:smallCaps/>
          <w:spacing w:val="20"/>
          <w:sz w:val="20"/>
          <w:szCs w:val="20"/>
        </w:rPr>
        <w:t>PRÓ-R</w:t>
      </w:r>
      <w:r w:rsidR="00942DEF" w:rsidRPr="00AE300D">
        <w:rPr>
          <w:rFonts w:ascii="Arial" w:hAnsi="Arial" w:cs="Arial"/>
          <w:b/>
          <w:bCs/>
          <w:smallCaps/>
          <w:spacing w:val="20"/>
          <w:sz w:val="20"/>
          <w:szCs w:val="20"/>
        </w:rPr>
        <w:t>EITORIA DE ADMINISTRAÇÃO</w:t>
      </w:r>
    </w:p>
    <w:p w14:paraId="7711A41C" w14:textId="77777777" w:rsidR="007347F4" w:rsidRPr="00AE300D" w:rsidRDefault="007347F4" w:rsidP="00AE300D">
      <w:pPr>
        <w:spacing w:after="120"/>
        <w:ind w:right="-15"/>
        <w:jc w:val="center"/>
        <w:rPr>
          <w:rFonts w:ascii="Arial" w:hAnsi="Arial" w:cs="Arial"/>
          <w:b/>
          <w:bCs/>
          <w:color w:val="000000"/>
          <w:sz w:val="20"/>
          <w:szCs w:val="20"/>
        </w:rPr>
      </w:pPr>
    </w:p>
    <w:p w14:paraId="7AD1B2D1" w14:textId="77777777" w:rsidR="007347F4" w:rsidRPr="00AE300D" w:rsidRDefault="007347F4" w:rsidP="00AE300D">
      <w:pPr>
        <w:spacing w:after="120"/>
        <w:ind w:right="-15"/>
        <w:jc w:val="both"/>
        <w:rPr>
          <w:rFonts w:ascii="Arial" w:hAnsi="Arial" w:cs="Arial"/>
          <w:b/>
          <w:bCs/>
          <w:color w:val="000000"/>
          <w:sz w:val="20"/>
          <w:szCs w:val="20"/>
        </w:rPr>
      </w:pPr>
    </w:p>
    <w:p w14:paraId="59C5E473" w14:textId="77777777" w:rsidR="007347F4" w:rsidRPr="00AE300D" w:rsidRDefault="007347F4" w:rsidP="00AE300D">
      <w:pPr>
        <w:spacing w:after="120"/>
        <w:ind w:right="-15"/>
        <w:jc w:val="both"/>
        <w:rPr>
          <w:rFonts w:ascii="Arial" w:hAnsi="Arial" w:cs="Arial"/>
          <w:b/>
          <w:bCs/>
          <w:color w:val="000000"/>
          <w:sz w:val="20"/>
          <w:szCs w:val="20"/>
        </w:rPr>
      </w:pPr>
    </w:p>
    <w:p w14:paraId="17D9F89B" w14:textId="321F8556" w:rsidR="007347F4" w:rsidRPr="00DF0B8B" w:rsidRDefault="007347F4" w:rsidP="00AE300D">
      <w:pPr>
        <w:jc w:val="both"/>
        <w:rPr>
          <w:rFonts w:ascii="Arial" w:hAnsi="Arial" w:cs="Arial"/>
          <w:b/>
          <w:bCs/>
          <w:sz w:val="20"/>
          <w:szCs w:val="20"/>
        </w:rPr>
      </w:pPr>
      <w:r w:rsidRPr="00C57C1E">
        <w:rPr>
          <w:rFonts w:ascii="Arial" w:hAnsi="Arial" w:cs="Arial"/>
          <w:b/>
          <w:bCs/>
          <w:sz w:val="20"/>
          <w:szCs w:val="20"/>
        </w:rPr>
        <w:t xml:space="preserve">PROCESSO </w:t>
      </w:r>
      <w:r w:rsidRPr="00DF0B8B">
        <w:rPr>
          <w:rFonts w:ascii="Arial" w:hAnsi="Arial" w:cs="Arial"/>
          <w:b/>
          <w:bCs/>
          <w:sz w:val="20"/>
          <w:szCs w:val="20"/>
        </w:rPr>
        <w:t xml:space="preserve">Nº: </w:t>
      </w:r>
      <w:r w:rsidR="005017C6" w:rsidRPr="00DF0B8B">
        <w:rPr>
          <w:rFonts w:ascii="Arial" w:hAnsi="Arial" w:cs="Arial"/>
          <w:b/>
          <w:bCs/>
          <w:sz w:val="20"/>
          <w:szCs w:val="20"/>
        </w:rPr>
        <w:t>23091.0</w:t>
      </w:r>
      <w:r w:rsidR="00C3077B" w:rsidRPr="00DF0B8B">
        <w:rPr>
          <w:rFonts w:ascii="Arial" w:hAnsi="Arial" w:cs="Arial"/>
          <w:b/>
          <w:bCs/>
          <w:sz w:val="20"/>
          <w:szCs w:val="20"/>
        </w:rPr>
        <w:t>0</w:t>
      </w:r>
      <w:r w:rsidR="0015340B" w:rsidRPr="00DF0B8B">
        <w:rPr>
          <w:rFonts w:ascii="Arial" w:hAnsi="Arial" w:cs="Arial"/>
          <w:b/>
          <w:bCs/>
          <w:sz w:val="20"/>
          <w:szCs w:val="20"/>
        </w:rPr>
        <w:t>8893</w:t>
      </w:r>
      <w:r w:rsidR="007A0EFF" w:rsidRPr="00DF0B8B">
        <w:rPr>
          <w:rFonts w:ascii="Arial" w:hAnsi="Arial" w:cs="Arial"/>
          <w:b/>
          <w:bCs/>
          <w:sz w:val="20"/>
          <w:szCs w:val="20"/>
        </w:rPr>
        <w:t>/201</w:t>
      </w:r>
      <w:r w:rsidR="00C3077B" w:rsidRPr="00DF0B8B">
        <w:rPr>
          <w:rFonts w:ascii="Arial" w:hAnsi="Arial" w:cs="Arial"/>
          <w:b/>
          <w:bCs/>
          <w:sz w:val="20"/>
          <w:szCs w:val="20"/>
        </w:rPr>
        <w:t>8</w:t>
      </w:r>
      <w:r w:rsidR="007A0EFF" w:rsidRPr="00DF0B8B">
        <w:rPr>
          <w:rFonts w:ascii="Arial" w:hAnsi="Arial" w:cs="Arial"/>
          <w:b/>
          <w:bCs/>
          <w:sz w:val="20"/>
          <w:szCs w:val="20"/>
        </w:rPr>
        <w:t>-</w:t>
      </w:r>
      <w:r w:rsidR="0015340B" w:rsidRPr="00DF0B8B">
        <w:rPr>
          <w:rFonts w:ascii="Arial" w:hAnsi="Arial" w:cs="Arial"/>
          <w:b/>
          <w:bCs/>
          <w:sz w:val="20"/>
          <w:szCs w:val="20"/>
        </w:rPr>
        <w:t>63</w:t>
      </w:r>
    </w:p>
    <w:p w14:paraId="20230A35" w14:textId="77777777" w:rsidR="007347F4" w:rsidRPr="00DF0B8B" w:rsidRDefault="007347F4" w:rsidP="00AE300D">
      <w:pPr>
        <w:jc w:val="both"/>
        <w:rPr>
          <w:rFonts w:ascii="Arial" w:hAnsi="Arial" w:cs="Arial"/>
          <w:b/>
          <w:bCs/>
          <w:sz w:val="20"/>
          <w:szCs w:val="20"/>
        </w:rPr>
      </w:pPr>
    </w:p>
    <w:p w14:paraId="7B4B5A0F" w14:textId="468543F6" w:rsidR="007347F4" w:rsidRPr="00DF0B8B" w:rsidRDefault="007347F4" w:rsidP="00AE300D">
      <w:pPr>
        <w:jc w:val="both"/>
        <w:rPr>
          <w:rFonts w:ascii="Arial" w:hAnsi="Arial" w:cs="Arial"/>
          <w:b/>
          <w:bCs/>
          <w:sz w:val="20"/>
          <w:szCs w:val="20"/>
        </w:rPr>
      </w:pPr>
      <w:r w:rsidRPr="00DF0B8B">
        <w:rPr>
          <w:rFonts w:ascii="Arial" w:hAnsi="Arial" w:cs="Arial"/>
          <w:b/>
          <w:bCs/>
          <w:sz w:val="20"/>
          <w:szCs w:val="20"/>
        </w:rPr>
        <w:t xml:space="preserve">PREGÃO ELETRÔNICO </w:t>
      </w:r>
      <w:r w:rsidRPr="00DF0B8B">
        <w:rPr>
          <w:rFonts w:ascii="Arial" w:hAnsi="Arial" w:cs="Arial"/>
          <w:b/>
          <w:sz w:val="20"/>
          <w:szCs w:val="20"/>
        </w:rPr>
        <w:t>n°.</w:t>
      </w:r>
      <w:r w:rsidR="00DF0B8B" w:rsidRPr="00DF0B8B">
        <w:rPr>
          <w:rFonts w:ascii="Arial" w:hAnsi="Arial" w:cs="Arial"/>
          <w:b/>
          <w:sz w:val="20"/>
          <w:szCs w:val="20"/>
        </w:rPr>
        <w:t>40/2018</w:t>
      </w:r>
      <w:r w:rsidRPr="00DF0B8B">
        <w:rPr>
          <w:rFonts w:ascii="Arial" w:hAnsi="Arial" w:cs="Arial"/>
          <w:sz w:val="20"/>
          <w:szCs w:val="20"/>
        </w:rPr>
        <w:t xml:space="preserve"> - </w:t>
      </w:r>
      <w:r w:rsidRPr="00DF0B8B">
        <w:rPr>
          <w:rFonts w:ascii="Arial" w:hAnsi="Arial" w:cs="Arial"/>
          <w:b/>
          <w:bCs/>
          <w:sz w:val="20"/>
          <w:szCs w:val="20"/>
        </w:rPr>
        <w:t>SRP</w:t>
      </w:r>
    </w:p>
    <w:p w14:paraId="14CAE43E" w14:textId="77777777" w:rsidR="007347F4" w:rsidRPr="00DF0B8B" w:rsidRDefault="007347F4" w:rsidP="00AE300D">
      <w:pPr>
        <w:jc w:val="both"/>
        <w:rPr>
          <w:rFonts w:ascii="Arial" w:hAnsi="Arial" w:cs="Arial"/>
          <w:b/>
          <w:bCs/>
          <w:sz w:val="20"/>
          <w:szCs w:val="20"/>
        </w:rPr>
      </w:pPr>
    </w:p>
    <w:p w14:paraId="46A2DC7D" w14:textId="4DEFA437" w:rsidR="007347F4" w:rsidRPr="00DF0B8B" w:rsidRDefault="007347F4" w:rsidP="00AE300D">
      <w:pPr>
        <w:jc w:val="both"/>
        <w:rPr>
          <w:rFonts w:ascii="Arial" w:hAnsi="Arial" w:cs="Arial"/>
          <w:b/>
          <w:bCs/>
          <w:sz w:val="20"/>
          <w:szCs w:val="20"/>
        </w:rPr>
      </w:pPr>
      <w:r w:rsidRPr="00DF0B8B">
        <w:rPr>
          <w:rFonts w:ascii="Arial" w:hAnsi="Arial" w:cs="Arial"/>
          <w:b/>
          <w:bCs/>
          <w:sz w:val="20"/>
          <w:szCs w:val="20"/>
        </w:rPr>
        <w:t xml:space="preserve">OBJETO: </w:t>
      </w:r>
      <w:r w:rsidRPr="00DF0B8B">
        <w:rPr>
          <w:rFonts w:ascii="Arial" w:hAnsi="Arial" w:cs="Arial"/>
          <w:sz w:val="20"/>
          <w:szCs w:val="20"/>
        </w:rPr>
        <w:t xml:space="preserve">Registro de Preços com vista à </w:t>
      </w:r>
      <w:r w:rsidR="00C3077B" w:rsidRPr="00DF0B8B">
        <w:rPr>
          <w:rFonts w:ascii="Arial" w:hAnsi="Arial" w:cs="Arial"/>
          <w:bCs/>
          <w:sz w:val="20"/>
          <w:szCs w:val="20"/>
        </w:rPr>
        <w:t>a</w:t>
      </w:r>
      <w:r w:rsidR="00C3077B" w:rsidRPr="00DF0B8B">
        <w:rPr>
          <w:rFonts w:ascii="Arial" w:hAnsi="Arial" w:cs="Arial"/>
          <w:sz w:val="20"/>
          <w:szCs w:val="20"/>
        </w:rPr>
        <w:t xml:space="preserve">quisição de ar condicionado </w:t>
      </w:r>
      <w:r w:rsidR="007A0EFF" w:rsidRPr="00DF0B8B">
        <w:rPr>
          <w:rFonts w:ascii="Arial" w:hAnsi="Arial" w:cs="Arial"/>
          <w:sz w:val="20"/>
          <w:szCs w:val="20"/>
        </w:rPr>
        <w:t>para atender as necessidades e demandas da Universida</w:t>
      </w:r>
      <w:r w:rsidR="005C7B18" w:rsidRPr="00DF0B8B">
        <w:rPr>
          <w:rFonts w:ascii="Arial" w:hAnsi="Arial" w:cs="Arial"/>
          <w:sz w:val="20"/>
          <w:szCs w:val="20"/>
        </w:rPr>
        <w:t>de Federal Rural do Semiá</w:t>
      </w:r>
      <w:r w:rsidR="00DE2F88" w:rsidRPr="00DF0B8B">
        <w:rPr>
          <w:rFonts w:ascii="Arial" w:hAnsi="Arial" w:cs="Arial"/>
          <w:sz w:val="20"/>
          <w:szCs w:val="20"/>
        </w:rPr>
        <w:t>rido -</w:t>
      </w:r>
      <w:r w:rsidR="007A0EFF" w:rsidRPr="00DF0B8B">
        <w:rPr>
          <w:rFonts w:ascii="Arial" w:hAnsi="Arial" w:cs="Arial"/>
          <w:sz w:val="20"/>
          <w:szCs w:val="20"/>
        </w:rPr>
        <w:t xml:space="preserve"> UFERSA.</w:t>
      </w:r>
    </w:p>
    <w:p w14:paraId="70F18990" w14:textId="77777777" w:rsidR="007347F4" w:rsidRPr="00DF0B8B" w:rsidRDefault="007347F4" w:rsidP="00AE300D">
      <w:pPr>
        <w:jc w:val="both"/>
        <w:rPr>
          <w:rFonts w:ascii="Arial" w:hAnsi="Arial" w:cs="Arial"/>
          <w:b/>
          <w:bCs/>
          <w:sz w:val="20"/>
          <w:szCs w:val="20"/>
        </w:rPr>
      </w:pPr>
    </w:p>
    <w:p w14:paraId="7D375790" w14:textId="77777777" w:rsidR="007347F4" w:rsidRPr="00DF0B8B" w:rsidRDefault="007347F4" w:rsidP="00AE300D">
      <w:pPr>
        <w:jc w:val="both"/>
        <w:rPr>
          <w:rFonts w:ascii="Arial" w:hAnsi="Arial" w:cs="Arial"/>
          <w:b/>
          <w:bCs/>
          <w:sz w:val="20"/>
          <w:szCs w:val="20"/>
        </w:rPr>
      </w:pPr>
      <w:r w:rsidRPr="00DF0B8B">
        <w:rPr>
          <w:rFonts w:ascii="Arial" w:hAnsi="Arial" w:cs="Arial"/>
          <w:b/>
          <w:bCs/>
          <w:sz w:val="20"/>
          <w:szCs w:val="20"/>
        </w:rPr>
        <w:t xml:space="preserve">CRITÉRIO DE JULGAMENTO: </w:t>
      </w:r>
      <w:r w:rsidRPr="00DF0B8B">
        <w:rPr>
          <w:rFonts w:ascii="Arial" w:hAnsi="Arial" w:cs="Arial"/>
          <w:bCs/>
          <w:sz w:val="20"/>
          <w:szCs w:val="20"/>
        </w:rPr>
        <w:t>MENOR PREÇO “POR ITEM”</w:t>
      </w:r>
    </w:p>
    <w:p w14:paraId="4F273210" w14:textId="77777777" w:rsidR="007347F4" w:rsidRPr="00DF0B8B" w:rsidRDefault="007347F4" w:rsidP="00AE300D">
      <w:pPr>
        <w:pStyle w:val="WW-Padro"/>
        <w:widowControl/>
        <w:suppressAutoHyphens w:val="0"/>
        <w:autoSpaceDE/>
        <w:spacing w:line="240" w:lineRule="auto"/>
        <w:rPr>
          <w:rFonts w:eastAsia="Times New Roman"/>
          <w:b/>
          <w:bCs/>
          <w:sz w:val="20"/>
          <w:szCs w:val="20"/>
          <w:lang w:eastAsia="pt-BR"/>
        </w:rPr>
      </w:pPr>
    </w:p>
    <w:p w14:paraId="2DB8684E" w14:textId="77777777" w:rsidR="007347F4" w:rsidRPr="00DF0B8B" w:rsidRDefault="007347F4" w:rsidP="00AE300D">
      <w:pPr>
        <w:pStyle w:val="WW-Padro"/>
        <w:widowControl/>
        <w:suppressAutoHyphens w:val="0"/>
        <w:autoSpaceDE/>
        <w:autoSpaceDN w:val="0"/>
        <w:spacing w:line="240" w:lineRule="auto"/>
        <w:rPr>
          <w:rFonts w:eastAsia="Times New Roman"/>
          <w:b/>
          <w:bCs/>
          <w:sz w:val="20"/>
          <w:szCs w:val="20"/>
          <w:lang w:eastAsia="pt-BR"/>
        </w:rPr>
      </w:pPr>
    </w:p>
    <w:p w14:paraId="16863FAC" w14:textId="77777777" w:rsidR="007347F4" w:rsidRPr="00DF0B8B" w:rsidRDefault="007347F4" w:rsidP="00AE300D">
      <w:pPr>
        <w:pStyle w:val="WW-Padro"/>
        <w:widowControl/>
        <w:suppressAutoHyphens w:val="0"/>
        <w:autoSpaceDE/>
        <w:autoSpaceDN w:val="0"/>
        <w:spacing w:line="240" w:lineRule="auto"/>
        <w:rPr>
          <w:rFonts w:eastAsia="Times New Roman"/>
          <w:b/>
          <w:bCs/>
          <w:sz w:val="20"/>
          <w:szCs w:val="20"/>
          <w:lang w:eastAsia="pt-BR"/>
        </w:rPr>
      </w:pPr>
    </w:p>
    <w:p w14:paraId="374559F7" w14:textId="01FCD56D" w:rsidR="007347F4" w:rsidRPr="00DF0B8B" w:rsidRDefault="007347F4" w:rsidP="00AE300D">
      <w:pPr>
        <w:pStyle w:val="WW-Padro"/>
        <w:widowControl/>
        <w:suppressAutoHyphens w:val="0"/>
        <w:autoSpaceDE/>
        <w:autoSpaceDN w:val="0"/>
        <w:spacing w:line="240" w:lineRule="auto"/>
        <w:rPr>
          <w:rFonts w:eastAsia="Times New Roman"/>
          <w:b/>
          <w:bCs/>
          <w:sz w:val="20"/>
          <w:szCs w:val="20"/>
          <w:lang w:eastAsia="pt-BR"/>
        </w:rPr>
      </w:pPr>
      <w:r w:rsidRPr="00DF0B8B">
        <w:rPr>
          <w:rFonts w:eastAsia="Times New Roman"/>
          <w:b/>
          <w:bCs/>
          <w:sz w:val="20"/>
          <w:szCs w:val="20"/>
          <w:lang w:eastAsia="pt-BR"/>
        </w:rPr>
        <w:t xml:space="preserve">DATA DA SESSÃO PÚBLICA: </w:t>
      </w:r>
      <w:r w:rsidR="00DF0B8B" w:rsidRPr="00DF0B8B">
        <w:rPr>
          <w:rFonts w:eastAsia="Times New Roman"/>
          <w:b/>
          <w:bCs/>
          <w:sz w:val="20"/>
          <w:szCs w:val="20"/>
          <w:lang w:eastAsia="pt-BR"/>
        </w:rPr>
        <w:t>18/09/2018</w:t>
      </w:r>
    </w:p>
    <w:p w14:paraId="7A992035" w14:textId="77777777" w:rsidR="007347F4" w:rsidRPr="00DF0B8B" w:rsidRDefault="007347F4" w:rsidP="00AE300D">
      <w:pPr>
        <w:pStyle w:val="WW-Padro"/>
        <w:widowControl/>
        <w:suppressAutoHyphens w:val="0"/>
        <w:autoSpaceDE/>
        <w:autoSpaceDN w:val="0"/>
        <w:spacing w:line="240" w:lineRule="auto"/>
        <w:rPr>
          <w:rFonts w:eastAsia="Times New Roman"/>
          <w:b/>
          <w:bCs/>
          <w:sz w:val="20"/>
          <w:szCs w:val="20"/>
          <w:lang w:eastAsia="pt-BR"/>
        </w:rPr>
      </w:pPr>
    </w:p>
    <w:p w14:paraId="5F759C65" w14:textId="3831621D" w:rsidR="007347F4" w:rsidRPr="00AE300D" w:rsidRDefault="007347F4" w:rsidP="00AE300D">
      <w:pPr>
        <w:pStyle w:val="WW-Padro"/>
        <w:widowControl/>
        <w:suppressAutoHyphens w:val="0"/>
        <w:autoSpaceDE/>
        <w:autoSpaceDN w:val="0"/>
        <w:spacing w:line="240" w:lineRule="auto"/>
        <w:rPr>
          <w:rFonts w:eastAsia="Times New Roman"/>
          <w:b/>
          <w:bCs/>
          <w:sz w:val="20"/>
          <w:szCs w:val="20"/>
          <w:lang w:eastAsia="pt-BR"/>
        </w:rPr>
      </w:pPr>
      <w:r w:rsidRPr="00DF0B8B">
        <w:rPr>
          <w:rFonts w:eastAsia="Times New Roman"/>
          <w:b/>
          <w:bCs/>
          <w:sz w:val="20"/>
          <w:szCs w:val="20"/>
          <w:lang w:eastAsia="pt-BR"/>
        </w:rPr>
        <w:t xml:space="preserve">HORÁRIO: </w:t>
      </w:r>
      <w:r w:rsidR="007A0EFF" w:rsidRPr="00DF0B8B">
        <w:rPr>
          <w:rFonts w:eastAsia="Times New Roman"/>
          <w:b/>
          <w:bCs/>
          <w:sz w:val="20"/>
          <w:szCs w:val="20"/>
          <w:lang w:eastAsia="pt-BR"/>
        </w:rPr>
        <w:t xml:space="preserve">às </w:t>
      </w:r>
      <w:proofErr w:type="gramStart"/>
      <w:r w:rsidR="007A0EFF" w:rsidRPr="00DF0B8B">
        <w:rPr>
          <w:rFonts w:eastAsia="Times New Roman"/>
          <w:b/>
          <w:bCs/>
          <w:sz w:val="20"/>
          <w:szCs w:val="20"/>
          <w:lang w:eastAsia="pt-BR"/>
        </w:rPr>
        <w:t>09</w:t>
      </w:r>
      <w:r w:rsidR="00C57C1E" w:rsidRPr="00DF0B8B">
        <w:rPr>
          <w:rFonts w:eastAsia="Times New Roman"/>
          <w:b/>
          <w:bCs/>
          <w:sz w:val="20"/>
          <w:szCs w:val="20"/>
          <w:lang w:eastAsia="pt-BR"/>
        </w:rPr>
        <w:t>:00</w:t>
      </w:r>
      <w:proofErr w:type="gramEnd"/>
      <w:r w:rsidR="00C57C1E" w:rsidRPr="00DF0B8B">
        <w:rPr>
          <w:rFonts w:eastAsia="Times New Roman"/>
          <w:b/>
          <w:bCs/>
          <w:sz w:val="20"/>
          <w:szCs w:val="20"/>
          <w:lang w:eastAsia="pt-BR"/>
        </w:rPr>
        <w:t>hs (Brasília)</w:t>
      </w:r>
    </w:p>
    <w:p w14:paraId="3DFDB45F" w14:textId="77777777" w:rsidR="007347F4" w:rsidRPr="00AE300D" w:rsidRDefault="007347F4" w:rsidP="00AE300D">
      <w:pPr>
        <w:pStyle w:val="WW-Padro"/>
        <w:widowControl/>
        <w:suppressAutoHyphens w:val="0"/>
        <w:autoSpaceDE/>
        <w:autoSpaceDN w:val="0"/>
        <w:spacing w:line="240" w:lineRule="auto"/>
        <w:rPr>
          <w:sz w:val="20"/>
          <w:szCs w:val="20"/>
        </w:rPr>
      </w:pPr>
    </w:p>
    <w:p w14:paraId="48FD66A5" w14:textId="77777777" w:rsidR="007347F4" w:rsidRPr="00AE300D" w:rsidRDefault="007347F4" w:rsidP="00AE300D">
      <w:pPr>
        <w:pStyle w:val="Corpodetexto21"/>
        <w:suppressAutoHyphens w:val="0"/>
        <w:rPr>
          <w:rFonts w:ascii="Arial" w:hAnsi="Arial" w:cs="Arial"/>
          <w:b/>
          <w:bCs/>
          <w:smallCaps/>
          <w:sz w:val="20"/>
        </w:rPr>
      </w:pPr>
      <w:r w:rsidRPr="00AE300D">
        <w:rPr>
          <w:rFonts w:ascii="Arial" w:hAnsi="Arial" w:cs="Arial"/>
          <w:b/>
          <w:bCs/>
          <w:color w:val="000000"/>
          <w:sz w:val="20"/>
          <w:lang w:eastAsia="pt-BR"/>
        </w:rPr>
        <w:t xml:space="preserve">LOCAL: </w:t>
      </w:r>
      <w:r w:rsidRPr="00AE300D">
        <w:rPr>
          <w:rFonts w:ascii="Arial" w:hAnsi="Arial" w:cs="Arial"/>
          <w:bCs/>
          <w:color w:val="000000"/>
          <w:sz w:val="20"/>
          <w:lang w:eastAsia="pt-BR"/>
        </w:rPr>
        <w:t>Portal de Compras do Governo Federal</w:t>
      </w:r>
      <w:r w:rsidRPr="00AE300D">
        <w:rPr>
          <w:rFonts w:ascii="Arial" w:hAnsi="Arial" w:cs="Arial"/>
          <w:b/>
          <w:bCs/>
          <w:color w:val="000000"/>
          <w:sz w:val="20"/>
          <w:lang w:eastAsia="pt-BR"/>
        </w:rPr>
        <w:t xml:space="preserve"> - </w:t>
      </w:r>
      <w:r w:rsidRPr="00AE300D">
        <w:rPr>
          <w:rFonts w:ascii="Arial" w:hAnsi="Arial" w:cs="Arial"/>
          <w:b/>
          <w:color w:val="0000FF"/>
          <w:sz w:val="20"/>
          <w:u w:val="single"/>
          <w:lang w:eastAsia="pt-BR"/>
        </w:rPr>
        <w:t>www.comprasgovernamentais.gov.br</w:t>
      </w:r>
    </w:p>
    <w:p w14:paraId="3C57A261" w14:textId="77777777" w:rsidR="007347F4" w:rsidRPr="00AE300D" w:rsidRDefault="007347F4" w:rsidP="00AE300D">
      <w:pPr>
        <w:jc w:val="both"/>
        <w:rPr>
          <w:rFonts w:ascii="Arial" w:hAnsi="Arial" w:cs="Arial"/>
          <w:b/>
          <w:bCs/>
          <w:smallCaps/>
          <w:sz w:val="20"/>
          <w:szCs w:val="20"/>
        </w:rPr>
      </w:pPr>
    </w:p>
    <w:p w14:paraId="08FD464C" w14:textId="77777777" w:rsidR="007347F4" w:rsidRPr="00AE300D" w:rsidRDefault="007347F4" w:rsidP="00AE300D">
      <w:pPr>
        <w:spacing w:after="120"/>
        <w:ind w:right="-15"/>
        <w:jc w:val="both"/>
        <w:rPr>
          <w:rFonts w:ascii="Arial" w:hAnsi="Arial" w:cs="Arial"/>
          <w:b/>
          <w:bCs/>
          <w:color w:val="000000"/>
          <w:sz w:val="20"/>
          <w:szCs w:val="20"/>
        </w:rPr>
      </w:pPr>
    </w:p>
    <w:p w14:paraId="777E8A07" w14:textId="77777777" w:rsidR="007347F4" w:rsidRPr="00AE300D" w:rsidRDefault="007347F4" w:rsidP="00AE300D">
      <w:pPr>
        <w:spacing w:after="120"/>
        <w:ind w:right="-15"/>
        <w:jc w:val="both"/>
        <w:rPr>
          <w:rFonts w:ascii="Arial" w:hAnsi="Arial" w:cs="Arial"/>
          <w:b/>
          <w:bCs/>
          <w:color w:val="000000"/>
          <w:sz w:val="20"/>
          <w:szCs w:val="20"/>
        </w:rPr>
      </w:pPr>
    </w:p>
    <w:p w14:paraId="4C822621" w14:textId="77777777" w:rsidR="007347F4" w:rsidRPr="00AE300D" w:rsidRDefault="007347F4" w:rsidP="00AE300D">
      <w:pPr>
        <w:spacing w:after="120"/>
        <w:ind w:right="-15"/>
        <w:jc w:val="both"/>
        <w:rPr>
          <w:rFonts w:ascii="Arial" w:hAnsi="Arial" w:cs="Arial"/>
          <w:b/>
          <w:bCs/>
          <w:color w:val="000000"/>
          <w:sz w:val="20"/>
          <w:szCs w:val="20"/>
        </w:rPr>
      </w:pPr>
    </w:p>
    <w:p w14:paraId="37FD95EF" w14:textId="77777777" w:rsidR="007347F4" w:rsidRPr="00AE300D" w:rsidRDefault="007347F4" w:rsidP="00AE300D">
      <w:pPr>
        <w:spacing w:after="120"/>
        <w:ind w:right="-15"/>
        <w:jc w:val="both"/>
        <w:rPr>
          <w:rFonts w:ascii="Arial" w:hAnsi="Arial" w:cs="Arial"/>
          <w:b/>
          <w:bCs/>
          <w:color w:val="000000"/>
          <w:sz w:val="20"/>
          <w:szCs w:val="20"/>
        </w:rPr>
      </w:pPr>
    </w:p>
    <w:p w14:paraId="166DB26A" w14:textId="77777777" w:rsidR="007347F4" w:rsidRPr="00AE300D" w:rsidRDefault="007347F4" w:rsidP="00AE300D">
      <w:pPr>
        <w:spacing w:after="120"/>
        <w:ind w:right="-15"/>
        <w:jc w:val="both"/>
        <w:rPr>
          <w:rFonts w:ascii="Arial" w:hAnsi="Arial" w:cs="Arial"/>
          <w:b/>
          <w:bCs/>
          <w:color w:val="000000"/>
          <w:sz w:val="20"/>
          <w:szCs w:val="20"/>
        </w:rPr>
      </w:pPr>
    </w:p>
    <w:p w14:paraId="09625604" w14:textId="77777777" w:rsidR="007347F4" w:rsidRPr="00AE300D" w:rsidRDefault="007347F4" w:rsidP="00AE300D">
      <w:pPr>
        <w:spacing w:after="120"/>
        <w:ind w:right="-15"/>
        <w:jc w:val="both"/>
        <w:rPr>
          <w:rFonts w:ascii="Arial" w:hAnsi="Arial" w:cs="Arial"/>
          <w:b/>
          <w:bCs/>
          <w:color w:val="000000"/>
          <w:sz w:val="20"/>
          <w:szCs w:val="20"/>
        </w:rPr>
      </w:pPr>
    </w:p>
    <w:p w14:paraId="1C8A9233" w14:textId="77777777" w:rsidR="007347F4" w:rsidRPr="00AE300D" w:rsidRDefault="007347F4" w:rsidP="00AE300D">
      <w:pPr>
        <w:spacing w:after="120"/>
        <w:ind w:right="-15"/>
        <w:jc w:val="both"/>
        <w:rPr>
          <w:rFonts w:ascii="Arial" w:hAnsi="Arial" w:cs="Arial"/>
          <w:b/>
          <w:bCs/>
          <w:color w:val="000000"/>
          <w:sz w:val="20"/>
          <w:szCs w:val="20"/>
        </w:rPr>
      </w:pPr>
    </w:p>
    <w:p w14:paraId="0B177197" w14:textId="77777777" w:rsidR="007347F4" w:rsidRPr="00AE300D" w:rsidRDefault="007347F4" w:rsidP="00AE300D">
      <w:pPr>
        <w:spacing w:after="120"/>
        <w:ind w:right="-15"/>
        <w:jc w:val="both"/>
        <w:rPr>
          <w:rFonts w:ascii="Arial" w:hAnsi="Arial" w:cs="Arial"/>
          <w:b/>
          <w:bCs/>
          <w:color w:val="000000"/>
          <w:sz w:val="20"/>
          <w:szCs w:val="20"/>
        </w:rPr>
      </w:pPr>
    </w:p>
    <w:p w14:paraId="1D6D7723" w14:textId="77777777" w:rsidR="007347F4" w:rsidRPr="00AE300D" w:rsidRDefault="007347F4" w:rsidP="00AE300D">
      <w:pPr>
        <w:spacing w:after="120"/>
        <w:ind w:right="-15"/>
        <w:jc w:val="both"/>
        <w:rPr>
          <w:rFonts w:ascii="Arial" w:hAnsi="Arial" w:cs="Arial"/>
          <w:b/>
          <w:bCs/>
          <w:color w:val="000000"/>
          <w:sz w:val="20"/>
          <w:szCs w:val="20"/>
        </w:rPr>
      </w:pPr>
    </w:p>
    <w:p w14:paraId="0B8045EC" w14:textId="77777777" w:rsidR="007347F4" w:rsidRPr="00AE300D" w:rsidRDefault="007347F4" w:rsidP="00AE300D">
      <w:pPr>
        <w:spacing w:after="120"/>
        <w:ind w:right="-15"/>
        <w:jc w:val="both"/>
        <w:rPr>
          <w:rFonts w:ascii="Arial" w:hAnsi="Arial" w:cs="Arial"/>
          <w:b/>
          <w:bCs/>
          <w:color w:val="000000"/>
          <w:sz w:val="20"/>
          <w:szCs w:val="20"/>
        </w:rPr>
      </w:pPr>
    </w:p>
    <w:p w14:paraId="530717CB" w14:textId="77777777" w:rsidR="007347F4" w:rsidRPr="00AE300D" w:rsidRDefault="007347F4" w:rsidP="00AE300D">
      <w:pPr>
        <w:spacing w:after="120"/>
        <w:ind w:right="-15"/>
        <w:jc w:val="both"/>
        <w:rPr>
          <w:rFonts w:ascii="Arial" w:hAnsi="Arial" w:cs="Arial"/>
          <w:b/>
          <w:bCs/>
          <w:color w:val="000000"/>
          <w:sz w:val="20"/>
          <w:szCs w:val="20"/>
        </w:rPr>
      </w:pPr>
    </w:p>
    <w:p w14:paraId="5228B544" w14:textId="77777777" w:rsidR="007347F4" w:rsidRPr="00AE300D" w:rsidRDefault="007347F4" w:rsidP="00AE300D">
      <w:pPr>
        <w:spacing w:after="120"/>
        <w:ind w:right="-15"/>
        <w:jc w:val="both"/>
        <w:rPr>
          <w:rFonts w:ascii="Arial" w:hAnsi="Arial" w:cs="Arial"/>
          <w:b/>
          <w:bCs/>
          <w:color w:val="000000"/>
          <w:sz w:val="20"/>
          <w:szCs w:val="20"/>
        </w:rPr>
      </w:pPr>
    </w:p>
    <w:p w14:paraId="7EBEC877" w14:textId="77777777" w:rsidR="007347F4" w:rsidRPr="00AE300D" w:rsidRDefault="007347F4" w:rsidP="00AE300D">
      <w:pPr>
        <w:spacing w:after="120"/>
        <w:ind w:right="-15"/>
        <w:jc w:val="both"/>
        <w:rPr>
          <w:rFonts w:ascii="Arial" w:hAnsi="Arial" w:cs="Arial"/>
          <w:b/>
          <w:bCs/>
          <w:color w:val="000000"/>
          <w:sz w:val="20"/>
          <w:szCs w:val="20"/>
        </w:rPr>
      </w:pPr>
    </w:p>
    <w:p w14:paraId="781D8A78" w14:textId="77777777" w:rsidR="007347F4" w:rsidRPr="00AE300D" w:rsidRDefault="007347F4" w:rsidP="00AE300D">
      <w:pPr>
        <w:spacing w:after="120"/>
        <w:ind w:right="-15"/>
        <w:jc w:val="both"/>
        <w:rPr>
          <w:rFonts w:ascii="Arial" w:hAnsi="Arial" w:cs="Arial"/>
          <w:b/>
          <w:bCs/>
          <w:color w:val="000000"/>
          <w:sz w:val="20"/>
          <w:szCs w:val="20"/>
        </w:rPr>
      </w:pPr>
    </w:p>
    <w:p w14:paraId="20560692" w14:textId="77777777" w:rsidR="007347F4" w:rsidRPr="00AE300D" w:rsidRDefault="007347F4" w:rsidP="00AE300D">
      <w:pPr>
        <w:spacing w:after="120"/>
        <w:ind w:right="-15"/>
        <w:jc w:val="both"/>
        <w:rPr>
          <w:rFonts w:ascii="Arial" w:hAnsi="Arial" w:cs="Arial"/>
          <w:b/>
          <w:bCs/>
          <w:color w:val="000000"/>
          <w:sz w:val="20"/>
          <w:szCs w:val="20"/>
        </w:rPr>
      </w:pPr>
    </w:p>
    <w:p w14:paraId="798AE3DB" w14:textId="77777777" w:rsidR="00DE2F88" w:rsidRPr="00AE300D" w:rsidRDefault="00DE2F88" w:rsidP="00AE300D">
      <w:pPr>
        <w:jc w:val="both"/>
        <w:rPr>
          <w:rFonts w:ascii="Arial" w:hAnsi="Arial" w:cs="Arial"/>
          <w:b/>
          <w:bCs/>
          <w:smallCaps/>
          <w:sz w:val="20"/>
          <w:szCs w:val="20"/>
        </w:rPr>
      </w:pPr>
      <w:r w:rsidRPr="00AE300D">
        <w:rPr>
          <w:rFonts w:ascii="Arial" w:hAnsi="Arial" w:cs="Arial"/>
          <w:b/>
          <w:bCs/>
          <w:smallCaps/>
          <w:sz w:val="20"/>
          <w:szCs w:val="20"/>
        </w:rPr>
        <w:br w:type="page"/>
      </w:r>
    </w:p>
    <w:p w14:paraId="49A4586B" w14:textId="77777777" w:rsidR="00AE300D" w:rsidRDefault="00AE300D" w:rsidP="00AE300D">
      <w:pPr>
        <w:spacing w:line="276" w:lineRule="auto"/>
        <w:jc w:val="center"/>
        <w:rPr>
          <w:rFonts w:ascii="Arial" w:hAnsi="Arial" w:cs="Arial"/>
          <w:b/>
          <w:bCs/>
          <w:smallCaps/>
          <w:sz w:val="20"/>
          <w:szCs w:val="20"/>
        </w:rPr>
      </w:pPr>
      <w:r w:rsidRPr="007A0EFF">
        <w:rPr>
          <w:rFonts w:ascii="Arial" w:hAnsi="Arial" w:cs="Arial"/>
          <w:b/>
          <w:bCs/>
          <w:smallCaps/>
          <w:sz w:val="20"/>
          <w:szCs w:val="20"/>
        </w:rPr>
        <w:lastRenderedPageBreak/>
        <w:t>ÍNDICE</w:t>
      </w:r>
    </w:p>
    <w:p w14:paraId="40E0E739" w14:textId="77777777" w:rsidR="00AE300D" w:rsidRDefault="00AE300D" w:rsidP="00AE300D">
      <w:pPr>
        <w:spacing w:line="276" w:lineRule="auto"/>
        <w:jc w:val="center"/>
        <w:rPr>
          <w:rFonts w:ascii="Arial" w:hAnsi="Arial" w:cs="Arial"/>
          <w:b/>
          <w:bCs/>
          <w:smallCaps/>
          <w:sz w:val="20"/>
          <w:szCs w:val="20"/>
        </w:rPr>
      </w:pPr>
    </w:p>
    <w:p w14:paraId="0F135432" w14:textId="77777777" w:rsidR="00AE300D" w:rsidRPr="007A0EFF" w:rsidRDefault="00AE300D" w:rsidP="00AE300D">
      <w:pPr>
        <w:spacing w:line="276" w:lineRule="auto"/>
        <w:jc w:val="center"/>
        <w:rPr>
          <w:rFonts w:ascii="Arial" w:hAnsi="Arial" w:cs="Arial"/>
          <w:sz w:val="20"/>
          <w:szCs w:val="20"/>
        </w:rPr>
      </w:pPr>
    </w:p>
    <w:tbl>
      <w:tblPr>
        <w:tblW w:w="9020" w:type="dxa"/>
        <w:tblInd w:w="108" w:type="dxa"/>
        <w:tblLayout w:type="fixed"/>
        <w:tblLook w:val="0000" w:firstRow="0" w:lastRow="0" w:firstColumn="0" w:lastColumn="0" w:noHBand="0" w:noVBand="0"/>
      </w:tblPr>
      <w:tblGrid>
        <w:gridCol w:w="2953"/>
        <w:gridCol w:w="6067"/>
      </w:tblGrid>
      <w:tr w:rsidR="00AE300D" w:rsidRPr="00830B95" w14:paraId="14DA07B5" w14:textId="77777777" w:rsidTr="00717C75">
        <w:trPr>
          <w:trHeight w:hRule="exact" w:val="369"/>
        </w:trPr>
        <w:tc>
          <w:tcPr>
            <w:tcW w:w="2953" w:type="dxa"/>
            <w:shd w:val="clear" w:color="auto" w:fill="auto"/>
            <w:vAlign w:val="center"/>
          </w:tcPr>
          <w:p w14:paraId="7391B783" w14:textId="77777777" w:rsidR="00AE300D" w:rsidRPr="007A0EFF" w:rsidRDefault="00AE300D" w:rsidP="0000347B">
            <w:pPr>
              <w:spacing w:line="276" w:lineRule="auto"/>
              <w:rPr>
                <w:rFonts w:ascii="Arial" w:hAnsi="Arial" w:cs="Arial"/>
                <w:sz w:val="18"/>
                <w:szCs w:val="18"/>
              </w:rPr>
            </w:pPr>
            <w:r>
              <w:rPr>
                <w:rFonts w:ascii="Arial" w:hAnsi="Arial" w:cs="Arial"/>
                <w:sz w:val="18"/>
                <w:szCs w:val="18"/>
              </w:rPr>
              <w:t>PREÂ</w:t>
            </w:r>
            <w:r w:rsidRPr="007A0EFF">
              <w:rPr>
                <w:rFonts w:ascii="Arial" w:hAnsi="Arial" w:cs="Arial"/>
                <w:sz w:val="18"/>
                <w:szCs w:val="18"/>
              </w:rPr>
              <w:t>MBULO</w:t>
            </w:r>
          </w:p>
          <w:p w14:paraId="383A0305" w14:textId="77777777" w:rsidR="00AE300D" w:rsidRPr="007A0EFF" w:rsidRDefault="00AE300D" w:rsidP="0000347B">
            <w:pPr>
              <w:spacing w:line="276" w:lineRule="auto"/>
              <w:rPr>
                <w:rFonts w:ascii="Arial" w:hAnsi="Arial" w:cs="Arial"/>
                <w:sz w:val="18"/>
                <w:szCs w:val="18"/>
              </w:rPr>
            </w:pPr>
          </w:p>
          <w:p w14:paraId="249295FC" w14:textId="77777777" w:rsidR="00AE300D" w:rsidRPr="007A0EFF" w:rsidRDefault="00AE300D" w:rsidP="0000347B">
            <w:pPr>
              <w:spacing w:line="276" w:lineRule="auto"/>
              <w:rPr>
                <w:rFonts w:ascii="Arial" w:hAnsi="Arial" w:cs="Arial"/>
                <w:sz w:val="18"/>
                <w:szCs w:val="18"/>
              </w:rPr>
            </w:pPr>
          </w:p>
        </w:tc>
        <w:tc>
          <w:tcPr>
            <w:tcW w:w="6067" w:type="dxa"/>
            <w:shd w:val="clear" w:color="auto" w:fill="auto"/>
            <w:vAlign w:val="center"/>
          </w:tcPr>
          <w:p w14:paraId="26909CBF" w14:textId="77777777" w:rsidR="00AE300D" w:rsidRPr="007A0EFF" w:rsidRDefault="00AE300D" w:rsidP="0000347B">
            <w:pPr>
              <w:snapToGrid w:val="0"/>
              <w:spacing w:line="276" w:lineRule="auto"/>
              <w:rPr>
                <w:rFonts w:ascii="Arial" w:hAnsi="Arial" w:cs="Arial"/>
                <w:sz w:val="18"/>
                <w:szCs w:val="18"/>
              </w:rPr>
            </w:pPr>
          </w:p>
        </w:tc>
      </w:tr>
      <w:tr w:rsidR="00AE300D" w:rsidRPr="00830B95" w14:paraId="7EDFD5D7" w14:textId="77777777" w:rsidTr="00717C75">
        <w:trPr>
          <w:trHeight w:hRule="exact" w:val="369"/>
        </w:trPr>
        <w:tc>
          <w:tcPr>
            <w:tcW w:w="2953" w:type="dxa"/>
            <w:shd w:val="clear" w:color="auto" w:fill="auto"/>
            <w:vAlign w:val="center"/>
          </w:tcPr>
          <w:p w14:paraId="0B6666B3" w14:textId="77777777" w:rsidR="00AE300D" w:rsidRPr="007A0EFF" w:rsidRDefault="00AE300D" w:rsidP="0000347B">
            <w:pPr>
              <w:spacing w:line="276" w:lineRule="auto"/>
              <w:rPr>
                <w:rFonts w:ascii="Arial" w:hAnsi="Arial" w:cs="Arial"/>
                <w:sz w:val="18"/>
                <w:szCs w:val="18"/>
              </w:rPr>
            </w:pPr>
            <w:r>
              <w:rPr>
                <w:rFonts w:ascii="Arial" w:hAnsi="Arial" w:cs="Arial"/>
                <w:sz w:val="18"/>
                <w:szCs w:val="18"/>
              </w:rPr>
              <w:t>SEÇÃO 01</w:t>
            </w:r>
            <w:proofErr w:type="gramStart"/>
            <w:r w:rsidRPr="007A0EFF">
              <w:rPr>
                <w:rFonts w:ascii="Arial" w:hAnsi="Arial" w:cs="Arial"/>
                <w:sz w:val="18"/>
                <w:szCs w:val="18"/>
              </w:rPr>
              <w:t>.....................................</w:t>
            </w:r>
            <w:proofErr w:type="gramEnd"/>
          </w:p>
        </w:tc>
        <w:tc>
          <w:tcPr>
            <w:tcW w:w="6067" w:type="dxa"/>
            <w:shd w:val="clear" w:color="auto" w:fill="auto"/>
            <w:vAlign w:val="center"/>
          </w:tcPr>
          <w:p w14:paraId="727EA07D"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DO OBJETO</w:t>
            </w:r>
          </w:p>
        </w:tc>
      </w:tr>
      <w:tr w:rsidR="00AE300D" w:rsidRPr="00830B95" w14:paraId="7121C1C7" w14:textId="77777777" w:rsidTr="00717C75">
        <w:trPr>
          <w:trHeight w:hRule="exact" w:val="369"/>
        </w:trPr>
        <w:tc>
          <w:tcPr>
            <w:tcW w:w="2953" w:type="dxa"/>
            <w:shd w:val="clear" w:color="auto" w:fill="auto"/>
            <w:vAlign w:val="center"/>
          </w:tcPr>
          <w:p w14:paraId="6C1B91D0" w14:textId="77777777" w:rsidR="00AE300D" w:rsidRPr="007A0EFF" w:rsidRDefault="00AE300D" w:rsidP="0000347B">
            <w:pPr>
              <w:spacing w:line="276" w:lineRule="auto"/>
              <w:rPr>
                <w:rFonts w:ascii="Arial" w:hAnsi="Arial" w:cs="Arial"/>
                <w:sz w:val="18"/>
                <w:szCs w:val="18"/>
              </w:rPr>
            </w:pPr>
            <w:r>
              <w:rPr>
                <w:rFonts w:ascii="Arial" w:hAnsi="Arial" w:cs="Arial"/>
                <w:sz w:val="18"/>
                <w:szCs w:val="18"/>
              </w:rPr>
              <w:t>SEÇÃO 02</w:t>
            </w:r>
            <w:proofErr w:type="gramStart"/>
            <w:r w:rsidRPr="007A0EFF">
              <w:rPr>
                <w:rFonts w:ascii="Arial" w:hAnsi="Arial" w:cs="Arial"/>
                <w:sz w:val="18"/>
                <w:szCs w:val="18"/>
              </w:rPr>
              <w:t>.....................................</w:t>
            </w:r>
            <w:proofErr w:type="gramEnd"/>
          </w:p>
        </w:tc>
        <w:tc>
          <w:tcPr>
            <w:tcW w:w="6067" w:type="dxa"/>
            <w:shd w:val="clear" w:color="auto" w:fill="auto"/>
            <w:vAlign w:val="center"/>
          </w:tcPr>
          <w:p w14:paraId="78B5CA60"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DO ORGÃO GERENCIADOR E ÓRGÃOS PARTICIPANTES</w:t>
            </w:r>
          </w:p>
        </w:tc>
      </w:tr>
      <w:tr w:rsidR="00AE300D" w:rsidRPr="00830B95" w14:paraId="2A7535D5" w14:textId="77777777" w:rsidTr="00717C75">
        <w:trPr>
          <w:trHeight w:hRule="exact" w:val="369"/>
        </w:trPr>
        <w:tc>
          <w:tcPr>
            <w:tcW w:w="2953" w:type="dxa"/>
            <w:shd w:val="clear" w:color="auto" w:fill="auto"/>
            <w:vAlign w:val="center"/>
          </w:tcPr>
          <w:p w14:paraId="3713E7B4" w14:textId="77777777" w:rsidR="00AE300D" w:rsidRPr="007A0EFF" w:rsidRDefault="00AE300D" w:rsidP="0000347B">
            <w:pPr>
              <w:spacing w:line="276" w:lineRule="auto"/>
              <w:rPr>
                <w:rFonts w:ascii="Arial" w:hAnsi="Arial" w:cs="Arial"/>
                <w:sz w:val="18"/>
                <w:szCs w:val="18"/>
              </w:rPr>
            </w:pPr>
            <w:r>
              <w:rPr>
                <w:rFonts w:ascii="Arial" w:hAnsi="Arial" w:cs="Arial"/>
                <w:sz w:val="18"/>
                <w:szCs w:val="18"/>
              </w:rPr>
              <w:t>SEÇÃO 03</w:t>
            </w:r>
            <w:proofErr w:type="gramStart"/>
            <w:r w:rsidRPr="007A0EFF">
              <w:rPr>
                <w:rFonts w:ascii="Arial" w:hAnsi="Arial" w:cs="Arial"/>
                <w:sz w:val="18"/>
                <w:szCs w:val="18"/>
              </w:rPr>
              <w:t>.....................................</w:t>
            </w:r>
            <w:proofErr w:type="gramEnd"/>
          </w:p>
        </w:tc>
        <w:tc>
          <w:tcPr>
            <w:tcW w:w="6067" w:type="dxa"/>
            <w:shd w:val="clear" w:color="auto" w:fill="auto"/>
            <w:vAlign w:val="center"/>
          </w:tcPr>
          <w:p w14:paraId="11ACBA56"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DA ADESÃO À ATA DE REGISTROS DE PREÇOS</w:t>
            </w:r>
          </w:p>
        </w:tc>
      </w:tr>
      <w:tr w:rsidR="00AE300D" w:rsidRPr="00830B95" w14:paraId="23199AAE" w14:textId="77777777" w:rsidTr="00717C75">
        <w:trPr>
          <w:trHeight w:hRule="exact" w:val="369"/>
        </w:trPr>
        <w:tc>
          <w:tcPr>
            <w:tcW w:w="2953" w:type="dxa"/>
            <w:shd w:val="clear" w:color="auto" w:fill="auto"/>
            <w:vAlign w:val="center"/>
          </w:tcPr>
          <w:p w14:paraId="6D9EF5E2" w14:textId="484348A4" w:rsidR="00AE300D" w:rsidRPr="007A0EFF" w:rsidRDefault="00AE300D" w:rsidP="009F14F4">
            <w:pPr>
              <w:spacing w:line="276" w:lineRule="auto"/>
              <w:rPr>
                <w:rFonts w:ascii="Arial" w:hAnsi="Arial" w:cs="Arial"/>
                <w:sz w:val="18"/>
                <w:szCs w:val="18"/>
              </w:rPr>
            </w:pPr>
            <w:r>
              <w:rPr>
                <w:rFonts w:ascii="Arial" w:hAnsi="Arial" w:cs="Arial"/>
                <w:sz w:val="18"/>
                <w:szCs w:val="18"/>
              </w:rPr>
              <w:t>SEÇÃO 04</w:t>
            </w:r>
            <w:proofErr w:type="gramStart"/>
            <w:r w:rsidRPr="007A0EFF">
              <w:rPr>
                <w:rFonts w:ascii="Arial" w:hAnsi="Arial" w:cs="Arial"/>
                <w:sz w:val="18"/>
                <w:szCs w:val="18"/>
              </w:rPr>
              <w:t>....................................</w:t>
            </w:r>
            <w:r w:rsidR="009F14F4">
              <w:rPr>
                <w:rFonts w:ascii="Arial" w:hAnsi="Arial" w:cs="Arial"/>
                <w:sz w:val="18"/>
                <w:szCs w:val="18"/>
              </w:rPr>
              <w:t>.</w:t>
            </w:r>
            <w:proofErr w:type="gramEnd"/>
          </w:p>
        </w:tc>
        <w:tc>
          <w:tcPr>
            <w:tcW w:w="6067" w:type="dxa"/>
            <w:shd w:val="clear" w:color="auto" w:fill="auto"/>
            <w:vAlign w:val="center"/>
          </w:tcPr>
          <w:p w14:paraId="064BC036"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DO CREDENCIAMENTO</w:t>
            </w:r>
          </w:p>
        </w:tc>
      </w:tr>
      <w:tr w:rsidR="00AE300D" w:rsidRPr="00830B95" w14:paraId="6D20DD3E" w14:textId="77777777" w:rsidTr="00717C75">
        <w:trPr>
          <w:trHeight w:hRule="exact" w:val="369"/>
        </w:trPr>
        <w:tc>
          <w:tcPr>
            <w:tcW w:w="2953" w:type="dxa"/>
            <w:shd w:val="clear" w:color="auto" w:fill="auto"/>
            <w:vAlign w:val="center"/>
          </w:tcPr>
          <w:p w14:paraId="284FCE7E" w14:textId="77777777" w:rsidR="00AE300D" w:rsidRPr="007A0EFF" w:rsidRDefault="00AE300D" w:rsidP="0000347B">
            <w:pPr>
              <w:spacing w:line="276" w:lineRule="auto"/>
              <w:rPr>
                <w:rFonts w:ascii="Arial" w:hAnsi="Arial" w:cs="Arial"/>
                <w:sz w:val="18"/>
                <w:szCs w:val="18"/>
              </w:rPr>
            </w:pPr>
            <w:r>
              <w:rPr>
                <w:rFonts w:ascii="Arial" w:hAnsi="Arial" w:cs="Arial"/>
                <w:sz w:val="18"/>
                <w:szCs w:val="18"/>
              </w:rPr>
              <w:t xml:space="preserve">SEÇÃO </w:t>
            </w:r>
            <w:proofErr w:type="gramStart"/>
            <w:r>
              <w:rPr>
                <w:rFonts w:ascii="Arial" w:hAnsi="Arial" w:cs="Arial"/>
                <w:sz w:val="18"/>
                <w:szCs w:val="18"/>
              </w:rPr>
              <w:t>05</w:t>
            </w:r>
            <w:r w:rsidRPr="007A0EFF">
              <w:rPr>
                <w:rFonts w:ascii="Arial" w:hAnsi="Arial" w:cs="Arial"/>
                <w:sz w:val="18"/>
                <w:szCs w:val="18"/>
              </w:rPr>
              <w:t xml:space="preserve"> ...</w:t>
            </w:r>
            <w:proofErr w:type="gramEnd"/>
            <w:r w:rsidRPr="007A0EFF">
              <w:rPr>
                <w:rFonts w:ascii="Arial" w:hAnsi="Arial" w:cs="Arial"/>
                <w:sz w:val="18"/>
                <w:szCs w:val="18"/>
              </w:rPr>
              <w:t>.................................</w:t>
            </w:r>
          </w:p>
        </w:tc>
        <w:tc>
          <w:tcPr>
            <w:tcW w:w="6067" w:type="dxa"/>
            <w:shd w:val="clear" w:color="auto" w:fill="auto"/>
            <w:vAlign w:val="center"/>
          </w:tcPr>
          <w:p w14:paraId="18B183FA"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DA PARTICIPAÇÃO NO PREGÃO</w:t>
            </w:r>
          </w:p>
        </w:tc>
      </w:tr>
      <w:tr w:rsidR="00AE300D" w:rsidRPr="00830B95" w14:paraId="3EAC1D96" w14:textId="77777777" w:rsidTr="00717C75">
        <w:trPr>
          <w:trHeight w:hRule="exact" w:val="369"/>
        </w:trPr>
        <w:tc>
          <w:tcPr>
            <w:tcW w:w="2953" w:type="dxa"/>
            <w:shd w:val="clear" w:color="auto" w:fill="auto"/>
            <w:vAlign w:val="center"/>
          </w:tcPr>
          <w:p w14:paraId="20D4820B" w14:textId="77777777" w:rsidR="00AE300D" w:rsidRPr="007A0EFF" w:rsidRDefault="00AE300D" w:rsidP="0000347B">
            <w:pPr>
              <w:spacing w:line="276" w:lineRule="auto"/>
              <w:rPr>
                <w:rFonts w:ascii="Arial" w:hAnsi="Arial" w:cs="Arial"/>
                <w:sz w:val="18"/>
                <w:szCs w:val="18"/>
              </w:rPr>
            </w:pPr>
            <w:r>
              <w:rPr>
                <w:rFonts w:ascii="Arial" w:hAnsi="Arial" w:cs="Arial"/>
                <w:sz w:val="18"/>
                <w:szCs w:val="18"/>
              </w:rPr>
              <w:t xml:space="preserve">SEÇÃO </w:t>
            </w:r>
            <w:proofErr w:type="gramStart"/>
            <w:r>
              <w:rPr>
                <w:rFonts w:ascii="Arial" w:hAnsi="Arial" w:cs="Arial"/>
                <w:sz w:val="18"/>
                <w:szCs w:val="18"/>
              </w:rPr>
              <w:t>06</w:t>
            </w:r>
            <w:r w:rsidRPr="007A0EFF">
              <w:rPr>
                <w:rFonts w:ascii="Arial" w:hAnsi="Arial" w:cs="Arial"/>
                <w:sz w:val="18"/>
                <w:szCs w:val="18"/>
              </w:rPr>
              <w:t xml:space="preserve"> ...</w:t>
            </w:r>
            <w:proofErr w:type="gramEnd"/>
            <w:r w:rsidRPr="007A0EFF">
              <w:rPr>
                <w:rFonts w:ascii="Arial" w:hAnsi="Arial" w:cs="Arial"/>
                <w:sz w:val="18"/>
                <w:szCs w:val="18"/>
              </w:rPr>
              <w:t>................................</w:t>
            </w:r>
          </w:p>
        </w:tc>
        <w:tc>
          <w:tcPr>
            <w:tcW w:w="6067" w:type="dxa"/>
            <w:shd w:val="clear" w:color="auto" w:fill="auto"/>
            <w:vAlign w:val="center"/>
          </w:tcPr>
          <w:p w14:paraId="138DB6D7"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DO ENVIO DA PROPOSTA</w:t>
            </w:r>
          </w:p>
        </w:tc>
      </w:tr>
      <w:tr w:rsidR="00AE300D" w:rsidRPr="00830B95" w14:paraId="496C79A6" w14:textId="77777777" w:rsidTr="00717C75">
        <w:trPr>
          <w:trHeight w:hRule="exact" w:val="369"/>
        </w:trPr>
        <w:tc>
          <w:tcPr>
            <w:tcW w:w="2953" w:type="dxa"/>
            <w:shd w:val="clear" w:color="auto" w:fill="auto"/>
            <w:vAlign w:val="center"/>
          </w:tcPr>
          <w:p w14:paraId="6BF7E845" w14:textId="77777777" w:rsidR="00AE300D" w:rsidRPr="007A0EFF" w:rsidRDefault="00AE300D" w:rsidP="0000347B">
            <w:pPr>
              <w:spacing w:line="276" w:lineRule="auto"/>
              <w:rPr>
                <w:rFonts w:ascii="Arial" w:hAnsi="Arial" w:cs="Arial"/>
                <w:sz w:val="18"/>
                <w:szCs w:val="18"/>
              </w:rPr>
            </w:pPr>
            <w:r>
              <w:rPr>
                <w:rFonts w:ascii="Arial" w:hAnsi="Arial" w:cs="Arial"/>
                <w:sz w:val="18"/>
                <w:szCs w:val="18"/>
              </w:rPr>
              <w:t xml:space="preserve">SEÇÃO </w:t>
            </w:r>
            <w:proofErr w:type="gramStart"/>
            <w:r>
              <w:rPr>
                <w:rFonts w:ascii="Arial" w:hAnsi="Arial" w:cs="Arial"/>
                <w:sz w:val="18"/>
                <w:szCs w:val="18"/>
              </w:rPr>
              <w:t>07</w:t>
            </w:r>
            <w:r w:rsidRPr="007A0EFF">
              <w:rPr>
                <w:rFonts w:ascii="Arial" w:hAnsi="Arial" w:cs="Arial"/>
                <w:sz w:val="18"/>
                <w:szCs w:val="18"/>
              </w:rPr>
              <w:t xml:space="preserve"> ...</w:t>
            </w:r>
            <w:proofErr w:type="gramEnd"/>
            <w:r w:rsidRPr="007A0EFF">
              <w:rPr>
                <w:rFonts w:ascii="Arial" w:hAnsi="Arial" w:cs="Arial"/>
                <w:sz w:val="18"/>
                <w:szCs w:val="18"/>
              </w:rPr>
              <w:t>................................</w:t>
            </w:r>
          </w:p>
        </w:tc>
        <w:tc>
          <w:tcPr>
            <w:tcW w:w="6067" w:type="dxa"/>
            <w:shd w:val="clear" w:color="auto" w:fill="auto"/>
            <w:vAlign w:val="center"/>
          </w:tcPr>
          <w:p w14:paraId="209684AC"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DAS PROPOSTAS E FORMULAÇÃO DE LANCES</w:t>
            </w:r>
            <w:r>
              <w:rPr>
                <w:rFonts w:ascii="Arial" w:hAnsi="Arial" w:cs="Arial"/>
                <w:sz w:val="18"/>
                <w:szCs w:val="18"/>
              </w:rPr>
              <w:t xml:space="preserve"> E JULGAMENTO </w:t>
            </w:r>
          </w:p>
        </w:tc>
      </w:tr>
      <w:tr w:rsidR="00AE300D" w:rsidRPr="00830B95" w14:paraId="2776710A" w14:textId="77777777" w:rsidTr="00717C75">
        <w:trPr>
          <w:trHeight w:hRule="exact" w:val="369"/>
        </w:trPr>
        <w:tc>
          <w:tcPr>
            <w:tcW w:w="2953" w:type="dxa"/>
            <w:shd w:val="clear" w:color="auto" w:fill="auto"/>
            <w:vAlign w:val="center"/>
          </w:tcPr>
          <w:p w14:paraId="6183B3DD" w14:textId="7F7CCAF1" w:rsidR="00AE300D" w:rsidRPr="007A0EFF" w:rsidRDefault="00AE300D" w:rsidP="0000347B">
            <w:pPr>
              <w:spacing w:line="276" w:lineRule="auto"/>
              <w:rPr>
                <w:rFonts w:ascii="Arial" w:hAnsi="Arial" w:cs="Arial"/>
                <w:sz w:val="18"/>
                <w:szCs w:val="18"/>
              </w:rPr>
            </w:pPr>
            <w:r>
              <w:rPr>
                <w:rFonts w:ascii="Arial" w:hAnsi="Arial" w:cs="Arial"/>
                <w:sz w:val="18"/>
                <w:szCs w:val="18"/>
              </w:rPr>
              <w:t xml:space="preserve">SEÇÃO </w:t>
            </w:r>
            <w:proofErr w:type="gramStart"/>
            <w:r>
              <w:rPr>
                <w:rFonts w:ascii="Arial" w:hAnsi="Arial" w:cs="Arial"/>
                <w:sz w:val="18"/>
                <w:szCs w:val="18"/>
              </w:rPr>
              <w:t>08</w:t>
            </w:r>
            <w:r w:rsidRPr="007A0EFF">
              <w:rPr>
                <w:rFonts w:ascii="Arial" w:hAnsi="Arial" w:cs="Arial"/>
                <w:sz w:val="18"/>
                <w:szCs w:val="18"/>
              </w:rPr>
              <w:t xml:space="preserve"> ...</w:t>
            </w:r>
            <w:proofErr w:type="gramEnd"/>
            <w:r w:rsidRPr="007A0EFF">
              <w:rPr>
                <w:rFonts w:ascii="Arial" w:hAnsi="Arial" w:cs="Arial"/>
                <w:sz w:val="18"/>
                <w:szCs w:val="18"/>
              </w:rPr>
              <w:t>...............................</w:t>
            </w:r>
            <w:r w:rsidR="009F14F4">
              <w:rPr>
                <w:rFonts w:ascii="Arial" w:hAnsi="Arial" w:cs="Arial"/>
                <w:sz w:val="18"/>
                <w:szCs w:val="18"/>
              </w:rPr>
              <w:t>.</w:t>
            </w:r>
          </w:p>
        </w:tc>
        <w:tc>
          <w:tcPr>
            <w:tcW w:w="6067" w:type="dxa"/>
            <w:shd w:val="clear" w:color="auto" w:fill="auto"/>
            <w:vAlign w:val="center"/>
          </w:tcPr>
          <w:p w14:paraId="149807F8"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DA ACEITABILIDADE DA PROPOSTA VENCEDORA</w:t>
            </w:r>
          </w:p>
        </w:tc>
      </w:tr>
      <w:tr w:rsidR="00AE300D" w:rsidRPr="00830B95" w14:paraId="1A34BD5E" w14:textId="77777777" w:rsidTr="00717C75">
        <w:trPr>
          <w:trHeight w:hRule="exact" w:val="369"/>
        </w:trPr>
        <w:tc>
          <w:tcPr>
            <w:tcW w:w="2953" w:type="dxa"/>
            <w:shd w:val="clear" w:color="auto" w:fill="auto"/>
            <w:vAlign w:val="center"/>
          </w:tcPr>
          <w:p w14:paraId="05DB4C1A" w14:textId="6F9F71EA" w:rsidR="00AE300D" w:rsidRPr="007A0EFF" w:rsidRDefault="00AE300D" w:rsidP="009F14F4">
            <w:pPr>
              <w:spacing w:line="276" w:lineRule="auto"/>
              <w:rPr>
                <w:rFonts w:ascii="Arial" w:hAnsi="Arial" w:cs="Arial"/>
                <w:sz w:val="18"/>
                <w:szCs w:val="18"/>
              </w:rPr>
            </w:pPr>
            <w:r>
              <w:rPr>
                <w:rFonts w:ascii="Arial" w:hAnsi="Arial" w:cs="Arial"/>
                <w:sz w:val="18"/>
                <w:szCs w:val="18"/>
              </w:rPr>
              <w:t xml:space="preserve">SEÇÃO </w:t>
            </w:r>
            <w:proofErr w:type="gramStart"/>
            <w:r>
              <w:rPr>
                <w:rFonts w:ascii="Arial" w:hAnsi="Arial" w:cs="Arial"/>
                <w:sz w:val="18"/>
                <w:szCs w:val="18"/>
              </w:rPr>
              <w:t>09</w:t>
            </w:r>
            <w:r w:rsidRPr="007A0EFF">
              <w:rPr>
                <w:rFonts w:ascii="Arial" w:hAnsi="Arial" w:cs="Arial"/>
                <w:sz w:val="18"/>
                <w:szCs w:val="18"/>
              </w:rPr>
              <w:t xml:space="preserve"> ...</w:t>
            </w:r>
            <w:proofErr w:type="gramEnd"/>
            <w:r w:rsidRPr="007A0EFF">
              <w:rPr>
                <w:rFonts w:ascii="Arial" w:hAnsi="Arial" w:cs="Arial"/>
                <w:sz w:val="18"/>
                <w:szCs w:val="18"/>
              </w:rPr>
              <w:t>................................</w:t>
            </w:r>
          </w:p>
        </w:tc>
        <w:tc>
          <w:tcPr>
            <w:tcW w:w="6067" w:type="dxa"/>
            <w:shd w:val="clear" w:color="auto" w:fill="auto"/>
            <w:vAlign w:val="center"/>
          </w:tcPr>
          <w:p w14:paraId="49032F27"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DA HABILITAÇÃO</w:t>
            </w:r>
          </w:p>
        </w:tc>
      </w:tr>
      <w:tr w:rsidR="00AE300D" w:rsidRPr="00830B95" w14:paraId="3B5CB008" w14:textId="77777777" w:rsidTr="00717C75">
        <w:trPr>
          <w:trHeight w:hRule="exact" w:val="369"/>
        </w:trPr>
        <w:tc>
          <w:tcPr>
            <w:tcW w:w="2953" w:type="dxa"/>
            <w:shd w:val="clear" w:color="auto" w:fill="auto"/>
            <w:vAlign w:val="center"/>
          </w:tcPr>
          <w:p w14:paraId="74517C96" w14:textId="77777777" w:rsidR="00AE300D" w:rsidRPr="007A0EFF" w:rsidRDefault="00AE300D" w:rsidP="0000347B">
            <w:pPr>
              <w:spacing w:line="276" w:lineRule="auto"/>
              <w:rPr>
                <w:rFonts w:ascii="Arial" w:hAnsi="Arial" w:cs="Arial"/>
                <w:sz w:val="18"/>
                <w:szCs w:val="18"/>
              </w:rPr>
            </w:pPr>
            <w:r>
              <w:rPr>
                <w:rFonts w:ascii="Arial" w:hAnsi="Arial" w:cs="Arial"/>
                <w:sz w:val="18"/>
                <w:szCs w:val="18"/>
              </w:rPr>
              <w:t>SEÇÃO 10</w:t>
            </w:r>
            <w:proofErr w:type="gramStart"/>
            <w:r w:rsidRPr="007A0EFF">
              <w:rPr>
                <w:rFonts w:ascii="Arial" w:hAnsi="Arial" w:cs="Arial"/>
                <w:sz w:val="18"/>
                <w:szCs w:val="18"/>
              </w:rPr>
              <w:t>....................................</w:t>
            </w:r>
            <w:proofErr w:type="gramEnd"/>
          </w:p>
        </w:tc>
        <w:tc>
          <w:tcPr>
            <w:tcW w:w="6067" w:type="dxa"/>
            <w:shd w:val="clear" w:color="auto" w:fill="auto"/>
            <w:vAlign w:val="center"/>
          </w:tcPr>
          <w:p w14:paraId="75258498"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DA REABERTURA DA SESSÃO PÚBLICA</w:t>
            </w:r>
          </w:p>
        </w:tc>
      </w:tr>
      <w:tr w:rsidR="00AE300D" w:rsidRPr="00830B95" w14:paraId="74640FED" w14:textId="77777777" w:rsidTr="00717C75">
        <w:trPr>
          <w:trHeight w:hRule="exact" w:val="369"/>
        </w:trPr>
        <w:tc>
          <w:tcPr>
            <w:tcW w:w="2953" w:type="dxa"/>
            <w:shd w:val="clear" w:color="auto" w:fill="auto"/>
            <w:vAlign w:val="center"/>
          </w:tcPr>
          <w:p w14:paraId="6DDA03A3" w14:textId="40895570" w:rsidR="00AE300D" w:rsidRPr="007A0EFF" w:rsidRDefault="00AE300D" w:rsidP="009F14F4">
            <w:pPr>
              <w:spacing w:line="276" w:lineRule="auto"/>
              <w:rPr>
                <w:rFonts w:ascii="Arial" w:hAnsi="Arial" w:cs="Arial"/>
                <w:sz w:val="18"/>
                <w:szCs w:val="18"/>
              </w:rPr>
            </w:pPr>
            <w:r>
              <w:rPr>
                <w:rFonts w:ascii="Arial" w:hAnsi="Arial" w:cs="Arial"/>
                <w:sz w:val="18"/>
                <w:szCs w:val="18"/>
              </w:rPr>
              <w:t xml:space="preserve">SEÇÃO </w:t>
            </w:r>
            <w:proofErr w:type="gramStart"/>
            <w:r>
              <w:rPr>
                <w:rFonts w:ascii="Arial" w:hAnsi="Arial" w:cs="Arial"/>
                <w:sz w:val="18"/>
                <w:szCs w:val="18"/>
              </w:rPr>
              <w:t>11</w:t>
            </w:r>
            <w:r w:rsidRPr="007A0EFF">
              <w:rPr>
                <w:rFonts w:ascii="Arial" w:hAnsi="Arial" w:cs="Arial"/>
                <w:sz w:val="18"/>
                <w:szCs w:val="18"/>
              </w:rPr>
              <w:t xml:space="preserve"> ...</w:t>
            </w:r>
            <w:proofErr w:type="gramEnd"/>
            <w:r w:rsidRPr="007A0EFF">
              <w:rPr>
                <w:rFonts w:ascii="Arial" w:hAnsi="Arial" w:cs="Arial"/>
                <w:sz w:val="18"/>
                <w:szCs w:val="18"/>
              </w:rPr>
              <w:t>...............................</w:t>
            </w:r>
            <w:r w:rsidR="009F14F4">
              <w:rPr>
                <w:rFonts w:ascii="Arial" w:hAnsi="Arial" w:cs="Arial"/>
                <w:sz w:val="18"/>
                <w:szCs w:val="18"/>
              </w:rPr>
              <w:t>.</w:t>
            </w:r>
          </w:p>
        </w:tc>
        <w:tc>
          <w:tcPr>
            <w:tcW w:w="6067" w:type="dxa"/>
            <w:shd w:val="clear" w:color="auto" w:fill="auto"/>
            <w:vAlign w:val="center"/>
          </w:tcPr>
          <w:p w14:paraId="5FCA7129"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DO ENCAMINHAMENTO DA PROPOSTA VENCEDORA</w:t>
            </w:r>
          </w:p>
        </w:tc>
      </w:tr>
      <w:tr w:rsidR="00AE300D" w:rsidRPr="00830B95" w14:paraId="79F7A15D" w14:textId="77777777" w:rsidTr="00717C75">
        <w:trPr>
          <w:trHeight w:hRule="exact" w:val="369"/>
        </w:trPr>
        <w:tc>
          <w:tcPr>
            <w:tcW w:w="2953" w:type="dxa"/>
            <w:shd w:val="clear" w:color="auto" w:fill="auto"/>
            <w:vAlign w:val="center"/>
          </w:tcPr>
          <w:p w14:paraId="3DC3F5BA" w14:textId="77777777" w:rsidR="00AE300D" w:rsidRPr="007A0EFF" w:rsidRDefault="00AE300D" w:rsidP="0000347B">
            <w:pPr>
              <w:spacing w:line="276" w:lineRule="auto"/>
              <w:rPr>
                <w:rFonts w:ascii="Arial" w:hAnsi="Arial" w:cs="Arial"/>
                <w:sz w:val="18"/>
                <w:szCs w:val="18"/>
              </w:rPr>
            </w:pPr>
            <w:r>
              <w:rPr>
                <w:rFonts w:ascii="Arial" w:hAnsi="Arial" w:cs="Arial"/>
                <w:sz w:val="18"/>
                <w:szCs w:val="18"/>
              </w:rPr>
              <w:t xml:space="preserve">SEÇÃO </w:t>
            </w:r>
            <w:proofErr w:type="gramStart"/>
            <w:r>
              <w:rPr>
                <w:rFonts w:ascii="Arial" w:hAnsi="Arial" w:cs="Arial"/>
                <w:sz w:val="18"/>
                <w:szCs w:val="18"/>
              </w:rPr>
              <w:t>12</w:t>
            </w:r>
            <w:r w:rsidRPr="007A0EFF">
              <w:rPr>
                <w:rFonts w:ascii="Arial" w:hAnsi="Arial" w:cs="Arial"/>
                <w:sz w:val="18"/>
                <w:szCs w:val="18"/>
              </w:rPr>
              <w:t xml:space="preserve"> ...</w:t>
            </w:r>
            <w:proofErr w:type="gramEnd"/>
            <w:r w:rsidRPr="007A0EFF">
              <w:rPr>
                <w:rFonts w:ascii="Arial" w:hAnsi="Arial" w:cs="Arial"/>
                <w:sz w:val="18"/>
                <w:szCs w:val="18"/>
              </w:rPr>
              <w:t>................................</w:t>
            </w:r>
          </w:p>
        </w:tc>
        <w:tc>
          <w:tcPr>
            <w:tcW w:w="6067" w:type="dxa"/>
            <w:shd w:val="clear" w:color="auto" w:fill="auto"/>
            <w:vAlign w:val="center"/>
          </w:tcPr>
          <w:p w14:paraId="21B6B983"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DOS RECURSOS</w:t>
            </w:r>
          </w:p>
        </w:tc>
      </w:tr>
      <w:tr w:rsidR="00AE300D" w:rsidRPr="00830B95" w14:paraId="08D89B51" w14:textId="77777777" w:rsidTr="00717C75">
        <w:trPr>
          <w:trHeight w:hRule="exact" w:val="369"/>
        </w:trPr>
        <w:tc>
          <w:tcPr>
            <w:tcW w:w="2953" w:type="dxa"/>
            <w:shd w:val="clear" w:color="auto" w:fill="auto"/>
            <w:vAlign w:val="center"/>
          </w:tcPr>
          <w:p w14:paraId="2BF677A1"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 xml:space="preserve">SEÇÃO </w:t>
            </w:r>
            <w:proofErr w:type="gramStart"/>
            <w:r>
              <w:rPr>
                <w:rFonts w:ascii="Arial" w:hAnsi="Arial" w:cs="Arial"/>
                <w:sz w:val="18"/>
                <w:szCs w:val="18"/>
              </w:rPr>
              <w:t>13</w:t>
            </w:r>
            <w:r w:rsidRPr="007A0EFF">
              <w:rPr>
                <w:rFonts w:ascii="Arial" w:hAnsi="Arial" w:cs="Arial"/>
                <w:sz w:val="18"/>
                <w:szCs w:val="18"/>
              </w:rPr>
              <w:t xml:space="preserve"> ...</w:t>
            </w:r>
            <w:proofErr w:type="gramEnd"/>
            <w:r w:rsidRPr="007A0EFF">
              <w:rPr>
                <w:rFonts w:ascii="Arial" w:hAnsi="Arial" w:cs="Arial"/>
                <w:sz w:val="18"/>
                <w:szCs w:val="18"/>
              </w:rPr>
              <w:t>...............................</w:t>
            </w:r>
          </w:p>
        </w:tc>
        <w:tc>
          <w:tcPr>
            <w:tcW w:w="6067" w:type="dxa"/>
            <w:shd w:val="clear" w:color="auto" w:fill="auto"/>
            <w:vAlign w:val="center"/>
          </w:tcPr>
          <w:p w14:paraId="2958254B" w14:textId="77777777" w:rsidR="00AE300D" w:rsidRDefault="00AE300D" w:rsidP="0000347B">
            <w:pPr>
              <w:spacing w:line="276" w:lineRule="auto"/>
              <w:rPr>
                <w:rFonts w:ascii="Arial" w:hAnsi="Arial" w:cs="Arial"/>
                <w:sz w:val="18"/>
                <w:szCs w:val="18"/>
              </w:rPr>
            </w:pPr>
            <w:r w:rsidRPr="007A0EFF">
              <w:rPr>
                <w:rFonts w:ascii="Arial" w:hAnsi="Arial" w:cs="Arial"/>
                <w:sz w:val="18"/>
                <w:szCs w:val="18"/>
              </w:rPr>
              <w:t>DA ADJUDICAÇÃO E HOMOLOGAÇÃO</w:t>
            </w:r>
          </w:p>
          <w:p w14:paraId="359B84DD" w14:textId="77777777" w:rsidR="00AE300D" w:rsidRDefault="00AE300D" w:rsidP="0000347B">
            <w:pPr>
              <w:spacing w:line="276" w:lineRule="auto"/>
              <w:rPr>
                <w:rFonts w:ascii="Arial" w:hAnsi="Arial" w:cs="Arial"/>
                <w:sz w:val="18"/>
                <w:szCs w:val="18"/>
              </w:rPr>
            </w:pPr>
          </w:p>
          <w:p w14:paraId="2A44EB3A" w14:textId="77777777" w:rsidR="00AE300D" w:rsidRDefault="00AE300D" w:rsidP="0000347B">
            <w:pPr>
              <w:spacing w:line="276" w:lineRule="auto"/>
              <w:rPr>
                <w:rFonts w:ascii="Arial" w:hAnsi="Arial" w:cs="Arial"/>
                <w:sz w:val="18"/>
                <w:szCs w:val="18"/>
              </w:rPr>
            </w:pPr>
          </w:p>
          <w:p w14:paraId="3100DADA" w14:textId="77777777" w:rsidR="00AE300D" w:rsidRPr="007A0EFF" w:rsidRDefault="00AE300D" w:rsidP="0000347B">
            <w:pPr>
              <w:spacing w:line="276" w:lineRule="auto"/>
              <w:rPr>
                <w:rFonts w:ascii="Arial" w:hAnsi="Arial" w:cs="Arial"/>
                <w:sz w:val="18"/>
                <w:szCs w:val="18"/>
              </w:rPr>
            </w:pPr>
          </w:p>
        </w:tc>
      </w:tr>
      <w:tr w:rsidR="00AE300D" w:rsidRPr="00830B95" w14:paraId="00AFCF2F" w14:textId="77777777" w:rsidTr="00717C75">
        <w:trPr>
          <w:trHeight w:hRule="exact" w:val="369"/>
        </w:trPr>
        <w:tc>
          <w:tcPr>
            <w:tcW w:w="2953" w:type="dxa"/>
            <w:shd w:val="clear" w:color="auto" w:fill="auto"/>
            <w:vAlign w:val="center"/>
          </w:tcPr>
          <w:p w14:paraId="3411F564" w14:textId="71826BAB" w:rsidR="00AE300D" w:rsidRPr="007A0EFF" w:rsidRDefault="00AE300D" w:rsidP="00717C75">
            <w:pPr>
              <w:spacing w:line="276" w:lineRule="auto"/>
              <w:rPr>
                <w:rFonts w:ascii="Arial" w:hAnsi="Arial" w:cs="Arial"/>
                <w:sz w:val="18"/>
                <w:szCs w:val="18"/>
              </w:rPr>
            </w:pPr>
            <w:r w:rsidRPr="007A0EFF">
              <w:rPr>
                <w:rFonts w:ascii="Arial" w:hAnsi="Arial" w:cs="Arial"/>
                <w:sz w:val="18"/>
                <w:szCs w:val="18"/>
              </w:rPr>
              <w:t xml:space="preserve">SEÇÃO </w:t>
            </w:r>
            <w:proofErr w:type="gramStart"/>
            <w:r>
              <w:rPr>
                <w:rFonts w:ascii="Arial" w:hAnsi="Arial" w:cs="Arial"/>
                <w:sz w:val="18"/>
                <w:szCs w:val="18"/>
              </w:rPr>
              <w:t>1</w:t>
            </w:r>
            <w:r w:rsidR="00717C75">
              <w:rPr>
                <w:rFonts w:ascii="Arial" w:hAnsi="Arial" w:cs="Arial"/>
                <w:sz w:val="18"/>
                <w:szCs w:val="18"/>
              </w:rPr>
              <w:t>4</w:t>
            </w:r>
            <w:r w:rsidRPr="007A0EFF">
              <w:rPr>
                <w:rFonts w:ascii="Arial" w:hAnsi="Arial" w:cs="Arial"/>
                <w:sz w:val="18"/>
                <w:szCs w:val="18"/>
              </w:rPr>
              <w:t xml:space="preserve"> ...</w:t>
            </w:r>
            <w:proofErr w:type="gramEnd"/>
            <w:r w:rsidRPr="007A0EFF">
              <w:rPr>
                <w:rFonts w:ascii="Arial" w:hAnsi="Arial" w:cs="Arial"/>
                <w:sz w:val="18"/>
                <w:szCs w:val="18"/>
              </w:rPr>
              <w:t>..............................</w:t>
            </w:r>
            <w:r w:rsidR="009F14F4">
              <w:rPr>
                <w:rFonts w:ascii="Arial" w:hAnsi="Arial" w:cs="Arial"/>
                <w:sz w:val="18"/>
                <w:szCs w:val="18"/>
              </w:rPr>
              <w:t>.</w:t>
            </w:r>
          </w:p>
        </w:tc>
        <w:tc>
          <w:tcPr>
            <w:tcW w:w="6067" w:type="dxa"/>
            <w:shd w:val="clear" w:color="auto" w:fill="auto"/>
            <w:vAlign w:val="center"/>
          </w:tcPr>
          <w:p w14:paraId="2FFFBAD8"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DA ATA DE REGISTRO DE PREÇOS</w:t>
            </w:r>
          </w:p>
        </w:tc>
      </w:tr>
      <w:tr w:rsidR="00AE300D" w:rsidRPr="00830B95" w14:paraId="79274FDC" w14:textId="77777777" w:rsidTr="00717C75">
        <w:trPr>
          <w:trHeight w:hRule="exact" w:val="369"/>
        </w:trPr>
        <w:tc>
          <w:tcPr>
            <w:tcW w:w="2953" w:type="dxa"/>
            <w:shd w:val="clear" w:color="auto" w:fill="auto"/>
            <w:vAlign w:val="center"/>
          </w:tcPr>
          <w:p w14:paraId="73ABE1F6" w14:textId="33698385"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 xml:space="preserve">SEÇÃO </w:t>
            </w:r>
            <w:r w:rsidR="00717C75">
              <w:rPr>
                <w:rFonts w:ascii="Arial" w:hAnsi="Arial" w:cs="Arial"/>
                <w:sz w:val="18"/>
                <w:szCs w:val="18"/>
              </w:rPr>
              <w:t>15</w:t>
            </w:r>
            <w:proofErr w:type="gramStart"/>
            <w:r w:rsidRPr="007A0EFF">
              <w:rPr>
                <w:rFonts w:ascii="Arial" w:hAnsi="Arial" w:cs="Arial"/>
                <w:sz w:val="18"/>
                <w:szCs w:val="18"/>
              </w:rPr>
              <w:t>..................................</w:t>
            </w:r>
            <w:r w:rsidR="009F14F4">
              <w:rPr>
                <w:rFonts w:ascii="Arial" w:hAnsi="Arial" w:cs="Arial"/>
                <w:sz w:val="18"/>
                <w:szCs w:val="18"/>
              </w:rPr>
              <w:t>.</w:t>
            </w:r>
            <w:proofErr w:type="gramEnd"/>
          </w:p>
        </w:tc>
        <w:tc>
          <w:tcPr>
            <w:tcW w:w="6067" w:type="dxa"/>
            <w:shd w:val="clear" w:color="auto" w:fill="auto"/>
            <w:vAlign w:val="center"/>
          </w:tcPr>
          <w:p w14:paraId="24089ACC"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DO TERMO DE CONTRATO OU INSTRUMENTO EQUIVALENTE</w:t>
            </w:r>
          </w:p>
        </w:tc>
      </w:tr>
      <w:tr w:rsidR="00AE300D" w:rsidRPr="00830B95" w14:paraId="5C9BC30A" w14:textId="77777777" w:rsidTr="00717C75">
        <w:trPr>
          <w:trHeight w:hRule="exact" w:val="369"/>
        </w:trPr>
        <w:tc>
          <w:tcPr>
            <w:tcW w:w="2953" w:type="dxa"/>
            <w:shd w:val="clear" w:color="auto" w:fill="auto"/>
            <w:vAlign w:val="center"/>
          </w:tcPr>
          <w:p w14:paraId="742F9D42" w14:textId="71E75DA7" w:rsidR="00AE300D" w:rsidRPr="007A0EFF" w:rsidRDefault="00AE300D" w:rsidP="00717C75">
            <w:pPr>
              <w:spacing w:line="276" w:lineRule="auto"/>
              <w:rPr>
                <w:rFonts w:ascii="Arial" w:hAnsi="Arial" w:cs="Arial"/>
                <w:sz w:val="18"/>
                <w:szCs w:val="18"/>
              </w:rPr>
            </w:pPr>
            <w:r w:rsidRPr="007A0EFF">
              <w:rPr>
                <w:rFonts w:ascii="Arial" w:hAnsi="Arial" w:cs="Arial"/>
                <w:sz w:val="18"/>
                <w:szCs w:val="18"/>
              </w:rPr>
              <w:t xml:space="preserve">SEÇÃO </w:t>
            </w:r>
            <w:r>
              <w:rPr>
                <w:rFonts w:ascii="Arial" w:hAnsi="Arial" w:cs="Arial"/>
                <w:sz w:val="18"/>
                <w:szCs w:val="18"/>
              </w:rPr>
              <w:t>1</w:t>
            </w:r>
            <w:r w:rsidR="00717C75">
              <w:rPr>
                <w:rFonts w:ascii="Arial" w:hAnsi="Arial" w:cs="Arial"/>
                <w:sz w:val="18"/>
                <w:szCs w:val="18"/>
              </w:rPr>
              <w:t>6</w:t>
            </w:r>
            <w:proofErr w:type="gramStart"/>
            <w:r w:rsidRPr="007A0EFF">
              <w:rPr>
                <w:rFonts w:ascii="Arial" w:hAnsi="Arial" w:cs="Arial"/>
                <w:sz w:val="18"/>
                <w:szCs w:val="18"/>
              </w:rPr>
              <w:t>.................................</w:t>
            </w:r>
            <w:r w:rsidR="009F14F4">
              <w:rPr>
                <w:rFonts w:ascii="Arial" w:hAnsi="Arial" w:cs="Arial"/>
                <w:sz w:val="18"/>
                <w:szCs w:val="18"/>
              </w:rPr>
              <w:t>..</w:t>
            </w:r>
            <w:proofErr w:type="gramEnd"/>
          </w:p>
        </w:tc>
        <w:tc>
          <w:tcPr>
            <w:tcW w:w="6067" w:type="dxa"/>
            <w:shd w:val="clear" w:color="auto" w:fill="auto"/>
            <w:vAlign w:val="center"/>
          </w:tcPr>
          <w:p w14:paraId="61B0F45F" w14:textId="77777777" w:rsidR="00AE300D" w:rsidRPr="007A0EFF" w:rsidRDefault="00AE300D" w:rsidP="0000347B">
            <w:pPr>
              <w:spacing w:line="240" w:lineRule="atLeast"/>
              <w:rPr>
                <w:rFonts w:ascii="Arial" w:hAnsi="Arial" w:cs="Arial"/>
                <w:sz w:val="18"/>
                <w:szCs w:val="18"/>
              </w:rPr>
            </w:pPr>
            <w:r w:rsidRPr="007A0EFF">
              <w:rPr>
                <w:rFonts w:ascii="Arial" w:hAnsi="Arial" w:cs="Arial"/>
                <w:sz w:val="18"/>
                <w:szCs w:val="18"/>
              </w:rPr>
              <w:t>DO PREÇO</w:t>
            </w:r>
          </w:p>
        </w:tc>
      </w:tr>
      <w:tr w:rsidR="00AE300D" w:rsidRPr="00830B95" w14:paraId="0C9A6CF5" w14:textId="77777777" w:rsidTr="00717C75">
        <w:trPr>
          <w:trHeight w:hRule="exact" w:val="369"/>
        </w:trPr>
        <w:tc>
          <w:tcPr>
            <w:tcW w:w="2953" w:type="dxa"/>
            <w:shd w:val="clear" w:color="auto" w:fill="auto"/>
            <w:vAlign w:val="center"/>
          </w:tcPr>
          <w:p w14:paraId="5E96515D" w14:textId="5400D5CA" w:rsidR="00AE300D" w:rsidRPr="007A0EFF" w:rsidRDefault="00AE300D" w:rsidP="00717C75">
            <w:pPr>
              <w:spacing w:line="276" w:lineRule="auto"/>
              <w:rPr>
                <w:rFonts w:ascii="Arial" w:hAnsi="Arial" w:cs="Arial"/>
                <w:sz w:val="18"/>
                <w:szCs w:val="18"/>
              </w:rPr>
            </w:pPr>
            <w:r w:rsidRPr="007A0EFF">
              <w:rPr>
                <w:rFonts w:ascii="Arial" w:hAnsi="Arial" w:cs="Arial"/>
                <w:sz w:val="18"/>
                <w:szCs w:val="18"/>
              </w:rPr>
              <w:t xml:space="preserve">SEÇÃO </w:t>
            </w:r>
            <w:r>
              <w:rPr>
                <w:rFonts w:ascii="Arial" w:hAnsi="Arial" w:cs="Arial"/>
                <w:sz w:val="18"/>
                <w:szCs w:val="18"/>
              </w:rPr>
              <w:t>1</w:t>
            </w:r>
            <w:r w:rsidR="00717C75">
              <w:rPr>
                <w:rFonts w:ascii="Arial" w:hAnsi="Arial" w:cs="Arial"/>
                <w:sz w:val="18"/>
                <w:szCs w:val="18"/>
              </w:rPr>
              <w:t>7</w:t>
            </w:r>
            <w:proofErr w:type="gramStart"/>
            <w:r w:rsidRPr="007A0EFF">
              <w:rPr>
                <w:rFonts w:ascii="Arial" w:hAnsi="Arial" w:cs="Arial"/>
                <w:sz w:val="18"/>
                <w:szCs w:val="18"/>
              </w:rPr>
              <w:t>................................</w:t>
            </w:r>
            <w:r w:rsidR="009F14F4">
              <w:rPr>
                <w:rFonts w:ascii="Arial" w:hAnsi="Arial" w:cs="Arial"/>
                <w:sz w:val="18"/>
                <w:szCs w:val="18"/>
              </w:rPr>
              <w:t>...</w:t>
            </w:r>
            <w:proofErr w:type="gramEnd"/>
          </w:p>
        </w:tc>
        <w:tc>
          <w:tcPr>
            <w:tcW w:w="6067" w:type="dxa"/>
            <w:shd w:val="clear" w:color="auto" w:fill="auto"/>
            <w:vAlign w:val="center"/>
          </w:tcPr>
          <w:p w14:paraId="47BC4ADB" w14:textId="77777777" w:rsidR="00AE300D" w:rsidRDefault="00AE300D" w:rsidP="0000347B">
            <w:pPr>
              <w:spacing w:line="240" w:lineRule="atLeast"/>
              <w:ind w:right="-160"/>
              <w:rPr>
                <w:rFonts w:ascii="Arial" w:hAnsi="Arial" w:cs="Arial"/>
                <w:sz w:val="18"/>
                <w:szCs w:val="18"/>
              </w:rPr>
            </w:pPr>
            <w:r w:rsidRPr="007A0EFF">
              <w:rPr>
                <w:rFonts w:ascii="Arial" w:hAnsi="Arial" w:cs="Arial"/>
                <w:sz w:val="18"/>
                <w:szCs w:val="18"/>
              </w:rPr>
              <w:t>DA ENTREGA E DO RECEBIMENTO DO OBJETO E DA</w:t>
            </w:r>
            <w:r>
              <w:rPr>
                <w:rFonts w:ascii="Arial" w:hAnsi="Arial" w:cs="Arial"/>
                <w:sz w:val="18"/>
                <w:szCs w:val="18"/>
              </w:rPr>
              <w:t xml:space="preserve"> F</w:t>
            </w:r>
            <w:r w:rsidRPr="007A0EFF">
              <w:rPr>
                <w:rFonts w:ascii="Arial" w:hAnsi="Arial" w:cs="Arial"/>
                <w:sz w:val="18"/>
                <w:szCs w:val="18"/>
              </w:rPr>
              <w:t>ISCALIZAÇÃO</w:t>
            </w:r>
          </w:p>
          <w:p w14:paraId="1D9086E2" w14:textId="77777777" w:rsidR="00AE300D" w:rsidRPr="007A0EFF" w:rsidRDefault="00AE300D" w:rsidP="0000347B">
            <w:pPr>
              <w:spacing w:line="240" w:lineRule="atLeast"/>
              <w:rPr>
                <w:rFonts w:ascii="Arial" w:hAnsi="Arial" w:cs="Arial"/>
                <w:sz w:val="18"/>
                <w:szCs w:val="18"/>
              </w:rPr>
            </w:pPr>
          </w:p>
          <w:p w14:paraId="4C933EFA" w14:textId="77777777" w:rsidR="00AE300D" w:rsidRPr="007A0EFF" w:rsidRDefault="00AE300D" w:rsidP="0000347B">
            <w:pPr>
              <w:spacing w:line="240" w:lineRule="atLeast"/>
              <w:rPr>
                <w:rFonts w:ascii="Arial" w:hAnsi="Arial" w:cs="Arial"/>
                <w:sz w:val="18"/>
                <w:szCs w:val="18"/>
              </w:rPr>
            </w:pPr>
          </w:p>
          <w:p w14:paraId="47E3E379" w14:textId="77777777" w:rsidR="00AE300D" w:rsidRPr="007A0EFF" w:rsidRDefault="00AE300D" w:rsidP="0000347B">
            <w:pPr>
              <w:spacing w:line="240" w:lineRule="atLeast"/>
              <w:rPr>
                <w:rFonts w:ascii="Arial" w:hAnsi="Arial" w:cs="Arial"/>
                <w:sz w:val="18"/>
                <w:szCs w:val="18"/>
              </w:rPr>
            </w:pPr>
          </w:p>
        </w:tc>
      </w:tr>
      <w:tr w:rsidR="00AE300D" w:rsidRPr="00830B95" w14:paraId="6BC469C4" w14:textId="77777777" w:rsidTr="00717C75">
        <w:trPr>
          <w:trHeight w:hRule="exact" w:val="369"/>
        </w:trPr>
        <w:tc>
          <w:tcPr>
            <w:tcW w:w="2953" w:type="dxa"/>
            <w:shd w:val="clear" w:color="auto" w:fill="auto"/>
            <w:vAlign w:val="center"/>
          </w:tcPr>
          <w:p w14:paraId="1B5297DF" w14:textId="3F16859E" w:rsidR="00AE300D" w:rsidRPr="007A0EFF" w:rsidRDefault="00AE300D" w:rsidP="00717C75">
            <w:pPr>
              <w:spacing w:line="276" w:lineRule="auto"/>
              <w:rPr>
                <w:rFonts w:ascii="Arial" w:hAnsi="Arial" w:cs="Arial"/>
                <w:sz w:val="18"/>
                <w:szCs w:val="18"/>
              </w:rPr>
            </w:pPr>
            <w:r w:rsidRPr="007A0EFF">
              <w:rPr>
                <w:rFonts w:ascii="Arial" w:hAnsi="Arial" w:cs="Arial"/>
                <w:sz w:val="18"/>
                <w:szCs w:val="18"/>
              </w:rPr>
              <w:t xml:space="preserve">SEÇÃO </w:t>
            </w:r>
            <w:r>
              <w:rPr>
                <w:rFonts w:ascii="Arial" w:hAnsi="Arial" w:cs="Arial"/>
                <w:sz w:val="18"/>
                <w:szCs w:val="18"/>
              </w:rPr>
              <w:t>1</w:t>
            </w:r>
            <w:r w:rsidR="00717C75">
              <w:rPr>
                <w:rFonts w:ascii="Arial" w:hAnsi="Arial" w:cs="Arial"/>
                <w:sz w:val="18"/>
                <w:szCs w:val="18"/>
              </w:rPr>
              <w:t>8</w:t>
            </w:r>
            <w:proofErr w:type="gramStart"/>
            <w:r w:rsidRPr="007A0EFF">
              <w:rPr>
                <w:rFonts w:ascii="Arial" w:hAnsi="Arial" w:cs="Arial"/>
                <w:sz w:val="18"/>
                <w:szCs w:val="18"/>
              </w:rPr>
              <w:t>..................................</w:t>
            </w:r>
            <w:r w:rsidR="009F14F4">
              <w:rPr>
                <w:rFonts w:ascii="Arial" w:hAnsi="Arial" w:cs="Arial"/>
                <w:sz w:val="18"/>
                <w:szCs w:val="18"/>
              </w:rPr>
              <w:t>.</w:t>
            </w:r>
            <w:proofErr w:type="gramEnd"/>
          </w:p>
        </w:tc>
        <w:tc>
          <w:tcPr>
            <w:tcW w:w="6067" w:type="dxa"/>
            <w:shd w:val="clear" w:color="auto" w:fill="auto"/>
            <w:vAlign w:val="center"/>
          </w:tcPr>
          <w:p w14:paraId="4A990793"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DAS OBRIGAÇÕES DA CONTRATANTE E DA CONTRATADA</w:t>
            </w:r>
          </w:p>
        </w:tc>
      </w:tr>
      <w:tr w:rsidR="00AE300D" w:rsidRPr="00830B95" w14:paraId="17DA51FE" w14:textId="77777777" w:rsidTr="00717C75">
        <w:trPr>
          <w:trHeight w:hRule="exact" w:val="369"/>
        </w:trPr>
        <w:tc>
          <w:tcPr>
            <w:tcW w:w="2953" w:type="dxa"/>
            <w:shd w:val="clear" w:color="auto" w:fill="auto"/>
            <w:vAlign w:val="center"/>
          </w:tcPr>
          <w:p w14:paraId="691A7C76" w14:textId="6C348960" w:rsidR="00AE300D" w:rsidRPr="007A0EFF" w:rsidRDefault="00AE300D" w:rsidP="00717C75">
            <w:pPr>
              <w:spacing w:line="276" w:lineRule="auto"/>
              <w:rPr>
                <w:rFonts w:ascii="Arial" w:hAnsi="Arial" w:cs="Arial"/>
                <w:sz w:val="18"/>
                <w:szCs w:val="18"/>
              </w:rPr>
            </w:pPr>
            <w:r w:rsidRPr="007A0EFF">
              <w:rPr>
                <w:rFonts w:ascii="Arial" w:hAnsi="Arial" w:cs="Arial"/>
                <w:sz w:val="18"/>
                <w:szCs w:val="18"/>
              </w:rPr>
              <w:t xml:space="preserve">SEÇÃO </w:t>
            </w:r>
            <w:r w:rsidR="00717C75">
              <w:rPr>
                <w:rFonts w:ascii="Arial" w:hAnsi="Arial" w:cs="Arial"/>
                <w:sz w:val="18"/>
                <w:szCs w:val="18"/>
              </w:rPr>
              <w:t>19</w:t>
            </w:r>
            <w:proofErr w:type="gramStart"/>
            <w:r w:rsidRPr="007A0EFF">
              <w:rPr>
                <w:rFonts w:ascii="Arial" w:hAnsi="Arial" w:cs="Arial"/>
                <w:sz w:val="18"/>
                <w:szCs w:val="18"/>
              </w:rPr>
              <w:t>...................................</w:t>
            </w:r>
            <w:proofErr w:type="gramEnd"/>
          </w:p>
        </w:tc>
        <w:tc>
          <w:tcPr>
            <w:tcW w:w="6067" w:type="dxa"/>
            <w:shd w:val="clear" w:color="auto" w:fill="auto"/>
            <w:vAlign w:val="center"/>
          </w:tcPr>
          <w:p w14:paraId="3825A93D"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DO PAGAMENTO</w:t>
            </w:r>
          </w:p>
        </w:tc>
      </w:tr>
      <w:tr w:rsidR="00AE300D" w:rsidRPr="00830B95" w14:paraId="171E0C93" w14:textId="77777777" w:rsidTr="00717C75">
        <w:trPr>
          <w:trHeight w:hRule="exact" w:val="369"/>
        </w:trPr>
        <w:tc>
          <w:tcPr>
            <w:tcW w:w="2953" w:type="dxa"/>
            <w:shd w:val="clear" w:color="auto" w:fill="auto"/>
            <w:vAlign w:val="center"/>
          </w:tcPr>
          <w:p w14:paraId="2D884608" w14:textId="5E10D311" w:rsidR="00AE300D" w:rsidRPr="007A0EFF" w:rsidRDefault="00AE300D" w:rsidP="00717C75">
            <w:pPr>
              <w:spacing w:line="276" w:lineRule="auto"/>
              <w:rPr>
                <w:rFonts w:ascii="Arial" w:hAnsi="Arial" w:cs="Arial"/>
                <w:sz w:val="18"/>
                <w:szCs w:val="18"/>
              </w:rPr>
            </w:pPr>
            <w:r w:rsidRPr="007A0EFF">
              <w:rPr>
                <w:rFonts w:ascii="Arial" w:hAnsi="Arial" w:cs="Arial"/>
                <w:sz w:val="18"/>
                <w:szCs w:val="18"/>
              </w:rPr>
              <w:t xml:space="preserve">SEÇÃO </w:t>
            </w:r>
            <w:r>
              <w:rPr>
                <w:rFonts w:ascii="Arial" w:hAnsi="Arial" w:cs="Arial"/>
                <w:sz w:val="18"/>
                <w:szCs w:val="18"/>
              </w:rPr>
              <w:t>2</w:t>
            </w:r>
            <w:r w:rsidR="00717C75">
              <w:rPr>
                <w:rFonts w:ascii="Arial" w:hAnsi="Arial" w:cs="Arial"/>
                <w:sz w:val="18"/>
                <w:szCs w:val="18"/>
              </w:rPr>
              <w:t>0</w:t>
            </w:r>
            <w:proofErr w:type="gramStart"/>
            <w:r w:rsidRPr="007A0EFF">
              <w:rPr>
                <w:rFonts w:ascii="Arial" w:hAnsi="Arial" w:cs="Arial"/>
                <w:sz w:val="18"/>
                <w:szCs w:val="18"/>
              </w:rPr>
              <w:t>..................................</w:t>
            </w:r>
            <w:r w:rsidR="009F14F4">
              <w:rPr>
                <w:rFonts w:ascii="Arial" w:hAnsi="Arial" w:cs="Arial"/>
                <w:sz w:val="18"/>
                <w:szCs w:val="18"/>
              </w:rPr>
              <w:t>.</w:t>
            </w:r>
            <w:proofErr w:type="gramEnd"/>
          </w:p>
        </w:tc>
        <w:tc>
          <w:tcPr>
            <w:tcW w:w="6067" w:type="dxa"/>
            <w:shd w:val="clear" w:color="auto" w:fill="auto"/>
            <w:vAlign w:val="center"/>
          </w:tcPr>
          <w:p w14:paraId="5FF362B1"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DA FORMAÇÃO DO CADASTRO DE RESERVA</w:t>
            </w:r>
          </w:p>
        </w:tc>
      </w:tr>
      <w:tr w:rsidR="00AE300D" w:rsidRPr="00830B95" w14:paraId="3C305042" w14:textId="77777777" w:rsidTr="00717C75">
        <w:trPr>
          <w:trHeight w:hRule="exact" w:val="369"/>
        </w:trPr>
        <w:tc>
          <w:tcPr>
            <w:tcW w:w="2953" w:type="dxa"/>
            <w:shd w:val="clear" w:color="auto" w:fill="auto"/>
            <w:vAlign w:val="center"/>
          </w:tcPr>
          <w:p w14:paraId="76D528EF" w14:textId="467E16C1" w:rsidR="00AE300D" w:rsidRPr="007A0EFF" w:rsidRDefault="00AE300D" w:rsidP="00717C75">
            <w:pPr>
              <w:spacing w:line="276" w:lineRule="auto"/>
              <w:rPr>
                <w:rFonts w:ascii="Arial" w:hAnsi="Arial" w:cs="Arial"/>
                <w:sz w:val="18"/>
                <w:szCs w:val="18"/>
              </w:rPr>
            </w:pPr>
            <w:r w:rsidRPr="007A0EFF">
              <w:rPr>
                <w:rFonts w:ascii="Arial" w:hAnsi="Arial" w:cs="Arial"/>
                <w:sz w:val="18"/>
                <w:szCs w:val="18"/>
              </w:rPr>
              <w:t xml:space="preserve">SEÇÃO </w:t>
            </w:r>
            <w:r>
              <w:rPr>
                <w:rFonts w:ascii="Arial" w:hAnsi="Arial" w:cs="Arial"/>
                <w:sz w:val="18"/>
                <w:szCs w:val="18"/>
              </w:rPr>
              <w:t>2</w:t>
            </w:r>
            <w:r w:rsidR="00717C75">
              <w:rPr>
                <w:rFonts w:ascii="Arial" w:hAnsi="Arial" w:cs="Arial"/>
                <w:sz w:val="18"/>
                <w:szCs w:val="18"/>
              </w:rPr>
              <w:t>1</w:t>
            </w:r>
            <w:proofErr w:type="gramStart"/>
            <w:r w:rsidRPr="007A0EFF">
              <w:rPr>
                <w:rFonts w:ascii="Arial" w:hAnsi="Arial" w:cs="Arial"/>
                <w:sz w:val="18"/>
                <w:szCs w:val="18"/>
              </w:rPr>
              <w:t>.................................</w:t>
            </w:r>
            <w:r w:rsidR="009F14F4">
              <w:rPr>
                <w:rFonts w:ascii="Arial" w:hAnsi="Arial" w:cs="Arial"/>
                <w:sz w:val="18"/>
                <w:szCs w:val="18"/>
              </w:rPr>
              <w:t>..</w:t>
            </w:r>
            <w:proofErr w:type="gramEnd"/>
          </w:p>
        </w:tc>
        <w:tc>
          <w:tcPr>
            <w:tcW w:w="6067" w:type="dxa"/>
            <w:shd w:val="clear" w:color="auto" w:fill="auto"/>
            <w:vAlign w:val="center"/>
          </w:tcPr>
          <w:p w14:paraId="6A90483E"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DAS SANÇÕES ADMINISTRATIVAS</w:t>
            </w:r>
          </w:p>
        </w:tc>
      </w:tr>
      <w:tr w:rsidR="00AE300D" w:rsidRPr="00830B95" w14:paraId="36EEABF6" w14:textId="77777777" w:rsidTr="00717C75">
        <w:trPr>
          <w:trHeight w:hRule="exact" w:val="369"/>
        </w:trPr>
        <w:tc>
          <w:tcPr>
            <w:tcW w:w="2953" w:type="dxa"/>
            <w:shd w:val="clear" w:color="auto" w:fill="auto"/>
            <w:vAlign w:val="center"/>
          </w:tcPr>
          <w:p w14:paraId="2483D6BC" w14:textId="6E3BD34F" w:rsidR="00AE300D" w:rsidRPr="007A0EFF" w:rsidRDefault="00AE300D" w:rsidP="00717C75">
            <w:pPr>
              <w:spacing w:line="276" w:lineRule="auto"/>
              <w:rPr>
                <w:rFonts w:ascii="Arial" w:hAnsi="Arial" w:cs="Arial"/>
                <w:sz w:val="18"/>
                <w:szCs w:val="18"/>
              </w:rPr>
            </w:pPr>
            <w:r w:rsidRPr="007A0EFF">
              <w:rPr>
                <w:rFonts w:ascii="Arial" w:hAnsi="Arial" w:cs="Arial"/>
                <w:sz w:val="18"/>
                <w:szCs w:val="18"/>
              </w:rPr>
              <w:t xml:space="preserve">SEÇÃO </w:t>
            </w:r>
            <w:r>
              <w:rPr>
                <w:rFonts w:ascii="Arial" w:hAnsi="Arial" w:cs="Arial"/>
                <w:sz w:val="18"/>
                <w:szCs w:val="18"/>
              </w:rPr>
              <w:t>2</w:t>
            </w:r>
            <w:r w:rsidR="00717C75">
              <w:rPr>
                <w:rFonts w:ascii="Arial" w:hAnsi="Arial" w:cs="Arial"/>
                <w:sz w:val="18"/>
                <w:szCs w:val="18"/>
              </w:rPr>
              <w:t>2</w:t>
            </w:r>
            <w:proofErr w:type="gramStart"/>
            <w:r w:rsidRPr="007A0EFF">
              <w:rPr>
                <w:rFonts w:ascii="Arial" w:hAnsi="Arial" w:cs="Arial"/>
                <w:sz w:val="18"/>
                <w:szCs w:val="18"/>
              </w:rPr>
              <w:t>................................</w:t>
            </w:r>
            <w:r w:rsidR="009F14F4">
              <w:rPr>
                <w:rFonts w:ascii="Arial" w:hAnsi="Arial" w:cs="Arial"/>
                <w:sz w:val="18"/>
                <w:szCs w:val="18"/>
              </w:rPr>
              <w:t>...</w:t>
            </w:r>
            <w:proofErr w:type="gramEnd"/>
          </w:p>
        </w:tc>
        <w:tc>
          <w:tcPr>
            <w:tcW w:w="6067" w:type="dxa"/>
            <w:shd w:val="clear" w:color="auto" w:fill="auto"/>
            <w:vAlign w:val="center"/>
          </w:tcPr>
          <w:p w14:paraId="70D1AD35" w14:textId="77777777" w:rsidR="00AE300D" w:rsidRPr="007A0EFF" w:rsidRDefault="00AE300D" w:rsidP="0000347B">
            <w:pPr>
              <w:spacing w:line="276" w:lineRule="auto"/>
              <w:rPr>
                <w:rFonts w:ascii="Arial" w:hAnsi="Arial" w:cs="Arial"/>
                <w:sz w:val="18"/>
                <w:szCs w:val="18"/>
              </w:rPr>
            </w:pPr>
            <w:r w:rsidRPr="007A0EFF">
              <w:rPr>
                <w:rFonts w:ascii="Arial" w:hAnsi="Arial" w:cs="Arial"/>
                <w:sz w:val="18"/>
                <w:szCs w:val="18"/>
              </w:rPr>
              <w:t>DA IMPUGNAÇÃO AO EDITAL E DO PEDIDO DE ESCLARECIMENTO</w:t>
            </w:r>
          </w:p>
        </w:tc>
      </w:tr>
      <w:tr w:rsidR="00AE300D" w:rsidRPr="00830B95" w14:paraId="2799C42F" w14:textId="77777777" w:rsidTr="00717C75">
        <w:trPr>
          <w:trHeight w:hRule="exact" w:val="369"/>
        </w:trPr>
        <w:tc>
          <w:tcPr>
            <w:tcW w:w="2953" w:type="dxa"/>
            <w:shd w:val="clear" w:color="auto" w:fill="auto"/>
            <w:vAlign w:val="center"/>
          </w:tcPr>
          <w:p w14:paraId="7D47D0CF" w14:textId="08267ECE" w:rsidR="00AE300D" w:rsidRDefault="00AE300D" w:rsidP="0000347B">
            <w:pPr>
              <w:rPr>
                <w:rFonts w:ascii="Arial" w:hAnsi="Arial" w:cs="Arial"/>
                <w:sz w:val="18"/>
                <w:szCs w:val="18"/>
              </w:rPr>
            </w:pPr>
            <w:r>
              <w:rPr>
                <w:rFonts w:ascii="Arial" w:hAnsi="Arial" w:cs="Arial"/>
                <w:sz w:val="18"/>
                <w:szCs w:val="18"/>
              </w:rPr>
              <w:t xml:space="preserve">SEÇÃO </w:t>
            </w:r>
            <w:proofErr w:type="gramStart"/>
            <w:r>
              <w:rPr>
                <w:rFonts w:ascii="Arial" w:hAnsi="Arial" w:cs="Arial"/>
                <w:sz w:val="18"/>
                <w:szCs w:val="18"/>
              </w:rPr>
              <w:t>2</w:t>
            </w:r>
            <w:r w:rsidR="00717C75">
              <w:rPr>
                <w:rFonts w:ascii="Arial" w:hAnsi="Arial" w:cs="Arial"/>
                <w:sz w:val="18"/>
                <w:szCs w:val="18"/>
              </w:rPr>
              <w:t>3</w:t>
            </w:r>
            <w:r>
              <w:rPr>
                <w:rFonts w:ascii="Arial" w:hAnsi="Arial" w:cs="Arial"/>
                <w:sz w:val="18"/>
                <w:szCs w:val="18"/>
              </w:rPr>
              <w:t xml:space="preserve"> ...</w:t>
            </w:r>
            <w:proofErr w:type="gramEnd"/>
            <w:r>
              <w:rPr>
                <w:rFonts w:ascii="Arial" w:hAnsi="Arial" w:cs="Arial"/>
                <w:sz w:val="18"/>
                <w:szCs w:val="18"/>
              </w:rPr>
              <w:t>..............................</w:t>
            </w:r>
            <w:r w:rsidR="009F14F4">
              <w:rPr>
                <w:rFonts w:ascii="Arial" w:hAnsi="Arial" w:cs="Arial"/>
                <w:sz w:val="18"/>
                <w:szCs w:val="18"/>
              </w:rPr>
              <w:t>.</w:t>
            </w:r>
            <w:r>
              <w:rPr>
                <w:rFonts w:ascii="Arial" w:hAnsi="Arial" w:cs="Arial"/>
                <w:sz w:val="18"/>
                <w:szCs w:val="18"/>
              </w:rPr>
              <w:t xml:space="preserve">   </w:t>
            </w:r>
          </w:p>
          <w:p w14:paraId="47228A3D" w14:textId="77777777" w:rsidR="00AE300D" w:rsidRPr="007A0EFF" w:rsidRDefault="00AE300D" w:rsidP="0000347B">
            <w:pPr>
              <w:rPr>
                <w:rFonts w:ascii="Arial" w:hAnsi="Arial" w:cs="Arial"/>
                <w:sz w:val="18"/>
                <w:szCs w:val="18"/>
              </w:rPr>
            </w:pPr>
          </w:p>
        </w:tc>
        <w:tc>
          <w:tcPr>
            <w:tcW w:w="6067" w:type="dxa"/>
            <w:shd w:val="clear" w:color="auto" w:fill="auto"/>
            <w:vAlign w:val="center"/>
          </w:tcPr>
          <w:p w14:paraId="131E1583" w14:textId="7E0530A4" w:rsidR="00AE300D" w:rsidRDefault="00AE300D" w:rsidP="0000347B">
            <w:pPr>
              <w:rPr>
                <w:rFonts w:ascii="Arial" w:hAnsi="Arial" w:cs="Arial"/>
                <w:sz w:val="18"/>
                <w:szCs w:val="18"/>
              </w:rPr>
            </w:pPr>
            <w:r w:rsidRPr="007A0EFF">
              <w:rPr>
                <w:rFonts w:ascii="Arial" w:hAnsi="Arial" w:cs="Arial"/>
                <w:sz w:val="18"/>
                <w:szCs w:val="18"/>
              </w:rPr>
              <w:t>DAS DISPOSIÇÕES GERAIS</w:t>
            </w:r>
          </w:p>
          <w:p w14:paraId="042C03C8" w14:textId="77777777" w:rsidR="00AE300D" w:rsidRPr="007A0EFF" w:rsidRDefault="00AE300D" w:rsidP="0000347B">
            <w:pPr>
              <w:rPr>
                <w:rFonts w:ascii="Arial" w:hAnsi="Arial" w:cs="Arial"/>
                <w:sz w:val="18"/>
                <w:szCs w:val="18"/>
              </w:rPr>
            </w:pPr>
          </w:p>
        </w:tc>
      </w:tr>
    </w:tbl>
    <w:p w14:paraId="2250E694" w14:textId="77777777" w:rsidR="007347F4" w:rsidRPr="00AE300D" w:rsidRDefault="007347F4" w:rsidP="00AE300D">
      <w:pPr>
        <w:spacing w:after="120"/>
        <w:ind w:right="-15"/>
        <w:jc w:val="both"/>
        <w:rPr>
          <w:rFonts w:ascii="Arial" w:hAnsi="Arial" w:cs="Arial"/>
          <w:b/>
          <w:bCs/>
          <w:color w:val="000000"/>
          <w:sz w:val="20"/>
          <w:szCs w:val="20"/>
        </w:rPr>
      </w:pPr>
    </w:p>
    <w:p w14:paraId="14AA8C04" w14:textId="77777777" w:rsidR="007347F4" w:rsidRPr="00AE300D" w:rsidRDefault="007347F4" w:rsidP="00AE300D">
      <w:pPr>
        <w:spacing w:after="120"/>
        <w:ind w:right="-15"/>
        <w:jc w:val="both"/>
        <w:rPr>
          <w:rFonts w:ascii="Arial" w:hAnsi="Arial" w:cs="Arial"/>
          <w:b/>
          <w:bCs/>
          <w:color w:val="000000"/>
          <w:sz w:val="20"/>
          <w:szCs w:val="20"/>
        </w:rPr>
      </w:pPr>
    </w:p>
    <w:p w14:paraId="6DCA3D88" w14:textId="77777777" w:rsidR="007347F4" w:rsidRPr="00AE300D" w:rsidRDefault="007347F4" w:rsidP="00AE300D">
      <w:pPr>
        <w:spacing w:after="120"/>
        <w:ind w:right="-15"/>
        <w:jc w:val="both"/>
        <w:rPr>
          <w:rFonts w:ascii="Arial" w:hAnsi="Arial" w:cs="Arial"/>
          <w:b/>
          <w:bCs/>
          <w:color w:val="000000"/>
          <w:sz w:val="20"/>
          <w:szCs w:val="20"/>
        </w:rPr>
      </w:pPr>
    </w:p>
    <w:p w14:paraId="02A78092" w14:textId="77777777" w:rsidR="007347F4" w:rsidRPr="00AE300D" w:rsidRDefault="007347F4" w:rsidP="00AE300D">
      <w:pPr>
        <w:spacing w:after="120"/>
        <w:ind w:right="-15"/>
        <w:jc w:val="both"/>
        <w:rPr>
          <w:rFonts w:ascii="Arial" w:hAnsi="Arial" w:cs="Arial"/>
          <w:b/>
          <w:bCs/>
          <w:color w:val="000000"/>
          <w:sz w:val="20"/>
          <w:szCs w:val="20"/>
        </w:rPr>
      </w:pPr>
    </w:p>
    <w:p w14:paraId="6EFC25BF" w14:textId="77777777" w:rsidR="007347F4" w:rsidRPr="00AE300D" w:rsidRDefault="007347F4" w:rsidP="00AE300D">
      <w:pPr>
        <w:spacing w:after="120"/>
        <w:ind w:right="-15"/>
        <w:jc w:val="both"/>
        <w:rPr>
          <w:rFonts w:ascii="Arial" w:hAnsi="Arial" w:cs="Arial"/>
          <w:b/>
          <w:bCs/>
          <w:color w:val="000000"/>
          <w:sz w:val="20"/>
          <w:szCs w:val="20"/>
        </w:rPr>
      </w:pPr>
    </w:p>
    <w:p w14:paraId="5A40FFE2" w14:textId="77777777" w:rsidR="007347F4" w:rsidRPr="00AE300D" w:rsidRDefault="007347F4" w:rsidP="00AE300D">
      <w:pPr>
        <w:spacing w:after="120"/>
        <w:ind w:right="-15"/>
        <w:jc w:val="both"/>
        <w:rPr>
          <w:rFonts w:ascii="Arial" w:hAnsi="Arial" w:cs="Arial"/>
          <w:b/>
          <w:bCs/>
          <w:color w:val="000000"/>
          <w:sz w:val="20"/>
          <w:szCs w:val="20"/>
        </w:rPr>
      </w:pPr>
    </w:p>
    <w:p w14:paraId="3AD6A70A" w14:textId="77777777" w:rsidR="00AE300D" w:rsidRDefault="00AE300D">
      <w:pPr>
        <w:rPr>
          <w:rFonts w:ascii="Arial" w:hAnsi="Arial" w:cs="Arial"/>
          <w:b/>
          <w:bCs/>
          <w:color w:val="000000"/>
          <w:sz w:val="20"/>
          <w:szCs w:val="20"/>
        </w:rPr>
      </w:pPr>
      <w:r>
        <w:rPr>
          <w:rFonts w:ascii="Arial" w:hAnsi="Arial" w:cs="Arial"/>
          <w:b/>
          <w:bCs/>
          <w:color w:val="000000"/>
          <w:sz w:val="20"/>
          <w:szCs w:val="20"/>
        </w:rPr>
        <w:br w:type="page"/>
      </w:r>
    </w:p>
    <w:p w14:paraId="7C1B0FA7" w14:textId="5107FF36" w:rsidR="007347F4" w:rsidRPr="00AE300D" w:rsidRDefault="007347F4" w:rsidP="00AE300D">
      <w:pPr>
        <w:ind w:right="-17"/>
        <w:jc w:val="center"/>
        <w:rPr>
          <w:rFonts w:ascii="Arial" w:hAnsi="Arial" w:cs="Arial"/>
          <w:b/>
          <w:bCs/>
          <w:color w:val="000000"/>
          <w:sz w:val="20"/>
          <w:szCs w:val="20"/>
        </w:rPr>
      </w:pPr>
      <w:r w:rsidRPr="00AE300D">
        <w:rPr>
          <w:rFonts w:ascii="Arial" w:hAnsi="Arial" w:cs="Arial"/>
          <w:b/>
          <w:noProof/>
          <w:sz w:val="20"/>
          <w:szCs w:val="20"/>
        </w:rPr>
        <w:lastRenderedPageBreak/>
        <w:drawing>
          <wp:inline distT="0" distB="0" distL="0" distR="0" wp14:anchorId="67C8373D" wp14:editId="4FF3FBE5">
            <wp:extent cx="800100" cy="11049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1104900"/>
                    </a:xfrm>
                    <a:prstGeom prst="rect">
                      <a:avLst/>
                    </a:prstGeom>
                    <a:solidFill>
                      <a:srgbClr val="FFFFFF"/>
                    </a:solidFill>
                    <a:ln>
                      <a:noFill/>
                    </a:ln>
                  </pic:spPr>
                </pic:pic>
              </a:graphicData>
            </a:graphic>
          </wp:inline>
        </w:drawing>
      </w:r>
    </w:p>
    <w:p w14:paraId="35347E24" w14:textId="77777777" w:rsidR="007347F4" w:rsidRPr="00AE300D" w:rsidRDefault="007347F4" w:rsidP="00AE300D">
      <w:pPr>
        <w:ind w:right="-17"/>
        <w:jc w:val="center"/>
        <w:rPr>
          <w:rFonts w:ascii="Arial" w:hAnsi="Arial" w:cs="Arial"/>
          <w:b/>
          <w:bCs/>
          <w:color w:val="000000"/>
          <w:sz w:val="20"/>
          <w:szCs w:val="20"/>
        </w:rPr>
      </w:pPr>
    </w:p>
    <w:p w14:paraId="7D9638BD" w14:textId="77777777" w:rsidR="00F94917" w:rsidRPr="00AE300D" w:rsidRDefault="00F94917" w:rsidP="00AE300D">
      <w:pPr>
        <w:jc w:val="center"/>
        <w:rPr>
          <w:rFonts w:ascii="Arial" w:hAnsi="Arial" w:cs="Arial"/>
          <w:b/>
          <w:bCs/>
          <w:color w:val="000000"/>
          <w:sz w:val="20"/>
          <w:szCs w:val="20"/>
        </w:rPr>
      </w:pPr>
      <w:r w:rsidRPr="00AE300D">
        <w:rPr>
          <w:rFonts w:ascii="Arial" w:hAnsi="Arial" w:cs="Arial"/>
          <w:b/>
          <w:bCs/>
          <w:color w:val="000000"/>
          <w:sz w:val="20"/>
          <w:szCs w:val="20"/>
        </w:rPr>
        <w:t>PREGÃO ELETRÔNICO</w:t>
      </w:r>
    </w:p>
    <w:p w14:paraId="5ABA0B60" w14:textId="2EB0B6BA" w:rsidR="00B76A2C" w:rsidRPr="00AE300D" w:rsidRDefault="00F94917" w:rsidP="00AE300D">
      <w:pPr>
        <w:jc w:val="center"/>
        <w:rPr>
          <w:rFonts w:ascii="Arial" w:hAnsi="Arial" w:cs="Arial"/>
          <w:b/>
          <w:bCs/>
          <w:color w:val="000000"/>
          <w:sz w:val="20"/>
          <w:szCs w:val="20"/>
        </w:rPr>
      </w:pPr>
      <w:r w:rsidRPr="00AE300D">
        <w:rPr>
          <w:rFonts w:ascii="Arial" w:hAnsi="Arial" w:cs="Arial"/>
          <w:b/>
          <w:bCs/>
          <w:color w:val="000000"/>
          <w:sz w:val="20"/>
          <w:szCs w:val="20"/>
        </w:rPr>
        <w:t>SISTEMA DE REGISTRO DE PREÇOS</w:t>
      </w:r>
    </w:p>
    <w:p w14:paraId="7D9638BF" w14:textId="5FD34937" w:rsidR="00F94917" w:rsidRPr="00AE300D" w:rsidRDefault="00B76A2C" w:rsidP="00AE300D">
      <w:pPr>
        <w:jc w:val="center"/>
        <w:rPr>
          <w:rFonts w:ascii="Arial" w:hAnsi="Arial" w:cs="Arial"/>
          <w:b/>
          <w:bCs/>
          <w:color w:val="000000" w:themeColor="text1"/>
          <w:sz w:val="20"/>
          <w:szCs w:val="20"/>
        </w:rPr>
      </w:pPr>
      <w:r w:rsidRPr="00AE300D">
        <w:rPr>
          <w:rFonts w:ascii="Arial" w:hAnsi="Arial" w:cs="Arial"/>
          <w:b/>
          <w:bCs/>
          <w:color w:val="000000" w:themeColor="text1"/>
          <w:sz w:val="20"/>
          <w:szCs w:val="20"/>
        </w:rPr>
        <w:t xml:space="preserve">UNIVERSIDADE FEDERAL RURAL DO </w:t>
      </w:r>
      <w:proofErr w:type="gramStart"/>
      <w:r w:rsidRPr="00AE300D">
        <w:rPr>
          <w:rFonts w:ascii="Arial" w:hAnsi="Arial" w:cs="Arial"/>
          <w:b/>
          <w:bCs/>
          <w:color w:val="000000" w:themeColor="text1"/>
          <w:sz w:val="20"/>
          <w:szCs w:val="20"/>
        </w:rPr>
        <w:t>SEMI-ÁRIDO</w:t>
      </w:r>
      <w:proofErr w:type="gramEnd"/>
    </w:p>
    <w:p w14:paraId="1F9CBAE1" w14:textId="77777777" w:rsidR="00B76A2C" w:rsidRPr="00AE300D" w:rsidRDefault="00B76A2C" w:rsidP="00AE300D">
      <w:pPr>
        <w:jc w:val="center"/>
        <w:rPr>
          <w:rFonts w:ascii="Arial" w:hAnsi="Arial" w:cs="Arial"/>
          <w:b/>
          <w:bCs/>
          <w:color w:val="FF0000"/>
          <w:sz w:val="20"/>
          <w:szCs w:val="20"/>
        </w:rPr>
      </w:pPr>
    </w:p>
    <w:p w14:paraId="7D9638C0" w14:textId="77777777" w:rsidR="006360D8" w:rsidRPr="00AE300D" w:rsidRDefault="006360D8" w:rsidP="00AE300D">
      <w:pPr>
        <w:jc w:val="center"/>
        <w:rPr>
          <w:rFonts w:ascii="Arial" w:hAnsi="Arial" w:cs="Arial"/>
          <w:b/>
          <w:bCs/>
          <w:i/>
          <w:color w:val="FF0000"/>
          <w:sz w:val="20"/>
          <w:szCs w:val="20"/>
        </w:rPr>
      </w:pPr>
    </w:p>
    <w:p w14:paraId="7D9638C1" w14:textId="090BA3E1" w:rsidR="00F94917" w:rsidRPr="00DF0B8B" w:rsidRDefault="00F94917" w:rsidP="00AE300D">
      <w:pPr>
        <w:spacing w:line="360" w:lineRule="auto"/>
        <w:jc w:val="center"/>
        <w:rPr>
          <w:rFonts w:ascii="Arial" w:hAnsi="Arial" w:cs="Arial"/>
          <w:b/>
          <w:bCs/>
          <w:color w:val="000000"/>
          <w:sz w:val="20"/>
          <w:szCs w:val="20"/>
        </w:rPr>
      </w:pPr>
      <w:r w:rsidRPr="00C57C1E">
        <w:rPr>
          <w:rFonts w:ascii="Arial" w:hAnsi="Arial" w:cs="Arial"/>
          <w:b/>
          <w:bCs/>
          <w:color w:val="000000"/>
          <w:sz w:val="20"/>
          <w:szCs w:val="20"/>
        </w:rPr>
        <w:t>P</w:t>
      </w:r>
      <w:r w:rsidR="002D4EEF" w:rsidRPr="00C57C1E">
        <w:rPr>
          <w:rFonts w:ascii="Arial" w:hAnsi="Arial" w:cs="Arial"/>
          <w:b/>
          <w:bCs/>
          <w:color w:val="000000"/>
          <w:sz w:val="20"/>
          <w:szCs w:val="20"/>
        </w:rPr>
        <w:t>REGÃ</w:t>
      </w:r>
      <w:r w:rsidR="002D4EEF" w:rsidRPr="00DF0B8B">
        <w:rPr>
          <w:rFonts w:ascii="Arial" w:hAnsi="Arial" w:cs="Arial"/>
          <w:b/>
          <w:bCs/>
          <w:color w:val="000000"/>
          <w:sz w:val="20"/>
          <w:szCs w:val="20"/>
        </w:rPr>
        <w:t xml:space="preserve">O ELETRÔNICO Nº </w:t>
      </w:r>
      <w:r w:rsidR="00DF0B8B" w:rsidRPr="00DF0B8B">
        <w:rPr>
          <w:rFonts w:ascii="Arial" w:hAnsi="Arial" w:cs="Arial"/>
          <w:b/>
          <w:bCs/>
          <w:color w:val="000000"/>
          <w:sz w:val="20"/>
          <w:szCs w:val="20"/>
        </w:rPr>
        <w:t>40/2018</w:t>
      </w:r>
    </w:p>
    <w:p w14:paraId="7D9638C2" w14:textId="034B134B" w:rsidR="00F94917" w:rsidRPr="00DF0B8B" w:rsidRDefault="00F94917" w:rsidP="00AE300D">
      <w:pPr>
        <w:spacing w:line="360" w:lineRule="auto"/>
        <w:jc w:val="center"/>
        <w:rPr>
          <w:rFonts w:ascii="Arial" w:hAnsi="Arial" w:cs="Arial"/>
          <w:bCs/>
          <w:color w:val="000000"/>
          <w:sz w:val="20"/>
          <w:szCs w:val="20"/>
        </w:rPr>
      </w:pPr>
      <w:r w:rsidRPr="00DF0B8B">
        <w:rPr>
          <w:rFonts w:ascii="Arial" w:hAnsi="Arial" w:cs="Arial"/>
          <w:bCs/>
          <w:color w:val="000000"/>
          <w:sz w:val="20"/>
          <w:szCs w:val="20"/>
        </w:rPr>
        <w:t xml:space="preserve">(Processo Administrativo </w:t>
      </w:r>
      <w:proofErr w:type="spellStart"/>
      <w:r w:rsidRPr="00DF0B8B">
        <w:rPr>
          <w:rFonts w:ascii="Arial" w:hAnsi="Arial" w:cs="Arial"/>
          <w:bCs/>
          <w:color w:val="000000"/>
          <w:sz w:val="20"/>
          <w:szCs w:val="20"/>
        </w:rPr>
        <w:t>n.°</w:t>
      </w:r>
      <w:proofErr w:type="spellEnd"/>
      <w:r w:rsidR="00B76A2C" w:rsidRPr="00DF0B8B">
        <w:rPr>
          <w:rFonts w:ascii="Arial" w:hAnsi="Arial" w:cs="Arial"/>
          <w:bCs/>
          <w:color w:val="000000"/>
          <w:sz w:val="20"/>
          <w:szCs w:val="20"/>
        </w:rPr>
        <w:t xml:space="preserve"> </w:t>
      </w:r>
      <w:r w:rsidR="002D4EEF" w:rsidRPr="00DF0B8B">
        <w:rPr>
          <w:rFonts w:ascii="Arial" w:hAnsi="Arial" w:cs="Arial"/>
          <w:b/>
          <w:bCs/>
          <w:sz w:val="20"/>
          <w:szCs w:val="20"/>
        </w:rPr>
        <w:t>23091.0</w:t>
      </w:r>
      <w:r w:rsidR="00C3077B" w:rsidRPr="00DF0B8B">
        <w:rPr>
          <w:rFonts w:ascii="Arial" w:hAnsi="Arial" w:cs="Arial"/>
          <w:b/>
          <w:bCs/>
          <w:sz w:val="20"/>
          <w:szCs w:val="20"/>
        </w:rPr>
        <w:t>0</w:t>
      </w:r>
      <w:r w:rsidR="0015340B" w:rsidRPr="00DF0B8B">
        <w:rPr>
          <w:rFonts w:ascii="Arial" w:hAnsi="Arial" w:cs="Arial"/>
          <w:b/>
          <w:bCs/>
          <w:sz w:val="20"/>
          <w:szCs w:val="20"/>
        </w:rPr>
        <w:t>8893</w:t>
      </w:r>
      <w:r w:rsidR="00C3077B" w:rsidRPr="00DF0B8B">
        <w:rPr>
          <w:rFonts w:ascii="Arial" w:hAnsi="Arial" w:cs="Arial"/>
          <w:b/>
          <w:bCs/>
          <w:sz w:val="20"/>
          <w:szCs w:val="20"/>
        </w:rPr>
        <w:t>/</w:t>
      </w:r>
      <w:r w:rsidR="002D4EEF" w:rsidRPr="00DF0B8B">
        <w:rPr>
          <w:rFonts w:ascii="Arial" w:hAnsi="Arial" w:cs="Arial"/>
          <w:b/>
          <w:bCs/>
          <w:sz w:val="20"/>
          <w:szCs w:val="20"/>
        </w:rPr>
        <w:t>201</w:t>
      </w:r>
      <w:r w:rsidR="00C3077B" w:rsidRPr="00DF0B8B">
        <w:rPr>
          <w:rFonts w:ascii="Arial" w:hAnsi="Arial" w:cs="Arial"/>
          <w:b/>
          <w:bCs/>
          <w:sz w:val="20"/>
          <w:szCs w:val="20"/>
        </w:rPr>
        <w:t>8</w:t>
      </w:r>
      <w:r w:rsidR="002D4EEF" w:rsidRPr="00DF0B8B">
        <w:rPr>
          <w:rFonts w:ascii="Arial" w:hAnsi="Arial" w:cs="Arial"/>
          <w:b/>
          <w:bCs/>
          <w:sz w:val="20"/>
          <w:szCs w:val="20"/>
        </w:rPr>
        <w:t>-</w:t>
      </w:r>
      <w:r w:rsidR="0015340B" w:rsidRPr="00DF0B8B">
        <w:rPr>
          <w:rFonts w:ascii="Arial" w:hAnsi="Arial" w:cs="Arial"/>
          <w:b/>
          <w:bCs/>
          <w:sz w:val="20"/>
          <w:szCs w:val="20"/>
        </w:rPr>
        <w:t>63</w:t>
      </w:r>
      <w:r w:rsidRPr="00DF0B8B">
        <w:rPr>
          <w:rFonts w:ascii="Arial" w:hAnsi="Arial" w:cs="Arial"/>
          <w:bCs/>
          <w:color w:val="000000"/>
          <w:sz w:val="20"/>
          <w:szCs w:val="20"/>
        </w:rPr>
        <w:t>)</w:t>
      </w:r>
    </w:p>
    <w:p w14:paraId="7D9638C3" w14:textId="77777777" w:rsidR="006360D8" w:rsidRPr="00DF0B8B" w:rsidRDefault="006360D8" w:rsidP="00AE300D">
      <w:pPr>
        <w:jc w:val="both"/>
        <w:rPr>
          <w:rFonts w:ascii="Arial" w:hAnsi="Arial" w:cs="Arial"/>
          <w:bCs/>
          <w:color w:val="000000"/>
          <w:sz w:val="20"/>
          <w:szCs w:val="20"/>
        </w:rPr>
      </w:pPr>
    </w:p>
    <w:p w14:paraId="21C809FD" w14:textId="77777777" w:rsidR="00B76A2C" w:rsidRPr="00DF0B8B" w:rsidRDefault="00B76A2C" w:rsidP="00AE300D">
      <w:pPr>
        <w:jc w:val="both"/>
        <w:rPr>
          <w:rFonts w:ascii="Arial" w:hAnsi="Arial" w:cs="Arial"/>
          <w:bCs/>
          <w:color w:val="000000"/>
          <w:sz w:val="20"/>
          <w:szCs w:val="20"/>
        </w:rPr>
      </w:pPr>
    </w:p>
    <w:p w14:paraId="1233E2D7" w14:textId="0970E0D4" w:rsidR="00B76A2C" w:rsidRPr="00DF0B8B" w:rsidRDefault="00B76A2C" w:rsidP="00AE300D">
      <w:pPr>
        <w:jc w:val="both"/>
        <w:rPr>
          <w:rFonts w:ascii="Arial" w:hAnsi="Arial" w:cs="Arial"/>
          <w:b/>
          <w:bCs/>
          <w:color w:val="000000"/>
          <w:sz w:val="20"/>
          <w:szCs w:val="20"/>
        </w:rPr>
      </w:pPr>
      <w:r w:rsidRPr="00DF0B8B">
        <w:rPr>
          <w:rFonts w:ascii="Arial" w:hAnsi="Arial" w:cs="Arial"/>
          <w:b/>
          <w:bCs/>
          <w:color w:val="000000"/>
          <w:sz w:val="20"/>
          <w:szCs w:val="20"/>
        </w:rPr>
        <w:t>PREÂMBULO</w:t>
      </w:r>
    </w:p>
    <w:p w14:paraId="3939BAF2" w14:textId="77777777" w:rsidR="00DE2F88" w:rsidRPr="00DF0B8B" w:rsidRDefault="00DE2F88" w:rsidP="00AE300D">
      <w:pPr>
        <w:jc w:val="both"/>
        <w:rPr>
          <w:rFonts w:ascii="Arial" w:hAnsi="Arial" w:cs="Arial"/>
          <w:b/>
          <w:bCs/>
          <w:color w:val="000000"/>
          <w:sz w:val="20"/>
          <w:szCs w:val="20"/>
        </w:rPr>
      </w:pPr>
    </w:p>
    <w:p w14:paraId="6B9200DC" w14:textId="77777777" w:rsidR="00B76A2C" w:rsidRPr="00DF0B8B" w:rsidRDefault="00B76A2C" w:rsidP="00AE300D">
      <w:pPr>
        <w:jc w:val="both"/>
        <w:rPr>
          <w:rFonts w:ascii="Arial" w:hAnsi="Arial" w:cs="Arial"/>
          <w:bCs/>
          <w:color w:val="000000"/>
          <w:sz w:val="20"/>
          <w:szCs w:val="20"/>
        </w:rPr>
      </w:pPr>
    </w:p>
    <w:p w14:paraId="4DFA7E49" w14:textId="7F15937C" w:rsidR="0076023E" w:rsidRPr="00DF0B8B" w:rsidRDefault="00F94917" w:rsidP="00AE300D">
      <w:pPr>
        <w:snapToGrid w:val="0"/>
        <w:spacing w:after="120" w:line="276" w:lineRule="auto"/>
        <w:ind w:right="-30" w:firstLine="540"/>
        <w:jc w:val="both"/>
        <w:rPr>
          <w:rFonts w:ascii="Arial" w:hAnsi="Arial" w:cs="Arial"/>
          <w:color w:val="000000"/>
          <w:sz w:val="20"/>
          <w:szCs w:val="20"/>
        </w:rPr>
      </w:pPr>
      <w:r w:rsidRPr="00DF0B8B">
        <w:rPr>
          <w:rFonts w:ascii="Arial" w:hAnsi="Arial" w:cs="Arial"/>
          <w:color w:val="000000"/>
          <w:sz w:val="20"/>
          <w:szCs w:val="20"/>
        </w:rPr>
        <w:t>Torna-se público, para conheci</w:t>
      </w:r>
      <w:r w:rsidR="00FF0D4C" w:rsidRPr="00DF0B8B">
        <w:rPr>
          <w:rFonts w:ascii="Arial" w:hAnsi="Arial" w:cs="Arial"/>
          <w:color w:val="000000"/>
          <w:sz w:val="20"/>
          <w:szCs w:val="20"/>
        </w:rPr>
        <w:t>mento dos interessados, que a Univ</w:t>
      </w:r>
      <w:r w:rsidR="0013778B" w:rsidRPr="00DF0B8B">
        <w:rPr>
          <w:rFonts w:ascii="Arial" w:hAnsi="Arial" w:cs="Arial"/>
          <w:color w:val="000000"/>
          <w:sz w:val="20"/>
          <w:szCs w:val="20"/>
        </w:rPr>
        <w:t>ersidade Federal Rural do Semiá</w:t>
      </w:r>
      <w:r w:rsidR="00FF0D4C" w:rsidRPr="00DF0B8B">
        <w:rPr>
          <w:rFonts w:ascii="Arial" w:hAnsi="Arial" w:cs="Arial"/>
          <w:color w:val="000000"/>
          <w:sz w:val="20"/>
          <w:szCs w:val="20"/>
        </w:rPr>
        <w:t>rido</w:t>
      </w:r>
      <w:r w:rsidR="00D64B0F" w:rsidRPr="00DF0B8B">
        <w:rPr>
          <w:rFonts w:ascii="Arial" w:hAnsi="Arial" w:cs="Arial"/>
          <w:color w:val="000000"/>
          <w:sz w:val="20"/>
          <w:szCs w:val="20"/>
        </w:rPr>
        <w:t xml:space="preserve"> - UFERSA</w:t>
      </w:r>
      <w:r w:rsidR="0076023E" w:rsidRPr="00DF0B8B">
        <w:rPr>
          <w:rFonts w:ascii="Arial" w:hAnsi="Arial" w:cs="Arial"/>
          <w:color w:val="000000"/>
          <w:sz w:val="20"/>
          <w:szCs w:val="20"/>
        </w:rPr>
        <w:t>, sediada na Avenida Francisco Mota, 572, Costa e Silva</w:t>
      </w:r>
      <w:r w:rsidR="00E6330D" w:rsidRPr="00DF0B8B">
        <w:rPr>
          <w:rFonts w:ascii="Arial" w:hAnsi="Arial" w:cs="Arial"/>
          <w:color w:val="000000"/>
          <w:sz w:val="20"/>
          <w:szCs w:val="20"/>
        </w:rPr>
        <w:t xml:space="preserve"> - Mossoró/RN</w:t>
      </w:r>
      <w:r w:rsidR="0076023E" w:rsidRPr="00DF0B8B">
        <w:rPr>
          <w:rFonts w:ascii="Arial" w:hAnsi="Arial" w:cs="Arial"/>
          <w:color w:val="000000"/>
          <w:sz w:val="20"/>
          <w:szCs w:val="20"/>
        </w:rPr>
        <w:t xml:space="preserve"> </w:t>
      </w:r>
      <w:r w:rsidR="00A86B53" w:rsidRPr="00DF0B8B">
        <w:rPr>
          <w:rFonts w:ascii="Arial" w:hAnsi="Arial" w:cs="Arial"/>
          <w:color w:val="000000"/>
          <w:sz w:val="20"/>
          <w:szCs w:val="20"/>
        </w:rPr>
        <w:t>|</w:t>
      </w:r>
      <w:r w:rsidR="0076023E" w:rsidRPr="00DF0B8B">
        <w:rPr>
          <w:rFonts w:ascii="Arial" w:hAnsi="Arial" w:cs="Arial"/>
          <w:color w:val="000000"/>
          <w:sz w:val="20"/>
          <w:szCs w:val="20"/>
        </w:rPr>
        <w:t xml:space="preserve"> CEP: 59.625-900</w:t>
      </w:r>
      <w:r w:rsidRPr="00DF0B8B">
        <w:rPr>
          <w:rFonts w:ascii="Arial" w:hAnsi="Arial" w:cs="Arial"/>
          <w:color w:val="000000"/>
          <w:sz w:val="20"/>
          <w:szCs w:val="20"/>
        </w:rPr>
        <w:t>,</w:t>
      </w:r>
      <w:r w:rsidR="0076023E" w:rsidRPr="00DF0B8B">
        <w:rPr>
          <w:rFonts w:ascii="Arial" w:hAnsi="Arial" w:cs="Arial"/>
          <w:color w:val="000000"/>
          <w:sz w:val="20"/>
          <w:szCs w:val="20"/>
        </w:rPr>
        <w:t xml:space="preserve"> </w:t>
      </w:r>
      <w:r w:rsidR="009E66D8" w:rsidRPr="00DF0B8B">
        <w:rPr>
          <w:rFonts w:ascii="Arial" w:hAnsi="Arial" w:cs="Arial"/>
          <w:color w:val="000000"/>
          <w:sz w:val="20"/>
          <w:szCs w:val="20"/>
        </w:rPr>
        <w:t>mediante o Pregoeiro designado pela Portaria</w:t>
      </w:r>
      <w:r w:rsidR="0076023E" w:rsidRPr="00DF0B8B">
        <w:rPr>
          <w:rFonts w:ascii="Arial" w:hAnsi="Arial" w:cs="Arial"/>
          <w:color w:val="000000"/>
          <w:sz w:val="20"/>
          <w:szCs w:val="20"/>
        </w:rPr>
        <w:t xml:space="preserve"> 0326/2017, de 22 de maio de 2017,</w:t>
      </w:r>
      <w:r w:rsidR="009E66D8" w:rsidRPr="00DF0B8B">
        <w:rPr>
          <w:rFonts w:ascii="Arial" w:hAnsi="Arial" w:cs="Arial"/>
          <w:color w:val="000000"/>
          <w:sz w:val="20"/>
          <w:szCs w:val="20"/>
        </w:rPr>
        <w:t xml:space="preserve"> </w:t>
      </w:r>
      <w:r w:rsidRPr="00DF0B8B">
        <w:rPr>
          <w:rFonts w:ascii="Arial" w:hAnsi="Arial" w:cs="Arial"/>
          <w:color w:val="000000"/>
          <w:sz w:val="20"/>
          <w:szCs w:val="20"/>
        </w:rPr>
        <w:t xml:space="preserve">realizará licitação para REGISTRO DE PREÇOS, na modalidade </w:t>
      </w:r>
      <w:r w:rsidRPr="00DF0B8B">
        <w:rPr>
          <w:rFonts w:ascii="Arial" w:hAnsi="Arial" w:cs="Arial"/>
          <w:bCs/>
          <w:color w:val="000000"/>
          <w:sz w:val="20"/>
          <w:szCs w:val="20"/>
        </w:rPr>
        <w:t xml:space="preserve">PREGÃO, </w:t>
      </w:r>
      <w:r w:rsidRPr="00DF0B8B">
        <w:rPr>
          <w:rFonts w:ascii="Arial" w:hAnsi="Arial" w:cs="Arial"/>
          <w:color w:val="000000"/>
          <w:sz w:val="20"/>
          <w:szCs w:val="20"/>
        </w:rPr>
        <w:t>na forma</w:t>
      </w:r>
      <w:r w:rsidRPr="00DF0B8B">
        <w:rPr>
          <w:rFonts w:ascii="Arial" w:hAnsi="Arial" w:cs="Arial"/>
          <w:bCs/>
          <w:color w:val="000000"/>
          <w:sz w:val="20"/>
          <w:szCs w:val="20"/>
        </w:rPr>
        <w:t xml:space="preserve"> ELETRÔNICA, do</w:t>
      </w:r>
      <w:r w:rsidRPr="00DF0B8B">
        <w:rPr>
          <w:rFonts w:ascii="Arial" w:hAnsi="Arial" w:cs="Arial"/>
          <w:color w:val="000000"/>
          <w:sz w:val="20"/>
          <w:szCs w:val="20"/>
        </w:rPr>
        <w:t xml:space="preserve"> </w:t>
      </w:r>
      <w:r w:rsidRPr="00DF0B8B">
        <w:rPr>
          <w:rFonts w:ascii="Arial" w:hAnsi="Arial" w:cs="Arial"/>
          <w:bCs/>
          <w:iCs/>
          <w:color w:val="000000"/>
          <w:sz w:val="20"/>
          <w:szCs w:val="20"/>
        </w:rPr>
        <w:t xml:space="preserve">tipo </w:t>
      </w:r>
      <w:r w:rsidR="0076023E" w:rsidRPr="00DF0B8B">
        <w:rPr>
          <w:rFonts w:ascii="Arial" w:hAnsi="Arial" w:cs="Arial"/>
          <w:bCs/>
          <w:iCs/>
          <w:color w:val="000000"/>
          <w:sz w:val="20"/>
          <w:szCs w:val="20"/>
        </w:rPr>
        <w:t>MENOR PREÇO “POR ITEM”</w:t>
      </w:r>
      <w:r w:rsidRPr="00DF0B8B">
        <w:rPr>
          <w:rFonts w:ascii="Arial" w:hAnsi="Arial" w:cs="Arial"/>
          <w:bCs/>
          <w:color w:val="000000"/>
          <w:sz w:val="20"/>
          <w:szCs w:val="20"/>
        </w:rPr>
        <w:t>,</w:t>
      </w:r>
      <w:r w:rsidRPr="00DF0B8B">
        <w:rPr>
          <w:rFonts w:ascii="Arial" w:hAnsi="Arial" w:cs="Arial"/>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sidR="0008236A" w:rsidRPr="00DF0B8B">
        <w:rPr>
          <w:rFonts w:ascii="Arial" w:hAnsi="Arial" w:cs="Arial"/>
          <w:sz w:val="20"/>
          <w:szCs w:val="20"/>
        </w:rPr>
        <w:t>8.538, de 06 de outubro de 2015</w:t>
      </w:r>
      <w:r w:rsidRPr="00DF0B8B">
        <w:rPr>
          <w:rFonts w:ascii="Arial" w:hAnsi="Arial" w:cs="Arial"/>
          <w:color w:val="000000"/>
          <w:sz w:val="20"/>
          <w:szCs w:val="20"/>
        </w:rPr>
        <w:t>, aplicando-se, subsidiariamente, a Lei nº 8.666, de 21 de junho de 1993, e as exigências estabelecidas neste Edital.</w:t>
      </w:r>
    </w:p>
    <w:p w14:paraId="236B623F" w14:textId="77777777" w:rsidR="0076023E" w:rsidRPr="00DF0B8B" w:rsidRDefault="0076023E" w:rsidP="00AE300D">
      <w:pPr>
        <w:snapToGrid w:val="0"/>
        <w:spacing w:after="120" w:line="276" w:lineRule="auto"/>
        <w:ind w:right="-30" w:firstLine="540"/>
        <w:jc w:val="both"/>
        <w:rPr>
          <w:rFonts w:ascii="Arial" w:hAnsi="Arial" w:cs="Arial"/>
          <w:color w:val="000000"/>
          <w:sz w:val="20"/>
          <w:szCs w:val="20"/>
        </w:rPr>
      </w:pPr>
    </w:p>
    <w:p w14:paraId="7D9638C5" w14:textId="6DA28C01" w:rsidR="00F94917" w:rsidRPr="00DF0B8B" w:rsidRDefault="00F94917" w:rsidP="00AE300D">
      <w:pPr>
        <w:jc w:val="both"/>
        <w:rPr>
          <w:rFonts w:ascii="Arial" w:hAnsi="Arial" w:cs="Arial"/>
          <w:b/>
          <w:sz w:val="20"/>
          <w:szCs w:val="20"/>
        </w:rPr>
      </w:pPr>
      <w:r w:rsidRPr="00DF0B8B">
        <w:rPr>
          <w:rFonts w:ascii="Arial" w:hAnsi="Arial" w:cs="Arial"/>
          <w:b/>
          <w:color w:val="000000"/>
          <w:sz w:val="20"/>
          <w:szCs w:val="20"/>
        </w:rPr>
        <w:t>Data da sessão:</w:t>
      </w:r>
      <w:r w:rsidR="0076023E" w:rsidRPr="00DF0B8B">
        <w:rPr>
          <w:rFonts w:ascii="Arial" w:hAnsi="Arial" w:cs="Arial"/>
          <w:b/>
          <w:color w:val="000000"/>
          <w:sz w:val="20"/>
          <w:szCs w:val="20"/>
        </w:rPr>
        <w:t xml:space="preserve"> </w:t>
      </w:r>
      <w:r w:rsidR="00F66026">
        <w:rPr>
          <w:rFonts w:ascii="Arial" w:hAnsi="Arial" w:cs="Arial"/>
          <w:b/>
          <w:color w:val="000000"/>
          <w:sz w:val="20"/>
          <w:szCs w:val="20"/>
        </w:rPr>
        <w:t>18/09/2018</w:t>
      </w:r>
      <w:bookmarkStart w:id="0" w:name="_GoBack"/>
      <w:bookmarkEnd w:id="0"/>
    </w:p>
    <w:p w14:paraId="7D9638C6" w14:textId="59D46643" w:rsidR="00F94917" w:rsidRPr="00DF0B8B" w:rsidRDefault="00F94917" w:rsidP="00AE300D">
      <w:pPr>
        <w:jc w:val="both"/>
        <w:rPr>
          <w:rFonts w:ascii="Arial" w:hAnsi="Arial" w:cs="Arial"/>
          <w:b/>
          <w:sz w:val="20"/>
          <w:szCs w:val="20"/>
        </w:rPr>
      </w:pPr>
      <w:r w:rsidRPr="00DF0B8B">
        <w:rPr>
          <w:rFonts w:ascii="Arial" w:hAnsi="Arial" w:cs="Arial"/>
          <w:b/>
          <w:color w:val="000000"/>
          <w:sz w:val="20"/>
          <w:szCs w:val="20"/>
        </w:rPr>
        <w:t>Horário:</w:t>
      </w:r>
      <w:r w:rsidR="0076023E" w:rsidRPr="00DF0B8B">
        <w:rPr>
          <w:rFonts w:ascii="Arial" w:hAnsi="Arial" w:cs="Arial"/>
          <w:b/>
          <w:color w:val="000000"/>
          <w:sz w:val="20"/>
          <w:szCs w:val="20"/>
        </w:rPr>
        <w:t xml:space="preserve"> </w:t>
      </w:r>
      <w:proofErr w:type="gramStart"/>
      <w:r w:rsidR="00C57C1E" w:rsidRPr="00DF0B8B">
        <w:rPr>
          <w:rFonts w:ascii="Arial" w:hAnsi="Arial" w:cs="Arial"/>
          <w:b/>
          <w:color w:val="000000"/>
          <w:sz w:val="20"/>
          <w:szCs w:val="20"/>
        </w:rPr>
        <w:t>09:00</w:t>
      </w:r>
      <w:proofErr w:type="gramEnd"/>
      <w:r w:rsidR="0076023E" w:rsidRPr="00DF0B8B">
        <w:rPr>
          <w:rFonts w:ascii="Arial" w:hAnsi="Arial" w:cs="Arial"/>
          <w:b/>
          <w:color w:val="000000"/>
          <w:sz w:val="20"/>
          <w:szCs w:val="20"/>
        </w:rPr>
        <w:t xml:space="preserve"> horas (Horário oficial de Brasília/DF)</w:t>
      </w:r>
    </w:p>
    <w:p w14:paraId="7D9638C7" w14:textId="77777777" w:rsidR="004526D9" w:rsidRPr="00DF0B8B" w:rsidRDefault="004526D9" w:rsidP="00AE300D">
      <w:pPr>
        <w:spacing w:line="276" w:lineRule="auto"/>
        <w:jc w:val="both"/>
        <w:rPr>
          <w:rFonts w:ascii="Arial" w:hAnsi="Arial" w:cs="Arial"/>
          <w:sz w:val="20"/>
          <w:szCs w:val="20"/>
        </w:rPr>
      </w:pPr>
      <w:r w:rsidRPr="00DF0B8B">
        <w:rPr>
          <w:rFonts w:ascii="Arial" w:hAnsi="Arial" w:cs="Arial"/>
          <w:b/>
          <w:color w:val="000000"/>
          <w:sz w:val="20"/>
          <w:szCs w:val="20"/>
        </w:rPr>
        <w:t>Local:</w:t>
      </w:r>
      <w:r w:rsidRPr="00DF0B8B">
        <w:rPr>
          <w:rFonts w:ascii="Arial" w:hAnsi="Arial" w:cs="Arial"/>
          <w:color w:val="000000"/>
          <w:sz w:val="20"/>
          <w:szCs w:val="20"/>
        </w:rPr>
        <w:t xml:space="preserve"> </w:t>
      </w:r>
      <w:r w:rsidR="00455DB9" w:rsidRPr="00DF0B8B">
        <w:rPr>
          <w:rFonts w:ascii="Arial" w:hAnsi="Arial" w:cs="Arial"/>
          <w:color w:val="000000"/>
          <w:sz w:val="20"/>
          <w:szCs w:val="20"/>
        </w:rPr>
        <w:t>Portal de Compras do Governo Federal – www.comprasgovernamentais.gov.br</w:t>
      </w:r>
    </w:p>
    <w:p w14:paraId="7D9638C8" w14:textId="77777777" w:rsidR="004526D9" w:rsidRPr="00DF0B8B" w:rsidRDefault="004526D9" w:rsidP="00AE300D">
      <w:pPr>
        <w:snapToGrid w:val="0"/>
        <w:spacing w:after="120" w:line="276" w:lineRule="auto"/>
        <w:ind w:right="-30"/>
        <w:jc w:val="both"/>
        <w:rPr>
          <w:rFonts w:ascii="Arial" w:hAnsi="Arial" w:cs="Arial"/>
          <w:color w:val="000000"/>
          <w:sz w:val="20"/>
          <w:szCs w:val="20"/>
        </w:rPr>
      </w:pPr>
    </w:p>
    <w:p w14:paraId="7D9638C9" w14:textId="77777777" w:rsidR="009C23ED" w:rsidRPr="00DF0B8B" w:rsidRDefault="009C23ED" w:rsidP="00AE300D">
      <w:pPr>
        <w:numPr>
          <w:ilvl w:val="0"/>
          <w:numId w:val="1"/>
        </w:numPr>
        <w:spacing w:after="120" w:line="276" w:lineRule="auto"/>
        <w:ind w:right="-15"/>
        <w:jc w:val="both"/>
        <w:rPr>
          <w:rFonts w:ascii="Arial" w:hAnsi="Arial" w:cs="Arial"/>
          <w:b/>
          <w:color w:val="000000"/>
          <w:sz w:val="20"/>
          <w:szCs w:val="20"/>
        </w:rPr>
      </w:pPr>
      <w:r w:rsidRPr="00DF0B8B">
        <w:rPr>
          <w:rFonts w:ascii="Arial" w:hAnsi="Arial" w:cs="Arial"/>
          <w:b/>
          <w:color w:val="000000"/>
          <w:sz w:val="20"/>
          <w:szCs w:val="20"/>
        </w:rPr>
        <w:t>DO OBJETO</w:t>
      </w:r>
    </w:p>
    <w:p w14:paraId="7D9638CA" w14:textId="087FF4E4" w:rsidR="009C23ED" w:rsidRPr="00DF0B8B"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DF0B8B">
        <w:rPr>
          <w:rFonts w:ascii="Arial" w:hAnsi="Arial" w:cs="Arial"/>
          <w:color w:val="000000"/>
          <w:sz w:val="20"/>
          <w:szCs w:val="20"/>
        </w:rPr>
        <w:t xml:space="preserve">O objeto </w:t>
      </w:r>
      <w:proofErr w:type="gramStart"/>
      <w:r w:rsidRPr="00DF0B8B">
        <w:rPr>
          <w:rFonts w:ascii="Arial" w:hAnsi="Arial" w:cs="Arial"/>
          <w:color w:val="000000"/>
          <w:sz w:val="20"/>
          <w:szCs w:val="20"/>
        </w:rPr>
        <w:t>da presente</w:t>
      </w:r>
      <w:proofErr w:type="gramEnd"/>
      <w:r w:rsidRPr="00DF0B8B">
        <w:rPr>
          <w:rFonts w:ascii="Arial" w:hAnsi="Arial" w:cs="Arial"/>
          <w:color w:val="000000"/>
          <w:sz w:val="20"/>
          <w:szCs w:val="20"/>
        </w:rPr>
        <w:t xml:space="preserve"> licitação é o registro de preços</w:t>
      </w:r>
      <w:r w:rsidR="00BC2739" w:rsidRPr="00DF0B8B">
        <w:rPr>
          <w:rFonts w:ascii="Arial" w:hAnsi="Arial" w:cs="Arial"/>
          <w:color w:val="000000"/>
          <w:sz w:val="20"/>
          <w:szCs w:val="20"/>
        </w:rPr>
        <w:t xml:space="preserve"> para eventual</w:t>
      </w:r>
      <w:r w:rsidRPr="00DF0B8B">
        <w:rPr>
          <w:rFonts w:ascii="Arial" w:hAnsi="Arial" w:cs="Arial"/>
          <w:color w:val="000000"/>
          <w:sz w:val="20"/>
          <w:szCs w:val="20"/>
        </w:rPr>
        <w:t xml:space="preserve"> </w:t>
      </w:r>
      <w:r w:rsidR="00BC2739" w:rsidRPr="00DF0B8B">
        <w:rPr>
          <w:rFonts w:ascii="Arial" w:hAnsi="Arial" w:cs="Arial"/>
          <w:b/>
          <w:color w:val="000000"/>
          <w:sz w:val="20"/>
          <w:szCs w:val="20"/>
        </w:rPr>
        <w:t xml:space="preserve">aquisição </w:t>
      </w:r>
      <w:r w:rsidR="00C3077B" w:rsidRPr="00DF0B8B">
        <w:rPr>
          <w:rFonts w:ascii="Arial" w:hAnsi="Arial" w:cs="Arial"/>
          <w:b/>
          <w:color w:val="000000"/>
          <w:sz w:val="20"/>
          <w:szCs w:val="20"/>
        </w:rPr>
        <w:t>de ar condicionado</w:t>
      </w:r>
      <w:r w:rsidRPr="00DF0B8B">
        <w:rPr>
          <w:rFonts w:ascii="Arial" w:hAnsi="Arial" w:cs="Arial"/>
          <w:color w:val="000000"/>
          <w:sz w:val="20"/>
          <w:szCs w:val="20"/>
        </w:rPr>
        <w:t>, conforme condições, quantidades e exigências estabelecidas neste Edital e seus anexos.</w:t>
      </w:r>
    </w:p>
    <w:p w14:paraId="7D9638CB" w14:textId="6091DE2C"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A licitação será dividida em itens, conforme </w:t>
      </w:r>
      <w:r w:rsidR="00351645" w:rsidRPr="00AE300D">
        <w:rPr>
          <w:rFonts w:ascii="Arial" w:hAnsi="Arial" w:cs="Arial"/>
          <w:color w:val="000000"/>
          <w:sz w:val="20"/>
          <w:szCs w:val="20"/>
        </w:rPr>
        <w:t xml:space="preserve">Termo de Referencia e </w:t>
      </w:r>
      <w:r w:rsidR="00A4750F" w:rsidRPr="00AE300D">
        <w:rPr>
          <w:rFonts w:ascii="Arial" w:hAnsi="Arial" w:cs="Arial"/>
          <w:color w:val="000000"/>
          <w:sz w:val="20"/>
          <w:szCs w:val="20"/>
        </w:rPr>
        <w:t>Relatório dos m</w:t>
      </w:r>
      <w:r w:rsidR="004D04F5" w:rsidRPr="00AE300D">
        <w:rPr>
          <w:rFonts w:ascii="Arial" w:hAnsi="Arial" w:cs="Arial"/>
          <w:color w:val="000000"/>
          <w:sz w:val="20"/>
          <w:szCs w:val="20"/>
        </w:rPr>
        <w:t>ateriais</w:t>
      </w:r>
      <w:r w:rsidR="00A4750F" w:rsidRPr="00AE300D">
        <w:rPr>
          <w:rFonts w:ascii="Arial" w:hAnsi="Arial" w:cs="Arial"/>
          <w:color w:val="000000"/>
          <w:sz w:val="20"/>
          <w:szCs w:val="20"/>
        </w:rPr>
        <w:t xml:space="preserve"> a serem licitados</w:t>
      </w:r>
      <w:r w:rsidR="004D04F5" w:rsidRPr="00AE300D">
        <w:rPr>
          <w:rFonts w:ascii="Arial" w:hAnsi="Arial" w:cs="Arial"/>
          <w:color w:val="000000"/>
          <w:sz w:val="20"/>
          <w:szCs w:val="20"/>
        </w:rPr>
        <w:t xml:space="preserve"> (Anexo II)</w:t>
      </w:r>
      <w:r w:rsidRPr="00AE300D">
        <w:rPr>
          <w:rFonts w:ascii="Arial" w:hAnsi="Arial" w:cs="Arial"/>
          <w:color w:val="000000"/>
          <w:sz w:val="20"/>
          <w:szCs w:val="20"/>
        </w:rPr>
        <w:t xml:space="preserve">, facultando-se ao licitante a participação em quantos itens forem de seu interesse. </w:t>
      </w:r>
    </w:p>
    <w:p w14:paraId="7D9638D0" w14:textId="103C6314" w:rsidR="00F94917" w:rsidRPr="00AE300D" w:rsidRDefault="00F94917" w:rsidP="00AE300D">
      <w:pPr>
        <w:numPr>
          <w:ilvl w:val="0"/>
          <w:numId w:val="1"/>
        </w:numPr>
        <w:spacing w:after="120" w:line="276" w:lineRule="auto"/>
        <w:ind w:right="-15"/>
        <w:jc w:val="both"/>
        <w:rPr>
          <w:rFonts w:ascii="Arial" w:hAnsi="Arial" w:cs="Arial"/>
          <w:b/>
          <w:color w:val="000000"/>
          <w:sz w:val="20"/>
          <w:szCs w:val="20"/>
        </w:rPr>
      </w:pPr>
      <w:r w:rsidRPr="00AE300D">
        <w:rPr>
          <w:rFonts w:ascii="Arial" w:hAnsi="Arial" w:cs="Arial"/>
          <w:b/>
          <w:color w:val="000000"/>
          <w:sz w:val="20"/>
          <w:szCs w:val="20"/>
        </w:rPr>
        <w:t xml:space="preserve">DO ÓRGÃO GERENCIADOR E ÓRGÃOS </w:t>
      </w:r>
      <w:r w:rsidR="004D04F5" w:rsidRPr="00AE300D">
        <w:rPr>
          <w:rFonts w:ascii="Arial" w:hAnsi="Arial" w:cs="Arial"/>
          <w:b/>
          <w:color w:val="000000"/>
          <w:sz w:val="20"/>
          <w:szCs w:val="20"/>
        </w:rPr>
        <w:t xml:space="preserve">PARTICIPANTES </w:t>
      </w:r>
    </w:p>
    <w:p w14:paraId="7D9638D1" w14:textId="2F1DE859" w:rsidR="00F94917" w:rsidRPr="00AE300D" w:rsidRDefault="00F94917"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O órgão gerenciador será </w:t>
      </w:r>
      <w:r w:rsidR="004D04F5" w:rsidRPr="00AE300D">
        <w:rPr>
          <w:rFonts w:ascii="Arial" w:hAnsi="Arial" w:cs="Arial"/>
          <w:color w:val="000000"/>
          <w:sz w:val="20"/>
          <w:szCs w:val="20"/>
        </w:rPr>
        <w:t>a Univ</w:t>
      </w:r>
      <w:r w:rsidR="00AC5131" w:rsidRPr="00AE300D">
        <w:rPr>
          <w:rFonts w:ascii="Arial" w:hAnsi="Arial" w:cs="Arial"/>
          <w:color w:val="000000"/>
          <w:sz w:val="20"/>
          <w:szCs w:val="20"/>
        </w:rPr>
        <w:t>ersidade Federal Rural do Semiá</w:t>
      </w:r>
      <w:r w:rsidR="004D04F5" w:rsidRPr="00AE300D">
        <w:rPr>
          <w:rFonts w:ascii="Arial" w:hAnsi="Arial" w:cs="Arial"/>
          <w:color w:val="000000"/>
          <w:sz w:val="20"/>
          <w:szCs w:val="20"/>
        </w:rPr>
        <w:t>rido - UFERSA</w:t>
      </w:r>
    </w:p>
    <w:p w14:paraId="7D9638D2" w14:textId="77777777" w:rsidR="00F94917" w:rsidRPr="00AE300D" w:rsidRDefault="00F94917"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São participantes os seguintes órgãos:</w:t>
      </w:r>
    </w:p>
    <w:p w14:paraId="7C4AA73C" w14:textId="2A4F3A94" w:rsidR="00C3077B" w:rsidRPr="00DF0B8B" w:rsidRDefault="00C3077B" w:rsidP="00AE300D">
      <w:pPr>
        <w:pStyle w:val="PargrafodaLista"/>
        <w:numPr>
          <w:ilvl w:val="2"/>
          <w:numId w:val="1"/>
        </w:numPr>
        <w:spacing w:after="240"/>
        <w:jc w:val="both"/>
        <w:rPr>
          <w:rFonts w:ascii="Arial" w:hAnsi="Arial" w:cs="Arial"/>
          <w:i/>
          <w:sz w:val="20"/>
          <w:szCs w:val="20"/>
        </w:rPr>
      </w:pPr>
      <w:r w:rsidRPr="00DF0B8B">
        <w:rPr>
          <w:rFonts w:ascii="Arial" w:hAnsi="Arial" w:cs="Arial"/>
          <w:i/>
          <w:sz w:val="20"/>
          <w:szCs w:val="20"/>
        </w:rPr>
        <w:t xml:space="preserve">UASG </w:t>
      </w:r>
      <w:r w:rsidR="0015340B" w:rsidRPr="00DF0B8B">
        <w:rPr>
          <w:rFonts w:ascii="Arial" w:hAnsi="Arial" w:cs="Arial"/>
          <w:i/>
          <w:sz w:val="20"/>
          <w:szCs w:val="20"/>
        </w:rPr>
        <w:t>158365</w:t>
      </w:r>
      <w:r w:rsidRPr="00DF0B8B">
        <w:rPr>
          <w:rFonts w:ascii="Arial" w:hAnsi="Arial" w:cs="Arial"/>
          <w:i/>
          <w:sz w:val="20"/>
          <w:szCs w:val="20"/>
        </w:rPr>
        <w:t xml:space="preserve"> – INSTITUTO FEDERAL DE EDUCAÇÃO, CIÊNCIA E TECNOLOGIA DO RIO GRANDE DO NORTE – IFRN / CAMPUS </w:t>
      </w:r>
      <w:r w:rsidR="0015340B" w:rsidRPr="00DF0B8B">
        <w:rPr>
          <w:rFonts w:ascii="Arial" w:hAnsi="Arial" w:cs="Arial"/>
          <w:i/>
          <w:sz w:val="20"/>
          <w:szCs w:val="20"/>
        </w:rPr>
        <w:t>MOSSORÓ</w:t>
      </w:r>
      <w:r w:rsidRPr="00DF0B8B">
        <w:rPr>
          <w:rFonts w:ascii="Arial" w:hAnsi="Arial" w:cs="Arial"/>
          <w:i/>
          <w:sz w:val="20"/>
          <w:szCs w:val="20"/>
        </w:rPr>
        <w:t xml:space="preserve"> (Órgão da UASG Interessada: Instituto Federal de Educação, Ciência e Tecnologia do RN – 26435);</w:t>
      </w:r>
    </w:p>
    <w:p w14:paraId="45F4F50A" w14:textId="625AB585" w:rsidR="008E046D" w:rsidRPr="00DF0B8B" w:rsidRDefault="0015340B" w:rsidP="0015340B">
      <w:pPr>
        <w:pStyle w:val="PargrafodaLista"/>
        <w:numPr>
          <w:ilvl w:val="2"/>
          <w:numId w:val="1"/>
        </w:numPr>
        <w:spacing w:after="240"/>
        <w:jc w:val="both"/>
        <w:rPr>
          <w:rFonts w:ascii="Arial" w:hAnsi="Arial" w:cs="Arial"/>
          <w:color w:val="000000"/>
          <w:sz w:val="20"/>
          <w:szCs w:val="20"/>
        </w:rPr>
      </w:pPr>
      <w:r w:rsidRPr="00DF0B8B">
        <w:rPr>
          <w:rFonts w:ascii="Arial" w:hAnsi="Arial" w:cs="Arial"/>
          <w:i/>
          <w:sz w:val="20"/>
          <w:szCs w:val="20"/>
        </w:rPr>
        <w:t>UASG 158373 – INSTITUTO FEDERAL DE EDUCAÇÃO, CIÊNCIA E TECNOLOGIA DO RIO GRANDE DO NORTE – IFRN / CAMPUS JOÃO CÂMARA (Órgão da UASG Interessada: Instituto Federal de Educação, Ciência e Tecnologia do RN – 26435).</w:t>
      </w:r>
      <w:r w:rsidRPr="00DF0B8B">
        <w:rPr>
          <w:rFonts w:ascii="Arial" w:hAnsi="Arial" w:cs="Arial"/>
          <w:color w:val="000000"/>
          <w:sz w:val="20"/>
          <w:szCs w:val="20"/>
        </w:rPr>
        <w:t xml:space="preserve"> </w:t>
      </w:r>
    </w:p>
    <w:p w14:paraId="29C64618" w14:textId="3CF88FB4" w:rsidR="00737DAC" w:rsidRPr="00C57C1E" w:rsidRDefault="006847B9" w:rsidP="00AE300D">
      <w:pPr>
        <w:numPr>
          <w:ilvl w:val="1"/>
          <w:numId w:val="1"/>
        </w:numPr>
        <w:snapToGrid w:val="0"/>
        <w:spacing w:before="120" w:after="120" w:line="276" w:lineRule="auto"/>
        <w:ind w:left="426" w:firstLine="0"/>
        <w:jc w:val="both"/>
        <w:rPr>
          <w:rFonts w:ascii="Arial" w:hAnsi="Arial" w:cs="Arial"/>
          <w:color w:val="000000"/>
          <w:sz w:val="20"/>
          <w:szCs w:val="20"/>
        </w:rPr>
      </w:pPr>
      <w:r w:rsidRPr="00C57C1E">
        <w:rPr>
          <w:rFonts w:ascii="Arial" w:hAnsi="Arial" w:cs="Arial"/>
          <w:color w:val="000000"/>
          <w:sz w:val="20"/>
          <w:szCs w:val="20"/>
        </w:rPr>
        <w:lastRenderedPageBreak/>
        <w:t>É</w:t>
      </w:r>
      <w:r w:rsidR="00737DAC" w:rsidRPr="00C57C1E">
        <w:rPr>
          <w:rFonts w:ascii="Arial" w:hAnsi="Arial" w:cs="Arial"/>
          <w:color w:val="000000"/>
          <w:sz w:val="20"/>
          <w:szCs w:val="20"/>
        </w:rPr>
        <w:t xml:space="preserve"> obrigatório ao licitante ofertar, nos itens em que desejar participar, o somatório dos quantitativos solicitados pelo órgão gerenciador e pelo órgão participante, </w:t>
      </w:r>
      <w:proofErr w:type="gramStart"/>
      <w:r w:rsidR="00737DAC" w:rsidRPr="00C57C1E">
        <w:rPr>
          <w:rFonts w:ascii="Arial" w:hAnsi="Arial" w:cs="Arial"/>
          <w:color w:val="000000"/>
          <w:sz w:val="20"/>
          <w:szCs w:val="20"/>
        </w:rPr>
        <w:t>sob pena</w:t>
      </w:r>
      <w:proofErr w:type="gramEnd"/>
      <w:r w:rsidR="00737DAC" w:rsidRPr="00C57C1E">
        <w:rPr>
          <w:rFonts w:ascii="Arial" w:hAnsi="Arial" w:cs="Arial"/>
          <w:color w:val="000000"/>
          <w:sz w:val="20"/>
          <w:szCs w:val="20"/>
        </w:rPr>
        <w:t xml:space="preserve"> de desclassificação da proposta.</w:t>
      </w:r>
    </w:p>
    <w:p w14:paraId="7D9638D8" w14:textId="77777777" w:rsidR="00F94917" w:rsidRPr="00AE300D" w:rsidRDefault="00F94917" w:rsidP="00AE300D">
      <w:pPr>
        <w:jc w:val="both"/>
        <w:rPr>
          <w:rFonts w:ascii="Arial" w:hAnsi="Arial" w:cs="Arial"/>
          <w:sz w:val="20"/>
          <w:szCs w:val="20"/>
          <w:lang w:eastAsia="en-US"/>
        </w:rPr>
      </w:pPr>
    </w:p>
    <w:p w14:paraId="7D9638D9" w14:textId="2F6AA846" w:rsidR="00F94917" w:rsidRPr="00AE300D" w:rsidRDefault="00F94917" w:rsidP="00AE300D">
      <w:pPr>
        <w:numPr>
          <w:ilvl w:val="0"/>
          <w:numId w:val="1"/>
        </w:numPr>
        <w:spacing w:before="120" w:after="120" w:line="276" w:lineRule="auto"/>
        <w:ind w:left="0" w:firstLine="0"/>
        <w:jc w:val="both"/>
        <w:rPr>
          <w:rFonts w:ascii="Arial" w:hAnsi="Arial" w:cs="Arial"/>
          <w:b/>
          <w:sz w:val="20"/>
          <w:szCs w:val="20"/>
          <w:lang w:eastAsia="en-US"/>
        </w:rPr>
      </w:pPr>
      <w:r w:rsidRPr="00AE300D">
        <w:rPr>
          <w:rFonts w:ascii="Arial" w:hAnsi="Arial" w:cs="Arial"/>
          <w:b/>
          <w:sz w:val="20"/>
          <w:szCs w:val="20"/>
          <w:lang w:eastAsia="en-US"/>
        </w:rPr>
        <w:t>DA ADESÃO À ATA DE REGISTRO DE PREÇOS</w:t>
      </w:r>
    </w:p>
    <w:p w14:paraId="7D9638DA" w14:textId="730908C3" w:rsidR="00F94917" w:rsidRPr="00AE300D" w:rsidRDefault="00712918"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AE300D">
        <w:rPr>
          <w:rFonts w:ascii="Arial" w:hAnsi="Arial" w:cs="Arial"/>
          <w:color w:val="000000"/>
          <w:sz w:val="20"/>
          <w:szCs w:val="20"/>
        </w:rPr>
        <w:t>couber</w:t>
      </w:r>
      <w:proofErr w:type="gramEnd"/>
      <w:r w:rsidRPr="00AE300D">
        <w:rPr>
          <w:rFonts w:ascii="Arial" w:hAnsi="Arial" w:cs="Arial"/>
          <w:color w:val="000000"/>
          <w:sz w:val="20"/>
          <w:szCs w:val="20"/>
        </w:rPr>
        <w:t>, as condições e as regras estabelecidas na Lei nº. 8.666, de 1993 e no Decreto nº. 7.892, de 2013.</w:t>
      </w:r>
      <w:r w:rsidR="00F94917" w:rsidRPr="00AE300D">
        <w:rPr>
          <w:rFonts w:ascii="Arial" w:hAnsi="Arial" w:cs="Arial"/>
          <w:color w:val="000000"/>
          <w:sz w:val="20"/>
          <w:szCs w:val="20"/>
        </w:rPr>
        <w:t xml:space="preserve"> </w:t>
      </w:r>
    </w:p>
    <w:p w14:paraId="7D9638DE" w14:textId="77777777" w:rsidR="00F94917" w:rsidRPr="00AE300D" w:rsidRDefault="00F94917"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14:paraId="7D9638DF" w14:textId="77777777" w:rsidR="00F94917" w:rsidRPr="00AE300D" w:rsidRDefault="00F94917"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7D9638E0" w14:textId="34D27E67" w:rsidR="00F94917" w:rsidRPr="00AE300D" w:rsidRDefault="00F94917"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14:paraId="7D9638E1" w14:textId="77777777" w:rsidR="00F94917" w:rsidRPr="00AE300D" w:rsidRDefault="00F94917"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7D9638E2" w14:textId="77777777" w:rsidR="00F94917" w:rsidRPr="00AE300D" w:rsidRDefault="00F94917"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Após a autorização do órgão gerenciador, o órgão não participante deverá efetivar a contratação solicitada em até noventa dias, observado o prazo de validade da Ata de Registro de Preços.</w:t>
      </w:r>
    </w:p>
    <w:p w14:paraId="7D9638E3" w14:textId="77777777" w:rsidR="004526D9" w:rsidRPr="00AE300D" w:rsidRDefault="004526D9" w:rsidP="00AE300D">
      <w:pPr>
        <w:numPr>
          <w:ilvl w:val="2"/>
          <w:numId w:val="1"/>
        </w:numPr>
        <w:spacing w:before="120" w:after="120" w:line="276" w:lineRule="auto"/>
        <w:ind w:left="1134" w:firstLine="0"/>
        <w:jc w:val="both"/>
        <w:rPr>
          <w:rFonts w:ascii="Arial" w:hAnsi="Arial" w:cs="Arial"/>
          <w:color w:val="000000"/>
          <w:sz w:val="20"/>
          <w:szCs w:val="20"/>
        </w:rPr>
      </w:pPr>
      <w:r w:rsidRPr="00AE300D">
        <w:rPr>
          <w:rFonts w:ascii="Arial" w:hAnsi="Arial" w:cs="Arial"/>
          <w:color w:val="000000"/>
          <w:sz w:val="20"/>
          <w:szCs w:val="20"/>
        </w:rPr>
        <w:t>Caberá ao órgão gerenciador autorizar, excepcional e justificadamente, a prorrogação do prazo para efetivação da contratação, respeitado o prazo de vigência da ata, desde que solicitada pelo órgão não participante.</w:t>
      </w:r>
    </w:p>
    <w:p w14:paraId="7D9638E4" w14:textId="77777777" w:rsidR="004526D9" w:rsidRPr="00AE300D" w:rsidRDefault="004526D9" w:rsidP="00AE300D">
      <w:pPr>
        <w:spacing w:after="120" w:line="276" w:lineRule="auto"/>
        <w:ind w:right="-15"/>
        <w:jc w:val="both"/>
        <w:rPr>
          <w:rFonts w:ascii="Arial" w:hAnsi="Arial" w:cs="Arial"/>
          <w:i/>
          <w:color w:val="FF0000"/>
          <w:sz w:val="20"/>
          <w:szCs w:val="20"/>
        </w:rPr>
      </w:pPr>
    </w:p>
    <w:p w14:paraId="7D9638E5" w14:textId="77777777" w:rsidR="009C23ED" w:rsidRPr="00AE300D" w:rsidRDefault="009C23ED" w:rsidP="00AE300D">
      <w:pPr>
        <w:numPr>
          <w:ilvl w:val="0"/>
          <w:numId w:val="1"/>
        </w:numPr>
        <w:autoSpaceDE w:val="0"/>
        <w:spacing w:before="120" w:after="120" w:line="276" w:lineRule="auto"/>
        <w:ind w:left="0" w:firstLine="0"/>
        <w:jc w:val="both"/>
        <w:rPr>
          <w:rFonts w:ascii="Arial" w:hAnsi="Arial" w:cs="Arial"/>
          <w:b/>
          <w:color w:val="000000"/>
          <w:sz w:val="20"/>
          <w:szCs w:val="20"/>
        </w:rPr>
      </w:pPr>
      <w:r w:rsidRPr="00AE300D">
        <w:rPr>
          <w:rFonts w:ascii="Arial" w:hAnsi="Arial" w:cs="Arial"/>
          <w:b/>
          <w:color w:val="000000"/>
          <w:sz w:val="20"/>
          <w:szCs w:val="20"/>
        </w:rPr>
        <w:t>DO CREDENCIAMENTO</w:t>
      </w:r>
    </w:p>
    <w:p w14:paraId="7D9638E6" w14:textId="77777777" w:rsidR="009C23ED" w:rsidRPr="00AE300D" w:rsidRDefault="009C23ED" w:rsidP="00AE300D">
      <w:pPr>
        <w:numPr>
          <w:ilvl w:val="1"/>
          <w:numId w:val="1"/>
        </w:numPr>
        <w:spacing w:before="120" w:after="120" w:line="276" w:lineRule="auto"/>
        <w:ind w:left="425" w:firstLine="0"/>
        <w:jc w:val="both"/>
        <w:rPr>
          <w:rFonts w:ascii="Arial" w:hAnsi="Arial" w:cs="Arial"/>
          <w:bCs/>
          <w:iCs/>
          <w:color w:val="000000"/>
          <w:sz w:val="20"/>
          <w:szCs w:val="20"/>
        </w:rPr>
      </w:pPr>
      <w:r w:rsidRPr="00AE300D">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14:paraId="7D9638E8" w14:textId="77777777" w:rsidR="009C23ED" w:rsidRPr="00AE300D" w:rsidRDefault="009C23ED" w:rsidP="00AE300D">
      <w:pPr>
        <w:numPr>
          <w:ilvl w:val="1"/>
          <w:numId w:val="1"/>
        </w:numPr>
        <w:spacing w:before="120" w:after="120" w:line="276" w:lineRule="auto"/>
        <w:ind w:left="425" w:firstLine="0"/>
        <w:jc w:val="both"/>
        <w:rPr>
          <w:rFonts w:ascii="Arial" w:hAnsi="Arial" w:cs="Arial"/>
          <w:bCs/>
          <w:iCs/>
          <w:color w:val="000000"/>
          <w:sz w:val="20"/>
          <w:szCs w:val="20"/>
        </w:rPr>
      </w:pPr>
      <w:r w:rsidRPr="00AE300D">
        <w:rPr>
          <w:rFonts w:ascii="Arial" w:hAnsi="Arial" w:cs="Arial"/>
          <w:bCs/>
          <w:iCs/>
          <w:color w:val="000000"/>
          <w:sz w:val="20"/>
          <w:szCs w:val="20"/>
        </w:rPr>
        <w:t>O cadastro no SICAF poderá ser iniciado no Portal</w:t>
      </w:r>
      <w:r w:rsidR="00455DB9" w:rsidRPr="00AE300D">
        <w:rPr>
          <w:rFonts w:ascii="Arial" w:hAnsi="Arial" w:cs="Arial"/>
          <w:bCs/>
          <w:iCs/>
          <w:color w:val="000000"/>
          <w:sz w:val="20"/>
          <w:szCs w:val="20"/>
        </w:rPr>
        <w:t xml:space="preserve"> de Compras do Governo Federal</w:t>
      </w:r>
      <w:r w:rsidRPr="00AE300D">
        <w:rPr>
          <w:rFonts w:ascii="Arial" w:hAnsi="Arial" w:cs="Arial"/>
          <w:bCs/>
          <w:iCs/>
          <w:color w:val="000000"/>
          <w:sz w:val="20"/>
          <w:szCs w:val="20"/>
        </w:rPr>
        <w:t xml:space="preserve">, no sítio </w:t>
      </w:r>
      <w:r w:rsidR="00455DB9" w:rsidRPr="00AE300D">
        <w:rPr>
          <w:rFonts w:ascii="Arial" w:hAnsi="Arial" w:cs="Arial"/>
          <w:bCs/>
          <w:iCs/>
          <w:color w:val="000000"/>
          <w:sz w:val="20"/>
          <w:szCs w:val="20"/>
        </w:rPr>
        <w:t>www.comprasgovernamentais.gov.br</w:t>
      </w:r>
      <w:r w:rsidRPr="00AE300D">
        <w:rPr>
          <w:rFonts w:ascii="Arial" w:hAnsi="Arial" w:cs="Arial"/>
          <w:bCs/>
          <w:iCs/>
          <w:color w:val="000000"/>
          <w:sz w:val="20"/>
          <w:szCs w:val="20"/>
        </w:rPr>
        <w:t>, com a solicitação de login e senha pelo interessado.</w:t>
      </w:r>
    </w:p>
    <w:p w14:paraId="7D9638E9"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7D9638EA"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7D9638EB" w14:textId="77777777" w:rsidR="009C23ED" w:rsidRPr="00AE300D" w:rsidRDefault="009C23ED" w:rsidP="00AE300D">
      <w:pPr>
        <w:numPr>
          <w:ilvl w:val="1"/>
          <w:numId w:val="1"/>
        </w:numPr>
        <w:snapToGrid w:val="0"/>
        <w:spacing w:before="120" w:after="120" w:line="276" w:lineRule="auto"/>
        <w:ind w:left="425" w:firstLine="0"/>
        <w:jc w:val="both"/>
        <w:rPr>
          <w:rFonts w:ascii="Arial" w:hAnsi="Arial" w:cs="Arial"/>
          <w:bCs/>
          <w:color w:val="000000"/>
          <w:sz w:val="20"/>
          <w:szCs w:val="20"/>
        </w:rPr>
      </w:pPr>
      <w:r w:rsidRPr="00AE300D">
        <w:rPr>
          <w:rFonts w:ascii="Arial" w:hAnsi="Arial" w:cs="Arial"/>
          <w:color w:val="000000"/>
          <w:sz w:val="20"/>
          <w:szCs w:val="20"/>
          <w:lang w:eastAsia="en-US"/>
        </w:rPr>
        <w:lastRenderedPageBreak/>
        <w:t>A perda da senha ou a quebra de sigilo deverão ser comunicadas imediatamente ao provedor do sistema para imediato bloqueio de acesso.</w:t>
      </w:r>
    </w:p>
    <w:p w14:paraId="7D9638EC" w14:textId="77777777" w:rsidR="006360D8" w:rsidRPr="00AE300D" w:rsidRDefault="006360D8" w:rsidP="00AE300D">
      <w:pPr>
        <w:snapToGrid w:val="0"/>
        <w:spacing w:before="120" w:after="120" w:line="276" w:lineRule="auto"/>
        <w:ind w:left="425"/>
        <w:jc w:val="both"/>
        <w:rPr>
          <w:rFonts w:ascii="Arial" w:hAnsi="Arial" w:cs="Arial"/>
          <w:bCs/>
          <w:color w:val="000000"/>
          <w:sz w:val="20"/>
          <w:szCs w:val="20"/>
        </w:rPr>
      </w:pPr>
    </w:p>
    <w:p w14:paraId="7D9638ED" w14:textId="77777777" w:rsidR="009C23ED" w:rsidRPr="00AE300D" w:rsidRDefault="009C23ED" w:rsidP="00AE300D">
      <w:pPr>
        <w:numPr>
          <w:ilvl w:val="0"/>
          <w:numId w:val="1"/>
        </w:numPr>
        <w:snapToGrid w:val="0"/>
        <w:spacing w:before="120" w:after="120" w:line="276" w:lineRule="auto"/>
        <w:ind w:left="0" w:firstLine="0"/>
        <w:jc w:val="both"/>
        <w:rPr>
          <w:rFonts w:ascii="Arial" w:hAnsi="Arial" w:cs="Arial"/>
          <w:b/>
          <w:bCs/>
          <w:color w:val="000000"/>
          <w:sz w:val="20"/>
          <w:szCs w:val="20"/>
        </w:rPr>
      </w:pPr>
      <w:r w:rsidRPr="00AE300D">
        <w:rPr>
          <w:rFonts w:ascii="Arial" w:hAnsi="Arial" w:cs="Arial"/>
          <w:b/>
          <w:bCs/>
          <w:color w:val="000000"/>
          <w:sz w:val="20"/>
          <w:szCs w:val="20"/>
        </w:rPr>
        <w:t>DA PARTICIPAÇÃO NO PREGÃO.</w:t>
      </w:r>
    </w:p>
    <w:p w14:paraId="7D9638EE" w14:textId="77777777" w:rsidR="009C23ED" w:rsidRPr="00AE300D" w:rsidRDefault="009C23ED" w:rsidP="00AE300D">
      <w:pPr>
        <w:numPr>
          <w:ilvl w:val="1"/>
          <w:numId w:val="1"/>
        </w:numPr>
        <w:spacing w:before="120" w:after="120" w:line="276" w:lineRule="auto"/>
        <w:ind w:left="425" w:firstLine="0"/>
        <w:jc w:val="both"/>
        <w:rPr>
          <w:rFonts w:ascii="Arial" w:hAnsi="Arial" w:cs="Arial"/>
          <w:bCs/>
          <w:iCs/>
          <w:color w:val="000000"/>
          <w:sz w:val="20"/>
          <w:szCs w:val="20"/>
        </w:rPr>
      </w:pPr>
      <w:r w:rsidRPr="00AE300D">
        <w:rPr>
          <w:rFonts w:ascii="Arial" w:hAnsi="Arial" w:cs="Arial"/>
          <w:bCs/>
          <w:color w:val="000000"/>
          <w:sz w:val="20"/>
          <w:szCs w:val="20"/>
        </w:rPr>
        <w:t xml:space="preserve">Poderão participar deste Pregão </w:t>
      </w:r>
      <w:r w:rsidR="009D52A1" w:rsidRPr="00AE300D">
        <w:rPr>
          <w:rFonts w:ascii="Arial" w:hAnsi="Arial" w:cs="Arial"/>
          <w:bCs/>
          <w:color w:val="000000"/>
          <w:sz w:val="20"/>
          <w:szCs w:val="20"/>
        </w:rPr>
        <w:t xml:space="preserve">interessados </w:t>
      </w:r>
      <w:r w:rsidRPr="00AE300D">
        <w:rPr>
          <w:rFonts w:ascii="Arial" w:hAnsi="Arial" w:cs="Arial"/>
          <w:bCs/>
          <w:color w:val="000000"/>
          <w:sz w:val="20"/>
          <w:szCs w:val="20"/>
        </w:rPr>
        <w:t>cujo ramo de atividade seja compatível com o objeto desta licitação, e que estejam com Credenciamento regular no</w:t>
      </w:r>
      <w:r w:rsidRPr="00AE300D">
        <w:rPr>
          <w:rFonts w:ascii="Arial" w:hAnsi="Arial" w:cs="Arial"/>
          <w:color w:val="000000"/>
          <w:sz w:val="20"/>
          <w:szCs w:val="20"/>
        </w:rPr>
        <w:t xml:space="preserve"> Sistema de Cadastramento Unificado de Fornecedores – SICAF, conforme disposto no §3º do artigo 8º da Instrução Normativa SLTI/MPOG nº 2, de 2010.</w:t>
      </w:r>
    </w:p>
    <w:p w14:paraId="47A2502D" w14:textId="3E3812C2" w:rsidR="0008236A" w:rsidRPr="00AE300D" w:rsidRDefault="0008236A" w:rsidP="00AE300D">
      <w:pPr>
        <w:numPr>
          <w:ilvl w:val="1"/>
          <w:numId w:val="1"/>
        </w:numPr>
        <w:spacing w:before="120" w:after="120" w:line="276" w:lineRule="auto"/>
        <w:ind w:left="425" w:firstLine="0"/>
        <w:jc w:val="both"/>
        <w:rPr>
          <w:rFonts w:ascii="Arial" w:hAnsi="Arial" w:cs="Arial"/>
          <w:bCs/>
          <w:iCs/>
          <w:color w:val="000000"/>
          <w:sz w:val="20"/>
          <w:szCs w:val="20"/>
        </w:rPr>
      </w:pPr>
      <w:r w:rsidRPr="00AE300D">
        <w:rPr>
          <w:rFonts w:ascii="Arial" w:hAnsi="Arial" w:cs="Arial"/>
          <w:bCs/>
          <w:iCs/>
          <w:color w:val="000000"/>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7D9638F0" w14:textId="246A4E1B" w:rsidR="009C23ED" w:rsidRPr="00C57C1E" w:rsidRDefault="009C23ED" w:rsidP="00AE300D">
      <w:pPr>
        <w:numPr>
          <w:ilvl w:val="2"/>
          <w:numId w:val="1"/>
        </w:numPr>
        <w:snapToGrid w:val="0"/>
        <w:spacing w:before="120" w:after="120" w:line="276" w:lineRule="auto"/>
        <w:ind w:left="1134" w:firstLine="0"/>
        <w:jc w:val="both"/>
        <w:rPr>
          <w:rFonts w:ascii="Arial" w:hAnsi="Arial" w:cs="Arial"/>
          <w:b/>
          <w:bCs/>
          <w:iCs/>
          <w:color w:val="000000"/>
          <w:sz w:val="20"/>
          <w:szCs w:val="20"/>
        </w:rPr>
      </w:pPr>
      <w:r w:rsidRPr="00C57C1E">
        <w:rPr>
          <w:rFonts w:ascii="Arial" w:hAnsi="Arial" w:cs="Arial"/>
          <w:b/>
          <w:bCs/>
          <w:iCs/>
          <w:color w:val="000000"/>
          <w:sz w:val="20"/>
          <w:szCs w:val="20"/>
        </w:rPr>
        <w:t>Em relação ao ite</w:t>
      </w:r>
      <w:r w:rsidR="0015340B">
        <w:rPr>
          <w:rFonts w:ascii="Arial" w:hAnsi="Arial" w:cs="Arial"/>
          <w:b/>
          <w:bCs/>
          <w:iCs/>
          <w:color w:val="000000"/>
          <w:sz w:val="20"/>
          <w:szCs w:val="20"/>
        </w:rPr>
        <w:t>m</w:t>
      </w:r>
      <w:r w:rsidRPr="00C57C1E">
        <w:rPr>
          <w:rFonts w:ascii="Arial" w:hAnsi="Arial" w:cs="Arial"/>
          <w:b/>
          <w:bCs/>
          <w:iCs/>
          <w:color w:val="000000"/>
          <w:sz w:val="20"/>
          <w:szCs w:val="20"/>
        </w:rPr>
        <w:t xml:space="preserve"> </w:t>
      </w:r>
      <w:r w:rsidR="00C3077B" w:rsidRPr="00C57C1E">
        <w:rPr>
          <w:rFonts w:ascii="Arial" w:hAnsi="Arial" w:cs="Arial"/>
          <w:b/>
          <w:bCs/>
          <w:color w:val="000000"/>
          <w:sz w:val="20"/>
          <w:szCs w:val="20"/>
        </w:rPr>
        <w:t>03</w:t>
      </w:r>
      <w:r w:rsidR="0015340B">
        <w:rPr>
          <w:rFonts w:ascii="Arial" w:hAnsi="Arial" w:cs="Arial"/>
          <w:b/>
          <w:bCs/>
          <w:color w:val="000000"/>
          <w:sz w:val="20"/>
          <w:szCs w:val="20"/>
        </w:rPr>
        <w:t>,</w:t>
      </w:r>
      <w:r w:rsidRPr="00C57C1E">
        <w:rPr>
          <w:rFonts w:ascii="Arial" w:hAnsi="Arial" w:cs="Arial"/>
          <w:b/>
          <w:bCs/>
          <w:iCs/>
          <w:color w:val="000000"/>
          <w:sz w:val="20"/>
          <w:szCs w:val="20"/>
        </w:rPr>
        <w:t xml:space="preserve"> a</w:t>
      </w:r>
      <w:r w:rsidRPr="00C57C1E">
        <w:rPr>
          <w:rFonts w:ascii="Arial" w:hAnsi="Arial" w:cs="Arial"/>
          <w:b/>
          <w:bCs/>
          <w:color w:val="000000"/>
          <w:sz w:val="20"/>
          <w:szCs w:val="20"/>
        </w:rPr>
        <w:t xml:space="preserve"> participa</w:t>
      </w:r>
      <w:r w:rsidR="0008236A" w:rsidRPr="00C57C1E">
        <w:rPr>
          <w:rFonts w:ascii="Arial" w:hAnsi="Arial" w:cs="Arial"/>
          <w:b/>
          <w:bCs/>
          <w:color w:val="000000"/>
          <w:sz w:val="20"/>
          <w:szCs w:val="20"/>
        </w:rPr>
        <w:t>ção é exclusiva a microempresas e</w:t>
      </w:r>
      <w:r w:rsidRPr="00C57C1E">
        <w:rPr>
          <w:rFonts w:ascii="Arial" w:hAnsi="Arial" w:cs="Arial"/>
          <w:b/>
          <w:bCs/>
          <w:color w:val="000000"/>
          <w:sz w:val="20"/>
          <w:szCs w:val="20"/>
        </w:rPr>
        <w:t xml:space="preserve"> empresas de pequeno porte.</w:t>
      </w:r>
    </w:p>
    <w:p w14:paraId="2E56F20F" w14:textId="12A8E68F" w:rsidR="00757E59" w:rsidRPr="00C57C1E" w:rsidRDefault="00757E59" w:rsidP="00AE300D">
      <w:pPr>
        <w:numPr>
          <w:ilvl w:val="2"/>
          <w:numId w:val="1"/>
        </w:numPr>
        <w:snapToGrid w:val="0"/>
        <w:spacing w:before="120" w:after="120" w:line="276" w:lineRule="auto"/>
        <w:ind w:left="1134" w:firstLine="0"/>
        <w:jc w:val="both"/>
        <w:rPr>
          <w:rFonts w:ascii="Arial" w:hAnsi="Arial" w:cs="Arial"/>
          <w:b/>
          <w:bCs/>
          <w:iCs/>
          <w:color w:val="000000"/>
          <w:sz w:val="20"/>
          <w:szCs w:val="20"/>
        </w:rPr>
      </w:pPr>
      <w:r w:rsidRPr="00C57C1E">
        <w:rPr>
          <w:rFonts w:ascii="Arial" w:hAnsi="Arial" w:cs="Arial"/>
          <w:b/>
          <w:bCs/>
          <w:color w:val="000000"/>
          <w:sz w:val="20"/>
          <w:szCs w:val="20"/>
        </w:rPr>
        <w:t xml:space="preserve">Em relação aos itens </w:t>
      </w:r>
      <w:r w:rsidR="0015340B">
        <w:rPr>
          <w:rFonts w:ascii="Arial" w:hAnsi="Arial" w:cs="Arial"/>
          <w:b/>
          <w:bCs/>
          <w:color w:val="000000"/>
          <w:sz w:val="20"/>
          <w:szCs w:val="20"/>
        </w:rPr>
        <w:t>01 e</w:t>
      </w:r>
      <w:r w:rsidR="00C3077B" w:rsidRPr="00C57C1E">
        <w:rPr>
          <w:rFonts w:ascii="Arial" w:hAnsi="Arial" w:cs="Arial"/>
          <w:b/>
          <w:bCs/>
          <w:color w:val="000000"/>
          <w:sz w:val="20"/>
          <w:szCs w:val="20"/>
        </w:rPr>
        <w:t xml:space="preserve"> 02</w:t>
      </w:r>
      <w:r w:rsidR="0015340B">
        <w:rPr>
          <w:rFonts w:ascii="Arial" w:hAnsi="Arial" w:cs="Arial"/>
          <w:b/>
          <w:bCs/>
          <w:color w:val="000000"/>
          <w:sz w:val="20"/>
          <w:szCs w:val="20"/>
        </w:rPr>
        <w:t>,</w:t>
      </w:r>
      <w:r w:rsidRPr="00C57C1E">
        <w:rPr>
          <w:rFonts w:ascii="Arial" w:hAnsi="Arial" w:cs="Arial"/>
          <w:b/>
          <w:bCs/>
          <w:color w:val="000000"/>
          <w:sz w:val="20"/>
          <w:szCs w:val="20"/>
        </w:rPr>
        <w:t xml:space="preserve"> poderão concorrer todas as demais espécies de empresas, inclusive as mencionadas no subitem 5.2.1.</w:t>
      </w:r>
    </w:p>
    <w:p w14:paraId="7D9638F1" w14:textId="77777777" w:rsidR="009C23ED" w:rsidRPr="00AE300D" w:rsidRDefault="009C23ED" w:rsidP="00AE300D">
      <w:pPr>
        <w:numPr>
          <w:ilvl w:val="1"/>
          <w:numId w:val="1"/>
        </w:numPr>
        <w:autoSpaceDE w:val="0"/>
        <w:snapToGrid w:val="0"/>
        <w:spacing w:before="120" w:after="120" w:line="276" w:lineRule="auto"/>
        <w:ind w:left="425" w:firstLine="0"/>
        <w:jc w:val="both"/>
        <w:rPr>
          <w:rFonts w:ascii="Arial" w:hAnsi="Arial" w:cs="Arial"/>
          <w:bCs/>
          <w:color w:val="000000"/>
          <w:sz w:val="20"/>
          <w:szCs w:val="20"/>
        </w:rPr>
      </w:pPr>
      <w:r w:rsidRPr="00AE300D">
        <w:rPr>
          <w:rFonts w:ascii="Arial" w:hAnsi="Arial" w:cs="Arial"/>
          <w:bCs/>
          <w:color w:val="000000"/>
          <w:sz w:val="20"/>
          <w:szCs w:val="20"/>
        </w:rPr>
        <w:t>Não poderão participar desta licitação</w:t>
      </w:r>
      <w:r w:rsidR="009D52A1" w:rsidRPr="00AE300D">
        <w:rPr>
          <w:rFonts w:ascii="Arial" w:hAnsi="Arial" w:cs="Arial"/>
          <w:bCs/>
          <w:color w:val="000000"/>
          <w:sz w:val="20"/>
          <w:szCs w:val="20"/>
        </w:rPr>
        <w:t xml:space="preserve"> interessados</w:t>
      </w:r>
      <w:r w:rsidRPr="00AE300D">
        <w:rPr>
          <w:rFonts w:ascii="Arial" w:hAnsi="Arial" w:cs="Arial"/>
          <w:bCs/>
          <w:color w:val="000000"/>
          <w:sz w:val="20"/>
          <w:szCs w:val="20"/>
        </w:rPr>
        <w:t>:</w:t>
      </w:r>
    </w:p>
    <w:p w14:paraId="7D9638F2" w14:textId="77777777" w:rsidR="009D52A1" w:rsidRPr="00AE300D" w:rsidRDefault="009D52A1" w:rsidP="00AE300D">
      <w:pPr>
        <w:numPr>
          <w:ilvl w:val="2"/>
          <w:numId w:val="1"/>
        </w:numPr>
        <w:snapToGrid w:val="0"/>
        <w:spacing w:before="120" w:after="120" w:line="276" w:lineRule="auto"/>
        <w:ind w:left="1134" w:firstLine="0"/>
        <w:jc w:val="both"/>
        <w:rPr>
          <w:rFonts w:ascii="Arial" w:hAnsi="Arial" w:cs="Arial"/>
          <w:bCs/>
          <w:sz w:val="20"/>
          <w:szCs w:val="20"/>
        </w:rPr>
      </w:pPr>
      <w:proofErr w:type="gramStart"/>
      <w:r w:rsidRPr="00AE300D">
        <w:rPr>
          <w:rFonts w:ascii="Arial" w:hAnsi="Arial" w:cs="Arial"/>
          <w:bCs/>
          <w:sz w:val="20"/>
          <w:szCs w:val="20"/>
        </w:rPr>
        <w:t>proibidos</w:t>
      </w:r>
      <w:proofErr w:type="gramEnd"/>
      <w:r w:rsidRPr="00AE300D">
        <w:rPr>
          <w:rFonts w:ascii="Arial" w:hAnsi="Arial" w:cs="Arial"/>
          <w:bCs/>
          <w:sz w:val="20"/>
          <w:szCs w:val="20"/>
        </w:rPr>
        <w:t xml:space="preserve"> de participar de licitações e celebrar contratos administrativos, na forma da legislação vigente;</w:t>
      </w:r>
    </w:p>
    <w:p w14:paraId="7D9638F3" w14:textId="77777777" w:rsidR="009D52A1" w:rsidRPr="00AE300D" w:rsidRDefault="009D52A1" w:rsidP="00AE300D">
      <w:pPr>
        <w:numPr>
          <w:ilvl w:val="2"/>
          <w:numId w:val="1"/>
        </w:numPr>
        <w:snapToGrid w:val="0"/>
        <w:spacing w:before="120" w:after="120" w:line="276" w:lineRule="auto"/>
        <w:ind w:left="1134" w:firstLine="0"/>
        <w:jc w:val="both"/>
        <w:rPr>
          <w:rFonts w:ascii="Arial" w:eastAsia="Zurich BT" w:hAnsi="Arial" w:cs="Arial"/>
          <w:bCs/>
          <w:color w:val="000000"/>
          <w:sz w:val="20"/>
          <w:szCs w:val="20"/>
        </w:rPr>
      </w:pPr>
      <w:proofErr w:type="gramStart"/>
      <w:r w:rsidRPr="00AE300D">
        <w:rPr>
          <w:rFonts w:ascii="Arial" w:hAnsi="Arial" w:cs="Arial"/>
          <w:bCs/>
          <w:color w:val="000000"/>
          <w:sz w:val="20"/>
          <w:szCs w:val="20"/>
        </w:rPr>
        <w:t>estrangeiros</w:t>
      </w:r>
      <w:proofErr w:type="gramEnd"/>
      <w:r w:rsidRPr="00AE300D">
        <w:rPr>
          <w:rFonts w:ascii="Arial" w:hAnsi="Arial" w:cs="Arial"/>
          <w:bCs/>
          <w:color w:val="000000"/>
          <w:sz w:val="20"/>
          <w:szCs w:val="20"/>
        </w:rPr>
        <w:t xml:space="preserve"> que não tenham representação legal no Brasil com poderes expressos para receber citação e responder administrativa ou judicialmente;</w:t>
      </w:r>
    </w:p>
    <w:p w14:paraId="7D9638F4" w14:textId="77777777" w:rsidR="009D52A1" w:rsidRPr="00AE300D" w:rsidRDefault="009D52A1" w:rsidP="00AE300D">
      <w:pPr>
        <w:numPr>
          <w:ilvl w:val="2"/>
          <w:numId w:val="1"/>
        </w:numPr>
        <w:snapToGrid w:val="0"/>
        <w:spacing w:before="120" w:after="120" w:line="276" w:lineRule="auto"/>
        <w:ind w:left="1134" w:firstLine="0"/>
        <w:jc w:val="both"/>
        <w:rPr>
          <w:rFonts w:ascii="Arial" w:eastAsia="Zurich BT" w:hAnsi="Arial" w:cs="Arial"/>
          <w:bCs/>
          <w:color w:val="000000"/>
          <w:sz w:val="20"/>
          <w:szCs w:val="20"/>
        </w:rPr>
      </w:pPr>
      <w:proofErr w:type="gramStart"/>
      <w:r w:rsidRPr="00AE300D">
        <w:rPr>
          <w:rFonts w:ascii="Arial" w:eastAsia="Arial Unicode MS" w:hAnsi="Arial" w:cs="Arial"/>
          <w:color w:val="000000"/>
          <w:sz w:val="20"/>
          <w:szCs w:val="20"/>
        </w:rPr>
        <w:t>que</w:t>
      </w:r>
      <w:proofErr w:type="gramEnd"/>
      <w:r w:rsidRPr="00AE300D">
        <w:rPr>
          <w:rFonts w:ascii="Arial" w:eastAsia="Arial Unicode MS" w:hAnsi="Arial" w:cs="Arial"/>
          <w:color w:val="000000"/>
          <w:sz w:val="20"/>
          <w:szCs w:val="20"/>
        </w:rPr>
        <w:t xml:space="preserve"> se enquadrem nas vedações previstas no artigo 9º da Lei nº 8.666, de 1993;</w:t>
      </w:r>
    </w:p>
    <w:p w14:paraId="7D9638F5" w14:textId="77777777" w:rsidR="009D52A1" w:rsidRPr="00AE300D" w:rsidRDefault="009D52A1" w:rsidP="00AE300D">
      <w:pPr>
        <w:numPr>
          <w:ilvl w:val="2"/>
          <w:numId w:val="1"/>
        </w:numPr>
        <w:snapToGrid w:val="0"/>
        <w:spacing w:before="120" w:after="120" w:line="276" w:lineRule="auto"/>
        <w:ind w:left="1134" w:firstLine="0"/>
        <w:jc w:val="both"/>
        <w:rPr>
          <w:rFonts w:ascii="Arial" w:eastAsia="Zurich BT" w:hAnsi="Arial" w:cs="Arial"/>
          <w:bCs/>
          <w:color w:val="000000"/>
          <w:sz w:val="20"/>
          <w:szCs w:val="20"/>
        </w:rPr>
      </w:pPr>
      <w:r w:rsidRPr="00AE300D">
        <w:rPr>
          <w:rFonts w:ascii="Arial" w:hAnsi="Arial" w:cs="Arial"/>
          <w:sz w:val="20"/>
          <w:szCs w:val="20"/>
        </w:rPr>
        <w:t xml:space="preserve"> </w:t>
      </w:r>
      <w:proofErr w:type="gramStart"/>
      <w:r w:rsidRPr="00AE300D">
        <w:rPr>
          <w:rFonts w:ascii="Arial" w:hAnsi="Arial" w:cs="Arial"/>
          <w:color w:val="000000"/>
          <w:sz w:val="20"/>
          <w:szCs w:val="20"/>
        </w:rPr>
        <w:t>que</w:t>
      </w:r>
      <w:proofErr w:type="gramEnd"/>
      <w:r w:rsidRPr="00AE300D">
        <w:rPr>
          <w:rFonts w:ascii="Arial" w:hAnsi="Arial" w:cs="Arial"/>
          <w:color w:val="000000"/>
          <w:sz w:val="20"/>
          <w:szCs w:val="20"/>
        </w:rPr>
        <w:t xml:space="preserve"> estejam sob falência, em recuperação judicial ou extrajudicial, concurso de credores, concordata ou insolvência, em processo de dissolução ou liquidação;</w:t>
      </w:r>
    </w:p>
    <w:p w14:paraId="7D9638FB" w14:textId="3F5B215B" w:rsidR="009D52A1" w:rsidRPr="00AE300D" w:rsidRDefault="009D52A1" w:rsidP="00AE300D">
      <w:pPr>
        <w:numPr>
          <w:ilvl w:val="2"/>
          <w:numId w:val="1"/>
        </w:numPr>
        <w:snapToGrid w:val="0"/>
        <w:spacing w:before="120" w:after="120" w:line="276" w:lineRule="auto"/>
        <w:ind w:left="1134" w:firstLine="0"/>
        <w:jc w:val="both"/>
        <w:rPr>
          <w:rFonts w:ascii="Arial" w:eastAsia="Zurich BT" w:hAnsi="Arial" w:cs="Arial"/>
          <w:bCs/>
          <w:color w:val="0000FF"/>
          <w:sz w:val="20"/>
          <w:szCs w:val="20"/>
        </w:rPr>
      </w:pPr>
      <w:proofErr w:type="gramStart"/>
      <w:r w:rsidRPr="00AE300D">
        <w:rPr>
          <w:rFonts w:ascii="Arial" w:hAnsi="Arial" w:cs="Arial"/>
          <w:sz w:val="20"/>
          <w:szCs w:val="20"/>
        </w:rPr>
        <w:t>entidades</w:t>
      </w:r>
      <w:proofErr w:type="gramEnd"/>
      <w:r w:rsidRPr="00AE300D">
        <w:rPr>
          <w:rFonts w:ascii="Arial" w:hAnsi="Arial" w:cs="Arial"/>
          <w:sz w:val="20"/>
          <w:szCs w:val="20"/>
        </w:rPr>
        <w:t xml:space="preserve"> empresariais que estejam reunidas em consórcio;</w:t>
      </w:r>
    </w:p>
    <w:p w14:paraId="7D9638FC"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Como condição para participação no Pregão, a licitante assinalará “sim” ou “não” em campo próprio do sistema eletrônico, relativo às seguintes declarações:</w:t>
      </w:r>
      <w:r w:rsidRPr="00AE300D">
        <w:rPr>
          <w:rFonts w:ascii="Arial" w:eastAsia="Zurich BT" w:hAnsi="Arial" w:cs="Arial"/>
          <w:bCs/>
          <w:color w:val="000000"/>
          <w:sz w:val="20"/>
          <w:szCs w:val="20"/>
        </w:rPr>
        <w:t xml:space="preserve"> </w:t>
      </w:r>
    </w:p>
    <w:p w14:paraId="7D9638FD" w14:textId="77777777" w:rsidR="009C23ED" w:rsidRPr="00AE300D" w:rsidRDefault="009C23ED" w:rsidP="00AE300D">
      <w:pPr>
        <w:numPr>
          <w:ilvl w:val="2"/>
          <w:numId w:val="1"/>
        </w:numPr>
        <w:snapToGrid w:val="0"/>
        <w:spacing w:before="120" w:after="120" w:line="276" w:lineRule="auto"/>
        <w:ind w:left="1134" w:firstLine="0"/>
        <w:jc w:val="both"/>
        <w:rPr>
          <w:rFonts w:ascii="Arial" w:hAnsi="Arial" w:cs="Arial"/>
          <w:bCs/>
          <w:color w:val="000000"/>
          <w:sz w:val="20"/>
          <w:szCs w:val="20"/>
        </w:rPr>
      </w:pPr>
      <w:proofErr w:type="gramStart"/>
      <w:r w:rsidRPr="00AE300D">
        <w:rPr>
          <w:rFonts w:ascii="Arial" w:hAnsi="Arial" w:cs="Arial"/>
          <w:bCs/>
          <w:color w:val="000000"/>
          <w:sz w:val="20"/>
          <w:szCs w:val="20"/>
        </w:rPr>
        <w:t>que</w:t>
      </w:r>
      <w:proofErr w:type="gramEnd"/>
      <w:r w:rsidRPr="00AE300D">
        <w:rPr>
          <w:rFonts w:ascii="Arial" w:hAnsi="Arial" w:cs="Arial"/>
          <w:bCs/>
          <w:color w:val="000000"/>
          <w:sz w:val="20"/>
          <w:szCs w:val="20"/>
        </w:rPr>
        <w:t xml:space="preserve"> cumpre os requisitos estabelecidos no artigo 3° </w:t>
      </w:r>
      <w:r w:rsidRPr="00AE300D">
        <w:rPr>
          <w:rFonts w:ascii="Arial" w:hAnsi="Arial" w:cs="Arial"/>
          <w:color w:val="000000"/>
          <w:sz w:val="20"/>
          <w:szCs w:val="20"/>
        </w:rPr>
        <w:t>da Lei Complementar nº 123, de 2006, estando apta a usufruir do tratamento favorecido estabelecido em seus arts. 42 a 49.</w:t>
      </w:r>
    </w:p>
    <w:p w14:paraId="7D9638FE" w14:textId="3052DFF2" w:rsidR="009C23ED" w:rsidRPr="00AE300D" w:rsidRDefault="009C23ED" w:rsidP="00AE300D">
      <w:pPr>
        <w:numPr>
          <w:ilvl w:val="3"/>
          <w:numId w:val="1"/>
        </w:numPr>
        <w:spacing w:before="120" w:after="120" w:line="276" w:lineRule="auto"/>
        <w:ind w:left="1701" w:firstLine="0"/>
        <w:jc w:val="both"/>
        <w:rPr>
          <w:rFonts w:ascii="Arial" w:hAnsi="Arial" w:cs="Arial"/>
          <w:bCs/>
          <w:color w:val="000000"/>
          <w:sz w:val="20"/>
          <w:szCs w:val="20"/>
        </w:rPr>
      </w:pPr>
      <w:proofErr w:type="gramStart"/>
      <w:r w:rsidRPr="00AE300D">
        <w:rPr>
          <w:rFonts w:ascii="Arial" w:hAnsi="Arial" w:cs="Arial"/>
          <w:bCs/>
          <w:color w:val="000000"/>
          <w:sz w:val="20"/>
          <w:szCs w:val="20"/>
        </w:rPr>
        <w:t>nos</w:t>
      </w:r>
      <w:proofErr w:type="gramEnd"/>
      <w:r w:rsidRPr="00AE300D">
        <w:rPr>
          <w:rFonts w:ascii="Arial" w:hAnsi="Arial" w:cs="Arial"/>
          <w:bCs/>
          <w:color w:val="000000"/>
          <w:sz w:val="20"/>
          <w:szCs w:val="20"/>
        </w:rPr>
        <w:t xml:space="preserve"> itens exc</w:t>
      </w:r>
      <w:r w:rsidR="0008236A" w:rsidRPr="00AE300D">
        <w:rPr>
          <w:rFonts w:ascii="Arial" w:hAnsi="Arial" w:cs="Arial"/>
          <w:bCs/>
          <w:color w:val="000000"/>
          <w:sz w:val="20"/>
          <w:szCs w:val="20"/>
        </w:rPr>
        <w:t>lusivos a microempresas e</w:t>
      </w:r>
      <w:r w:rsidRPr="00AE300D">
        <w:rPr>
          <w:rFonts w:ascii="Arial" w:hAnsi="Arial" w:cs="Arial"/>
          <w:bCs/>
          <w:color w:val="000000"/>
          <w:sz w:val="20"/>
          <w:szCs w:val="20"/>
        </w:rPr>
        <w:t xml:space="preserve"> empresas de pequeno porte, a assinalação do campo “não” impedirá o prosseguimento no certame;</w:t>
      </w:r>
    </w:p>
    <w:p w14:paraId="7D9638FF" w14:textId="29E61FB3" w:rsidR="009C23ED" w:rsidRPr="00AE300D" w:rsidRDefault="009C23ED" w:rsidP="00AE300D">
      <w:pPr>
        <w:numPr>
          <w:ilvl w:val="3"/>
          <w:numId w:val="1"/>
        </w:numPr>
        <w:spacing w:before="120" w:after="120" w:line="276" w:lineRule="auto"/>
        <w:ind w:left="1701" w:firstLine="0"/>
        <w:jc w:val="both"/>
        <w:rPr>
          <w:rFonts w:ascii="Arial" w:hAnsi="Arial" w:cs="Arial"/>
          <w:bCs/>
          <w:color w:val="000000"/>
          <w:sz w:val="20"/>
          <w:szCs w:val="20"/>
        </w:rPr>
      </w:pPr>
      <w:proofErr w:type="gramStart"/>
      <w:r w:rsidRPr="00AE300D">
        <w:rPr>
          <w:rFonts w:ascii="Arial" w:hAnsi="Arial" w:cs="Arial"/>
          <w:color w:val="000000"/>
          <w:sz w:val="20"/>
          <w:szCs w:val="20"/>
        </w:rPr>
        <w:t>nos</w:t>
      </w:r>
      <w:proofErr w:type="gramEnd"/>
      <w:r w:rsidRPr="00AE300D">
        <w:rPr>
          <w:rFonts w:ascii="Arial" w:hAnsi="Arial" w:cs="Arial"/>
          <w:color w:val="000000"/>
          <w:sz w:val="20"/>
          <w:szCs w:val="20"/>
        </w:rPr>
        <w:t xml:space="preserve"> itens não exclusivos, a assinalação do campo “não” apenas produzirá o efeito de o licitante não ter direito ao tratamento favorecido previsto na Lei Complementar nº 123, de 2006, mesmo que</w:t>
      </w:r>
      <w:r w:rsidR="0008236A" w:rsidRPr="00AE300D">
        <w:rPr>
          <w:rFonts w:ascii="Arial" w:hAnsi="Arial" w:cs="Arial"/>
          <w:color w:val="000000"/>
          <w:sz w:val="20"/>
          <w:szCs w:val="20"/>
        </w:rPr>
        <w:t xml:space="preserve"> seja qualificada como microempresa ou</w:t>
      </w:r>
      <w:r w:rsidRPr="00AE300D">
        <w:rPr>
          <w:rFonts w:ascii="Arial" w:hAnsi="Arial" w:cs="Arial"/>
          <w:color w:val="000000"/>
          <w:sz w:val="20"/>
          <w:szCs w:val="20"/>
        </w:rPr>
        <w:t xml:space="preserve"> empresa de pequeno porte;</w:t>
      </w:r>
    </w:p>
    <w:p w14:paraId="7D963900" w14:textId="77777777" w:rsidR="009C23ED" w:rsidRPr="00AE300D" w:rsidRDefault="009C23ED" w:rsidP="00AE300D">
      <w:pPr>
        <w:numPr>
          <w:ilvl w:val="2"/>
          <w:numId w:val="1"/>
        </w:numPr>
        <w:snapToGrid w:val="0"/>
        <w:spacing w:before="120" w:after="120" w:line="276" w:lineRule="auto"/>
        <w:ind w:left="1134" w:firstLine="0"/>
        <w:jc w:val="both"/>
        <w:rPr>
          <w:rFonts w:ascii="Arial" w:hAnsi="Arial" w:cs="Arial"/>
          <w:bCs/>
          <w:color w:val="000000"/>
          <w:sz w:val="20"/>
          <w:szCs w:val="20"/>
        </w:rPr>
      </w:pPr>
      <w:proofErr w:type="gramStart"/>
      <w:r w:rsidRPr="00AE300D">
        <w:rPr>
          <w:rFonts w:ascii="Arial" w:hAnsi="Arial" w:cs="Arial"/>
          <w:color w:val="000000"/>
          <w:sz w:val="20"/>
          <w:szCs w:val="20"/>
        </w:rPr>
        <w:t>que</w:t>
      </w:r>
      <w:proofErr w:type="gramEnd"/>
      <w:r w:rsidRPr="00AE300D">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14:paraId="7D963901" w14:textId="77777777" w:rsidR="009C23ED" w:rsidRPr="00AE300D" w:rsidRDefault="009C23ED" w:rsidP="00AE300D">
      <w:pPr>
        <w:numPr>
          <w:ilvl w:val="2"/>
          <w:numId w:val="1"/>
        </w:numPr>
        <w:snapToGrid w:val="0"/>
        <w:spacing w:before="120" w:after="120" w:line="276" w:lineRule="auto"/>
        <w:ind w:left="1134" w:firstLine="0"/>
        <w:jc w:val="both"/>
        <w:rPr>
          <w:rFonts w:ascii="Arial" w:eastAsia="Zurich BT" w:hAnsi="Arial" w:cs="Arial"/>
          <w:color w:val="000000"/>
          <w:sz w:val="20"/>
          <w:szCs w:val="20"/>
        </w:rPr>
      </w:pPr>
      <w:proofErr w:type="gramStart"/>
      <w:r w:rsidRPr="00AE300D">
        <w:rPr>
          <w:rFonts w:ascii="Arial" w:hAnsi="Arial" w:cs="Arial"/>
          <w:color w:val="000000"/>
          <w:sz w:val="20"/>
          <w:szCs w:val="20"/>
        </w:rPr>
        <w:t>que</w:t>
      </w:r>
      <w:proofErr w:type="gramEnd"/>
      <w:r w:rsidRPr="00AE300D">
        <w:rPr>
          <w:rFonts w:ascii="Arial" w:hAnsi="Arial" w:cs="Arial"/>
          <w:color w:val="000000"/>
          <w:sz w:val="20"/>
          <w:szCs w:val="20"/>
        </w:rPr>
        <w:t xml:space="preserve"> inexistem fatos impeditivos para sua habilitação no certame, ciente da obrigatoriedade de declarar ocorrências posteriores; </w:t>
      </w:r>
    </w:p>
    <w:p w14:paraId="7D963902" w14:textId="77777777" w:rsidR="009C23ED" w:rsidRPr="00AE300D" w:rsidRDefault="009C23ED" w:rsidP="00AE300D">
      <w:pPr>
        <w:numPr>
          <w:ilvl w:val="2"/>
          <w:numId w:val="1"/>
        </w:numPr>
        <w:snapToGrid w:val="0"/>
        <w:spacing w:before="120" w:after="120" w:line="276" w:lineRule="auto"/>
        <w:ind w:left="1134" w:firstLine="0"/>
        <w:jc w:val="both"/>
        <w:rPr>
          <w:rFonts w:ascii="Arial" w:eastAsia="Zurich BT" w:hAnsi="Arial" w:cs="Arial"/>
          <w:bCs/>
          <w:color w:val="000000"/>
          <w:sz w:val="20"/>
          <w:szCs w:val="20"/>
        </w:rPr>
      </w:pPr>
      <w:proofErr w:type="gramStart"/>
      <w:r w:rsidRPr="00AE300D">
        <w:rPr>
          <w:rFonts w:ascii="Arial" w:hAnsi="Arial" w:cs="Arial"/>
          <w:color w:val="000000"/>
          <w:sz w:val="20"/>
          <w:szCs w:val="20"/>
        </w:rPr>
        <w:t>que</w:t>
      </w:r>
      <w:proofErr w:type="gramEnd"/>
      <w:r w:rsidRPr="00AE300D">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r w:rsidRPr="00AE300D">
        <w:rPr>
          <w:rFonts w:ascii="Arial" w:eastAsia="Zurich BT" w:hAnsi="Arial" w:cs="Arial"/>
          <w:color w:val="000000"/>
          <w:sz w:val="20"/>
          <w:szCs w:val="20"/>
        </w:rPr>
        <w:t xml:space="preserve"> </w:t>
      </w:r>
    </w:p>
    <w:p w14:paraId="7D963903" w14:textId="77777777" w:rsidR="009C23ED" w:rsidRPr="00AE300D" w:rsidRDefault="009C23ED" w:rsidP="00AE300D">
      <w:pPr>
        <w:numPr>
          <w:ilvl w:val="2"/>
          <w:numId w:val="1"/>
        </w:numPr>
        <w:snapToGrid w:val="0"/>
        <w:spacing w:before="120" w:after="120" w:line="276" w:lineRule="auto"/>
        <w:ind w:left="1134" w:firstLine="0"/>
        <w:jc w:val="both"/>
        <w:rPr>
          <w:rFonts w:ascii="Arial" w:hAnsi="Arial" w:cs="Arial"/>
          <w:color w:val="000000"/>
          <w:sz w:val="20"/>
          <w:szCs w:val="20"/>
        </w:rPr>
      </w:pPr>
      <w:proofErr w:type="gramStart"/>
      <w:r w:rsidRPr="00AE300D">
        <w:rPr>
          <w:rFonts w:ascii="Arial" w:eastAsia="Zurich BT" w:hAnsi="Arial" w:cs="Arial"/>
          <w:color w:val="000000"/>
          <w:sz w:val="20"/>
          <w:szCs w:val="20"/>
        </w:rPr>
        <w:lastRenderedPageBreak/>
        <w:t>que</w:t>
      </w:r>
      <w:proofErr w:type="gramEnd"/>
      <w:r w:rsidRPr="00AE300D">
        <w:rPr>
          <w:rFonts w:ascii="Arial" w:eastAsia="Zurich BT" w:hAnsi="Arial" w:cs="Arial"/>
          <w:color w:val="000000"/>
          <w:sz w:val="20"/>
          <w:szCs w:val="20"/>
        </w:rPr>
        <w:t xml:space="preserve"> a proposta foi elaborada de forma independente, nos termos d</w:t>
      </w:r>
      <w:r w:rsidRPr="00AE300D">
        <w:rPr>
          <w:rFonts w:ascii="Arial" w:hAnsi="Arial" w:cs="Arial"/>
          <w:color w:val="000000"/>
          <w:sz w:val="20"/>
          <w:szCs w:val="20"/>
        </w:rPr>
        <w:t>a Instrução Normativa SLTI/MPOG nº 2, de 16 de setembro de 2009;</w:t>
      </w:r>
    </w:p>
    <w:p w14:paraId="7D963904" w14:textId="77777777" w:rsidR="009C23ED" w:rsidRPr="00AE300D" w:rsidRDefault="009C23ED" w:rsidP="00AE300D">
      <w:pPr>
        <w:spacing w:after="120" w:line="276" w:lineRule="auto"/>
        <w:ind w:left="756"/>
        <w:jc w:val="both"/>
        <w:rPr>
          <w:rFonts w:ascii="Arial" w:hAnsi="Arial" w:cs="Arial"/>
          <w:color w:val="000000"/>
          <w:sz w:val="20"/>
          <w:szCs w:val="20"/>
        </w:rPr>
      </w:pPr>
    </w:p>
    <w:p w14:paraId="7D963905" w14:textId="77777777" w:rsidR="009C23ED" w:rsidRPr="00AE300D" w:rsidRDefault="009C23ED" w:rsidP="00AE300D">
      <w:pPr>
        <w:numPr>
          <w:ilvl w:val="0"/>
          <w:numId w:val="1"/>
        </w:numPr>
        <w:tabs>
          <w:tab w:val="left" w:pos="567"/>
        </w:tabs>
        <w:spacing w:before="120" w:after="120" w:line="276" w:lineRule="auto"/>
        <w:ind w:left="0" w:firstLine="0"/>
        <w:jc w:val="both"/>
        <w:rPr>
          <w:rFonts w:ascii="Arial" w:hAnsi="Arial" w:cs="Arial"/>
          <w:b/>
          <w:color w:val="000000"/>
          <w:sz w:val="20"/>
          <w:szCs w:val="20"/>
        </w:rPr>
      </w:pPr>
      <w:r w:rsidRPr="00AE300D">
        <w:rPr>
          <w:rFonts w:ascii="Arial" w:hAnsi="Arial" w:cs="Arial"/>
          <w:b/>
          <w:color w:val="000000"/>
          <w:sz w:val="20"/>
          <w:szCs w:val="20"/>
        </w:rPr>
        <w:t>DO ENVIO DA PROPOSTA</w:t>
      </w:r>
    </w:p>
    <w:p w14:paraId="7D963906"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O licitante deverá encaminhar a proposta por meio do sistema eletrônico até a data e </w:t>
      </w:r>
      <w:proofErr w:type="gramStart"/>
      <w:r w:rsidRPr="00AE300D">
        <w:rPr>
          <w:rFonts w:ascii="Arial" w:hAnsi="Arial" w:cs="Arial"/>
          <w:color w:val="000000"/>
          <w:sz w:val="20"/>
          <w:szCs w:val="20"/>
        </w:rPr>
        <w:t>horário marcados</w:t>
      </w:r>
      <w:proofErr w:type="gramEnd"/>
      <w:r w:rsidRPr="00AE300D">
        <w:rPr>
          <w:rFonts w:ascii="Arial" w:hAnsi="Arial" w:cs="Arial"/>
          <w:color w:val="000000"/>
          <w:sz w:val="20"/>
          <w:szCs w:val="20"/>
        </w:rPr>
        <w:t xml:space="preserve"> para abertura da sessão, quando então, encerrar-se-á automaticamente a fase de recebimento de propostas.</w:t>
      </w:r>
    </w:p>
    <w:p w14:paraId="7D963907" w14:textId="77777777" w:rsidR="009D52A1" w:rsidRPr="00AE300D" w:rsidRDefault="009D52A1"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Todas as referências de tempo no Edital, no aviso e durante a sessão pública observarão o horário de Brasília – DF.</w:t>
      </w:r>
    </w:p>
    <w:p w14:paraId="7D963908"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14:paraId="7D963909"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D96390A"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sz w:val="20"/>
          <w:szCs w:val="20"/>
        </w:rPr>
        <w:t xml:space="preserve">Até a abertura da sessão, os licitantes poderão retirar ou substituir as propostas apresentadas.  </w:t>
      </w:r>
    </w:p>
    <w:p w14:paraId="7D96390B" w14:textId="77777777" w:rsidR="009C23ED" w:rsidRPr="00AE300D" w:rsidRDefault="009C23ED" w:rsidP="00AE300D">
      <w:pPr>
        <w:numPr>
          <w:ilvl w:val="1"/>
          <w:numId w:val="1"/>
        </w:numPr>
        <w:spacing w:before="120" w:after="120" w:line="276" w:lineRule="auto"/>
        <w:ind w:left="425" w:firstLine="0"/>
        <w:jc w:val="both"/>
        <w:rPr>
          <w:rFonts w:ascii="Arial" w:hAnsi="Arial" w:cs="Arial"/>
          <w:sz w:val="20"/>
          <w:szCs w:val="20"/>
        </w:rPr>
      </w:pPr>
      <w:r w:rsidRPr="00AE300D">
        <w:rPr>
          <w:rFonts w:ascii="Arial" w:hAnsi="Arial" w:cs="Arial"/>
          <w:sz w:val="20"/>
          <w:szCs w:val="20"/>
        </w:rPr>
        <w:t>O licitante deverá enviar sua proposta mediante o preenchimento, no sistema eletrônico, dos seguintes campos:</w:t>
      </w:r>
    </w:p>
    <w:p w14:paraId="7D96390C" w14:textId="446410E6" w:rsidR="009C23ED" w:rsidRPr="00AE300D" w:rsidRDefault="009C23ED" w:rsidP="00AE300D">
      <w:pPr>
        <w:numPr>
          <w:ilvl w:val="2"/>
          <w:numId w:val="1"/>
        </w:numPr>
        <w:snapToGrid w:val="0"/>
        <w:spacing w:before="120" w:after="120" w:line="276" w:lineRule="auto"/>
        <w:ind w:left="1134" w:firstLine="0"/>
        <w:jc w:val="both"/>
        <w:rPr>
          <w:rFonts w:ascii="Arial" w:hAnsi="Arial" w:cs="Arial"/>
          <w:sz w:val="20"/>
          <w:szCs w:val="20"/>
        </w:rPr>
      </w:pPr>
      <w:r w:rsidRPr="00AE300D">
        <w:rPr>
          <w:rFonts w:ascii="Arial" w:hAnsi="Arial" w:cs="Arial"/>
          <w:sz w:val="20"/>
          <w:szCs w:val="20"/>
        </w:rPr>
        <w:t xml:space="preserve"> </w:t>
      </w:r>
      <w:proofErr w:type="gramStart"/>
      <w:r w:rsidR="00D44AB0" w:rsidRPr="00AE300D">
        <w:rPr>
          <w:rFonts w:ascii="Arial" w:hAnsi="Arial" w:cs="Arial"/>
          <w:sz w:val="20"/>
          <w:szCs w:val="20"/>
        </w:rPr>
        <w:t>valor</w:t>
      </w:r>
      <w:proofErr w:type="gramEnd"/>
      <w:r w:rsidR="00D44AB0" w:rsidRPr="00AE300D">
        <w:rPr>
          <w:rFonts w:ascii="Arial" w:hAnsi="Arial" w:cs="Arial"/>
          <w:sz w:val="20"/>
          <w:szCs w:val="20"/>
        </w:rPr>
        <w:t xml:space="preserve"> unitário</w:t>
      </w:r>
      <w:r w:rsidR="00C57C1E">
        <w:rPr>
          <w:rFonts w:ascii="Arial" w:hAnsi="Arial" w:cs="Arial"/>
          <w:sz w:val="20"/>
          <w:szCs w:val="20"/>
        </w:rPr>
        <w:t xml:space="preserve"> e total do item</w:t>
      </w:r>
      <w:r w:rsidRPr="00AE300D">
        <w:rPr>
          <w:rFonts w:ascii="Arial" w:hAnsi="Arial" w:cs="Arial"/>
          <w:sz w:val="20"/>
          <w:szCs w:val="20"/>
        </w:rPr>
        <w:t>;</w:t>
      </w:r>
    </w:p>
    <w:p w14:paraId="7D96390D" w14:textId="77777777" w:rsidR="009C23ED" w:rsidRPr="00AE300D" w:rsidRDefault="009C23ED" w:rsidP="00AE300D">
      <w:pPr>
        <w:numPr>
          <w:ilvl w:val="2"/>
          <w:numId w:val="1"/>
        </w:numPr>
        <w:snapToGrid w:val="0"/>
        <w:spacing w:before="120" w:after="120" w:line="276" w:lineRule="auto"/>
        <w:ind w:left="1134" w:firstLine="0"/>
        <w:jc w:val="both"/>
        <w:rPr>
          <w:rFonts w:ascii="Arial" w:hAnsi="Arial" w:cs="Arial"/>
          <w:color w:val="000000"/>
          <w:sz w:val="20"/>
          <w:szCs w:val="20"/>
        </w:rPr>
      </w:pPr>
      <w:proofErr w:type="gramStart"/>
      <w:r w:rsidRPr="00AE300D">
        <w:rPr>
          <w:rFonts w:ascii="Arial" w:hAnsi="Arial" w:cs="Arial"/>
          <w:color w:val="000000"/>
          <w:sz w:val="20"/>
          <w:szCs w:val="20"/>
        </w:rPr>
        <w:t>a</w:t>
      </w:r>
      <w:proofErr w:type="gramEnd"/>
      <w:r w:rsidRPr="00AE300D">
        <w:rPr>
          <w:rFonts w:ascii="Arial" w:hAnsi="Arial" w:cs="Arial"/>
          <w:color w:val="000000"/>
          <w:sz w:val="20"/>
          <w:szCs w:val="20"/>
        </w:rPr>
        <w:t xml:space="preserve"> quantidade de unidades, observada a quantidade mínima fixada no Termo de Referência para cada item;</w:t>
      </w:r>
    </w:p>
    <w:p w14:paraId="7D96390E" w14:textId="77777777" w:rsidR="009C23ED" w:rsidRPr="00AE300D" w:rsidRDefault="009C23ED" w:rsidP="00AE300D">
      <w:pPr>
        <w:numPr>
          <w:ilvl w:val="3"/>
          <w:numId w:val="1"/>
        </w:numPr>
        <w:spacing w:before="120" w:after="120" w:line="276" w:lineRule="auto"/>
        <w:ind w:left="1701" w:firstLine="0"/>
        <w:jc w:val="both"/>
        <w:rPr>
          <w:rFonts w:ascii="Arial" w:hAnsi="Arial" w:cs="Arial"/>
          <w:bCs/>
          <w:i/>
          <w:color w:val="000000"/>
          <w:sz w:val="20"/>
          <w:szCs w:val="20"/>
        </w:rPr>
      </w:pPr>
      <w:proofErr w:type="gramStart"/>
      <w:r w:rsidRPr="00AE300D">
        <w:rPr>
          <w:rFonts w:ascii="Arial" w:hAnsi="Arial" w:cs="Arial"/>
          <w:color w:val="000000"/>
          <w:sz w:val="20"/>
          <w:szCs w:val="20"/>
        </w:rPr>
        <w:t>em</w:t>
      </w:r>
      <w:proofErr w:type="gramEnd"/>
      <w:r w:rsidRPr="00AE300D">
        <w:rPr>
          <w:rFonts w:ascii="Arial" w:hAnsi="Arial" w:cs="Arial"/>
          <w:color w:val="000000"/>
          <w:sz w:val="20"/>
          <w:szCs w:val="20"/>
        </w:rPr>
        <w:t xml:space="preserve"> não havendo quantidade mínima fixada, deverá ser cotada a quantidade total prevista para o item.</w:t>
      </w:r>
    </w:p>
    <w:p w14:paraId="7D963910" w14:textId="77777777" w:rsidR="009C23ED" w:rsidRPr="00AE300D" w:rsidRDefault="009C23ED" w:rsidP="00AE300D">
      <w:pPr>
        <w:numPr>
          <w:ilvl w:val="2"/>
          <w:numId w:val="1"/>
        </w:numPr>
        <w:snapToGrid w:val="0"/>
        <w:spacing w:before="120" w:after="120" w:line="276" w:lineRule="auto"/>
        <w:ind w:left="1134" w:firstLine="0"/>
        <w:jc w:val="both"/>
        <w:rPr>
          <w:rFonts w:ascii="Arial" w:hAnsi="Arial" w:cs="Arial"/>
          <w:color w:val="000000"/>
          <w:sz w:val="20"/>
          <w:szCs w:val="20"/>
        </w:rPr>
      </w:pPr>
      <w:r w:rsidRPr="00AE300D">
        <w:rPr>
          <w:rFonts w:ascii="Arial" w:hAnsi="Arial" w:cs="Arial"/>
          <w:bCs/>
          <w:iCs/>
          <w:color w:val="000000"/>
          <w:sz w:val="20"/>
          <w:szCs w:val="20"/>
        </w:rPr>
        <w:t>Marca;</w:t>
      </w:r>
    </w:p>
    <w:p w14:paraId="7D963911" w14:textId="77777777" w:rsidR="009C23ED" w:rsidRPr="00AE300D" w:rsidRDefault="009C23ED" w:rsidP="00AE300D">
      <w:pPr>
        <w:numPr>
          <w:ilvl w:val="2"/>
          <w:numId w:val="1"/>
        </w:numPr>
        <w:snapToGrid w:val="0"/>
        <w:spacing w:before="120" w:after="120" w:line="276" w:lineRule="auto"/>
        <w:ind w:left="1134" w:firstLine="0"/>
        <w:jc w:val="both"/>
        <w:rPr>
          <w:rFonts w:ascii="Arial" w:hAnsi="Arial" w:cs="Arial"/>
          <w:color w:val="000000"/>
          <w:sz w:val="20"/>
          <w:szCs w:val="20"/>
        </w:rPr>
      </w:pPr>
      <w:r w:rsidRPr="00AE300D">
        <w:rPr>
          <w:rFonts w:ascii="Arial" w:hAnsi="Arial" w:cs="Arial"/>
          <w:bCs/>
          <w:iCs/>
          <w:color w:val="000000"/>
          <w:sz w:val="20"/>
          <w:szCs w:val="20"/>
        </w:rPr>
        <w:t xml:space="preserve">Fabricante; </w:t>
      </w:r>
    </w:p>
    <w:p w14:paraId="7D963916" w14:textId="765B22AB" w:rsidR="009C23ED" w:rsidRPr="00C57C1E" w:rsidRDefault="009C23ED" w:rsidP="00AE300D">
      <w:pPr>
        <w:numPr>
          <w:ilvl w:val="1"/>
          <w:numId w:val="1"/>
        </w:numPr>
        <w:snapToGrid w:val="0"/>
        <w:spacing w:before="120" w:after="120" w:line="276" w:lineRule="auto"/>
        <w:ind w:left="425" w:firstLine="0"/>
        <w:jc w:val="both"/>
        <w:rPr>
          <w:rFonts w:ascii="Arial" w:hAnsi="Arial" w:cs="Arial"/>
          <w:iCs/>
          <w:color w:val="000000"/>
          <w:sz w:val="20"/>
          <w:szCs w:val="20"/>
        </w:rPr>
      </w:pPr>
      <w:r w:rsidRPr="00C57C1E">
        <w:rPr>
          <w:rFonts w:ascii="Arial" w:hAnsi="Arial" w:cs="Arial"/>
          <w:bCs/>
          <w:iCs/>
          <w:color w:val="000000"/>
          <w:sz w:val="20"/>
          <w:szCs w:val="20"/>
        </w:rPr>
        <w:t xml:space="preserve">Descrição </w:t>
      </w:r>
      <w:r w:rsidR="00C3077B" w:rsidRPr="00C57C1E">
        <w:rPr>
          <w:rFonts w:ascii="Arial" w:hAnsi="Arial" w:cs="Arial"/>
          <w:bCs/>
          <w:iCs/>
          <w:color w:val="000000"/>
          <w:sz w:val="20"/>
          <w:szCs w:val="20"/>
        </w:rPr>
        <w:t xml:space="preserve">detalhada do objeto: indicando </w:t>
      </w:r>
      <w:r w:rsidRPr="00C57C1E">
        <w:rPr>
          <w:rFonts w:ascii="Arial" w:hAnsi="Arial" w:cs="Arial"/>
          <w:bCs/>
          <w:iCs/>
          <w:color w:val="000000"/>
          <w:sz w:val="20"/>
          <w:szCs w:val="20"/>
        </w:rPr>
        <w:t xml:space="preserve">o modelo, prazo de validade ou de garantia, </w:t>
      </w:r>
      <w:r w:rsidR="00004448" w:rsidRPr="00C57C1E">
        <w:rPr>
          <w:rFonts w:ascii="Arial" w:hAnsi="Arial" w:cs="Arial"/>
          <w:bCs/>
          <w:iCs/>
          <w:color w:val="000000"/>
          <w:sz w:val="20"/>
          <w:szCs w:val="20"/>
        </w:rPr>
        <w:t xml:space="preserve">ENCE (Etiqueta Nacional de Conservação de Energia) do produto, </w:t>
      </w:r>
      <w:r w:rsidRPr="00C57C1E">
        <w:rPr>
          <w:rFonts w:ascii="Arial" w:hAnsi="Arial" w:cs="Arial"/>
          <w:bCs/>
          <w:iCs/>
          <w:color w:val="000000"/>
          <w:sz w:val="20"/>
          <w:szCs w:val="20"/>
        </w:rPr>
        <w:t>número do registro ou inscrição do bem no órgão competente, quando for o caso</w:t>
      </w:r>
      <w:r w:rsidR="00C57C1E" w:rsidRPr="00C57C1E">
        <w:rPr>
          <w:rFonts w:ascii="Arial" w:hAnsi="Arial" w:cs="Arial"/>
          <w:bCs/>
          <w:iCs/>
          <w:color w:val="000000"/>
          <w:sz w:val="20"/>
          <w:szCs w:val="20"/>
        </w:rPr>
        <w:t>.</w:t>
      </w:r>
      <w:r w:rsidR="00C57C1E">
        <w:rPr>
          <w:rFonts w:ascii="Arial" w:hAnsi="Arial" w:cs="Arial"/>
          <w:bCs/>
          <w:iCs/>
          <w:color w:val="000000"/>
          <w:sz w:val="20"/>
          <w:szCs w:val="20"/>
        </w:rPr>
        <w:t xml:space="preserve"> </w:t>
      </w:r>
      <w:r w:rsidRPr="00C57C1E">
        <w:rPr>
          <w:rFonts w:ascii="Arial" w:hAnsi="Arial" w:cs="Arial"/>
          <w:color w:val="000000"/>
          <w:sz w:val="20"/>
          <w:szCs w:val="20"/>
        </w:rPr>
        <w:t xml:space="preserve">Todas as especificações do objeto contidas na proposta vinculam </w:t>
      </w:r>
      <w:r w:rsidRPr="00C57C1E">
        <w:rPr>
          <w:rFonts w:ascii="Arial" w:hAnsi="Arial" w:cs="Arial"/>
          <w:sz w:val="20"/>
          <w:szCs w:val="20"/>
        </w:rPr>
        <w:t xml:space="preserve">o fornecedor </w:t>
      </w:r>
      <w:r w:rsidRPr="00C57C1E">
        <w:rPr>
          <w:rFonts w:ascii="Arial" w:hAnsi="Arial" w:cs="Arial"/>
          <w:color w:val="000000"/>
          <w:sz w:val="20"/>
          <w:szCs w:val="20"/>
        </w:rPr>
        <w:t xml:space="preserve">registrado. </w:t>
      </w:r>
    </w:p>
    <w:p w14:paraId="7D963917"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7D963918" w14:textId="170B360F" w:rsidR="009C23ED" w:rsidRDefault="009C23ED" w:rsidP="00AE300D">
      <w:pPr>
        <w:numPr>
          <w:ilvl w:val="1"/>
          <w:numId w:val="1"/>
        </w:numPr>
        <w:tabs>
          <w:tab w:val="left" w:pos="709"/>
          <w:tab w:val="left" w:pos="851"/>
        </w:tabs>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O prazo de validade da proposta não será inferior a </w:t>
      </w:r>
      <w:r w:rsidR="004152A5" w:rsidRPr="00AE300D">
        <w:rPr>
          <w:rFonts w:ascii="Arial" w:hAnsi="Arial" w:cs="Arial"/>
          <w:color w:val="000000"/>
          <w:sz w:val="20"/>
          <w:szCs w:val="20"/>
        </w:rPr>
        <w:t>60</w:t>
      </w:r>
      <w:r w:rsidR="00FD6ECC" w:rsidRPr="00AE300D">
        <w:rPr>
          <w:rFonts w:ascii="Arial" w:hAnsi="Arial" w:cs="Arial"/>
          <w:color w:val="000000"/>
          <w:sz w:val="20"/>
          <w:szCs w:val="20"/>
        </w:rPr>
        <w:t xml:space="preserve"> </w:t>
      </w:r>
      <w:r w:rsidRPr="00AE300D">
        <w:rPr>
          <w:rFonts w:ascii="Arial" w:hAnsi="Arial" w:cs="Arial"/>
          <w:color w:val="000000"/>
          <w:sz w:val="20"/>
          <w:szCs w:val="20"/>
        </w:rPr>
        <w:t>(</w:t>
      </w:r>
      <w:r w:rsidR="004152A5" w:rsidRPr="00AE300D">
        <w:rPr>
          <w:rFonts w:ascii="Arial" w:hAnsi="Arial" w:cs="Arial"/>
          <w:color w:val="000000"/>
          <w:sz w:val="20"/>
          <w:szCs w:val="20"/>
        </w:rPr>
        <w:t>sessenta</w:t>
      </w:r>
      <w:r w:rsidRPr="00AE300D">
        <w:rPr>
          <w:rFonts w:ascii="Arial" w:hAnsi="Arial" w:cs="Arial"/>
          <w:color w:val="000000"/>
          <w:sz w:val="20"/>
          <w:szCs w:val="20"/>
        </w:rPr>
        <w:t xml:space="preserve">) dias, a contar da data de sua apresentação. </w:t>
      </w:r>
    </w:p>
    <w:p w14:paraId="0041E803" w14:textId="77777777" w:rsidR="004B20DE" w:rsidRPr="00AE300D" w:rsidRDefault="004B20DE" w:rsidP="004B20DE">
      <w:pPr>
        <w:tabs>
          <w:tab w:val="left" w:pos="709"/>
          <w:tab w:val="left" w:pos="851"/>
        </w:tabs>
        <w:spacing w:before="120" w:after="120" w:line="276" w:lineRule="auto"/>
        <w:ind w:left="425"/>
        <w:jc w:val="both"/>
        <w:rPr>
          <w:rFonts w:ascii="Arial" w:hAnsi="Arial" w:cs="Arial"/>
          <w:color w:val="000000"/>
          <w:sz w:val="20"/>
          <w:szCs w:val="20"/>
        </w:rPr>
      </w:pPr>
    </w:p>
    <w:p w14:paraId="7D96391C" w14:textId="1B2874AE" w:rsidR="009C23ED" w:rsidRPr="00AE300D" w:rsidRDefault="009C23ED" w:rsidP="00AE300D">
      <w:pPr>
        <w:numPr>
          <w:ilvl w:val="0"/>
          <w:numId w:val="1"/>
        </w:numPr>
        <w:spacing w:before="120" w:after="120" w:line="276" w:lineRule="auto"/>
        <w:ind w:left="0" w:firstLine="0"/>
        <w:jc w:val="both"/>
        <w:rPr>
          <w:rFonts w:ascii="Arial" w:hAnsi="Arial" w:cs="Arial"/>
          <w:b/>
          <w:color w:val="000000"/>
          <w:sz w:val="20"/>
          <w:szCs w:val="20"/>
        </w:rPr>
      </w:pPr>
      <w:r w:rsidRPr="00AE300D">
        <w:rPr>
          <w:rFonts w:ascii="Arial" w:hAnsi="Arial" w:cs="Arial"/>
          <w:b/>
          <w:color w:val="000000"/>
          <w:sz w:val="20"/>
          <w:szCs w:val="20"/>
        </w:rPr>
        <w:t>DAS PROPOSTAS E FORMULAÇÃO DE LANCES</w:t>
      </w:r>
      <w:r w:rsidR="007F62A5" w:rsidRPr="00AE300D">
        <w:rPr>
          <w:rFonts w:ascii="Arial" w:hAnsi="Arial" w:cs="Arial"/>
          <w:b/>
          <w:color w:val="000000"/>
          <w:sz w:val="20"/>
          <w:szCs w:val="20"/>
        </w:rPr>
        <w:t xml:space="preserve"> E DO JULGAMENTO DAS PROPOSTAS</w:t>
      </w:r>
    </w:p>
    <w:p w14:paraId="7D96391D"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lang w:eastAsia="en-US"/>
        </w:rPr>
        <w:t xml:space="preserve">A abertura </w:t>
      </w:r>
      <w:proofErr w:type="gramStart"/>
      <w:r w:rsidRPr="00AE300D">
        <w:rPr>
          <w:rFonts w:ascii="Arial" w:hAnsi="Arial" w:cs="Arial"/>
          <w:color w:val="000000"/>
          <w:sz w:val="20"/>
          <w:szCs w:val="20"/>
          <w:lang w:eastAsia="en-US"/>
        </w:rPr>
        <w:t>da presente</w:t>
      </w:r>
      <w:proofErr w:type="gramEnd"/>
      <w:r w:rsidRPr="00AE300D">
        <w:rPr>
          <w:rFonts w:ascii="Arial" w:hAnsi="Arial" w:cs="Arial"/>
          <w:color w:val="000000"/>
          <w:sz w:val="20"/>
          <w:szCs w:val="20"/>
          <w:lang w:eastAsia="en-US"/>
        </w:rPr>
        <w:t xml:space="preserve"> licitação dar-se-á em sessão pública, por meio de sistema eletrônico, na data, horário e local indicados neste Edital.</w:t>
      </w:r>
    </w:p>
    <w:p w14:paraId="7D96391E"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14:paraId="7D96391F" w14:textId="77777777" w:rsidR="009C23ED" w:rsidRPr="00AE300D" w:rsidRDefault="009C23ED" w:rsidP="00AE300D">
      <w:pPr>
        <w:numPr>
          <w:ilvl w:val="2"/>
          <w:numId w:val="1"/>
        </w:numPr>
        <w:snapToGrid w:val="0"/>
        <w:spacing w:before="120" w:after="120" w:line="276" w:lineRule="auto"/>
        <w:ind w:left="1134" w:firstLine="0"/>
        <w:jc w:val="both"/>
        <w:rPr>
          <w:rFonts w:ascii="Arial" w:hAnsi="Arial" w:cs="Arial"/>
          <w:color w:val="000000"/>
          <w:sz w:val="20"/>
          <w:szCs w:val="20"/>
        </w:rPr>
      </w:pPr>
      <w:r w:rsidRPr="00AE300D">
        <w:rPr>
          <w:rFonts w:ascii="Arial" w:hAnsi="Arial" w:cs="Arial"/>
          <w:color w:val="000000"/>
          <w:sz w:val="20"/>
          <w:szCs w:val="20"/>
        </w:rPr>
        <w:t>A desclassificação será sempre fundamentada e registrada no sistema, com acompanhamento em tempo real por todos os participantes.</w:t>
      </w:r>
    </w:p>
    <w:p w14:paraId="7D963920" w14:textId="77777777" w:rsidR="009C23ED" w:rsidRPr="00AE300D" w:rsidRDefault="009C23ED" w:rsidP="00AE300D">
      <w:pPr>
        <w:numPr>
          <w:ilvl w:val="2"/>
          <w:numId w:val="1"/>
        </w:numPr>
        <w:snapToGrid w:val="0"/>
        <w:spacing w:before="120" w:after="120" w:line="276" w:lineRule="auto"/>
        <w:ind w:left="1134" w:firstLine="0"/>
        <w:jc w:val="both"/>
        <w:rPr>
          <w:rFonts w:ascii="Arial" w:hAnsi="Arial" w:cs="Arial"/>
          <w:color w:val="000000"/>
          <w:sz w:val="20"/>
          <w:szCs w:val="20"/>
        </w:rPr>
      </w:pPr>
      <w:r w:rsidRPr="00AE300D">
        <w:rPr>
          <w:rFonts w:ascii="Arial" w:hAnsi="Arial" w:cs="Arial"/>
          <w:color w:val="000000"/>
          <w:sz w:val="20"/>
          <w:szCs w:val="20"/>
        </w:rPr>
        <w:lastRenderedPageBreak/>
        <w:t>A não desclassificação da proposta não impede o seu julgamento definitivo</w:t>
      </w:r>
      <w:r w:rsidR="00CE2F0D" w:rsidRPr="00AE300D">
        <w:rPr>
          <w:rFonts w:ascii="Arial" w:hAnsi="Arial" w:cs="Arial"/>
          <w:color w:val="000000"/>
          <w:sz w:val="20"/>
          <w:szCs w:val="20"/>
        </w:rPr>
        <w:t xml:space="preserve"> em sentido contrário</w:t>
      </w:r>
      <w:r w:rsidRPr="00AE300D">
        <w:rPr>
          <w:rFonts w:ascii="Arial" w:hAnsi="Arial" w:cs="Arial"/>
          <w:color w:val="000000"/>
          <w:sz w:val="20"/>
          <w:szCs w:val="20"/>
        </w:rPr>
        <w:t>, levado a efeito na fase de aceitação.</w:t>
      </w:r>
    </w:p>
    <w:p w14:paraId="7D963921"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O sistema ordenará automaticamente as propostas classificadas, sendo que somente estas participarão da fase de lances.</w:t>
      </w:r>
    </w:p>
    <w:p w14:paraId="7D963922"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O sistema disponibilizará campo próprio para troca de mensagem entre o Pregoeiro e os licitantes.</w:t>
      </w:r>
    </w:p>
    <w:p w14:paraId="7D963923"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7D963924" w14:textId="2F45A9C6" w:rsidR="009C23ED" w:rsidRPr="00AE300D" w:rsidRDefault="009C23ED" w:rsidP="00AE300D">
      <w:pPr>
        <w:numPr>
          <w:ilvl w:val="2"/>
          <w:numId w:val="1"/>
        </w:numPr>
        <w:snapToGrid w:val="0"/>
        <w:spacing w:before="120" w:after="120" w:line="276" w:lineRule="auto"/>
        <w:ind w:left="1134" w:firstLine="0"/>
        <w:jc w:val="both"/>
        <w:rPr>
          <w:rFonts w:ascii="Arial" w:hAnsi="Arial" w:cs="Arial"/>
          <w:color w:val="000000"/>
          <w:sz w:val="20"/>
          <w:szCs w:val="20"/>
        </w:rPr>
      </w:pPr>
      <w:r w:rsidRPr="00AE300D">
        <w:rPr>
          <w:rFonts w:ascii="Arial" w:hAnsi="Arial" w:cs="Arial"/>
          <w:color w:val="000000"/>
          <w:sz w:val="20"/>
          <w:szCs w:val="20"/>
        </w:rPr>
        <w:t>O lance deverá ser ofertado pelo valor (unitário</w:t>
      </w:r>
      <w:r w:rsidR="009927CD" w:rsidRPr="00AE300D">
        <w:rPr>
          <w:rFonts w:ascii="Arial" w:hAnsi="Arial" w:cs="Arial"/>
          <w:color w:val="000000"/>
          <w:sz w:val="20"/>
          <w:szCs w:val="20"/>
        </w:rPr>
        <w:t>) do item.</w:t>
      </w:r>
    </w:p>
    <w:p w14:paraId="7D963925" w14:textId="77777777" w:rsidR="00FF07F3" w:rsidRPr="00AE300D" w:rsidRDefault="00FF07F3" w:rsidP="00AE300D">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AE300D">
        <w:rPr>
          <w:rFonts w:ascii="Arial" w:hAnsi="Arial" w:cs="Arial"/>
          <w:color w:val="000000"/>
          <w:sz w:val="20"/>
          <w:szCs w:val="20"/>
        </w:rPr>
        <w:t>Os licitantes poderão oferecer lances sucessivos, observando o horário fixado para abertura da sessão e as regras estabelecidas no Edital.</w:t>
      </w:r>
    </w:p>
    <w:p w14:paraId="7D96392A" w14:textId="77777777" w:rsidR="00FF07F3" w:rsidRPr="00AE300D" w:rsidRDefault="00FF07F3" w:rsidP="00AE300D">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AE300D">
        <w:rPr>
          <w:rFonts w:ascii="Arial" w:hAnsi="Arial" w:cs="Arial"/>
          <w:color w:val="000000"/>
          <w:sz w:val="20"/>
          <w:szCs w:val="20"/>
        </w:rPr>
        <w:t xml:space="preserve">O licitante somente poderá oferecer lance inferior ao último por ele ofertado e registrado pelo sistema. </w:t>
      </w:r>
    </w:p>
    <w:p w14:paraId="7D96392B" w14:textId="77777777" w:rsidR="00FF07F3" w:rsidRPr="00AE300D" w:rsidRDefault="00FF07F3" w:rsidP="00AE300D">
      <w:pPr>
        <w:pStyle w:val="PargrafodaLista"/>
        <w:numPr>
          <w:ilvl w:val="2"/>
          <w:numId w:val="1"/>
        </w:numPr>
        <w:spacing w:before="120" w:after="120" w:line="276" w:lineRule="auto"/>
        <w:ind w:left="1134" w:firstLine="0"/>
        <w:contextualSpacing w:val="0"/>
        <w:jc w:val="both"/>
        <w:rPr>
          <w:rFonts w:ascii="Arial" w:hAnsi="Arial" w:cs="Arial"/>
          <w:color w:val="000000"/>
          <w:sz w:val="20"/>
          <w:szCs w:val="20"/>
        </w:rPr>
      </w:pPr>
      <w:r w:rsidRPr="00AE300D">
        <w:rPr>
          <w:rFonts w:ascii="Arial" w:hAnsi="Arial" w:cs="Arial"/>
          <w:color w:val="000000"/>
          <w:sz w:val="20"/>
          <w:szCs w:val="20"/>
        </w:rPr>
        <w:t>O intervalo entre os lances enviados pelo mesmo licitante não poderá ser inferior a vinte (20) segundos e o intervalo entre lances não poderá ser inferior a três (3) segundos</w:t>
      </w:r>
    </w:p>
    <w:p w14:paraId="7D96392C"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Não serão aceitos dois ou mais lances de mesmo valor, prevalecendo aquele que for recebido e registrado em primeiro lugar. </w:t>
      </w:r>
    </w:p>
    <w:p w14:paraId="7D96392D"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Durante o transcurso da sessão pública, os licitantes serão informados, em tempo real, do valor do menor lance registrado, vedada a identificação do licitante. </w:t>
      </w:r>
    </w:p>
    <w:p w14:paraId="7D96392E"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14:paraId="7D96392F"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14:paraId="7D963930" w14:textId="77777777" w:rsidR="009C23ED" w:rsidRPr="00AE300D" w:rsidRDefault="009C23ED" w:rsidP="00AE300D">
      <w:pPr>
        <w:numPr>
          <w:ilvl w:val="1"/>
          <w:numId w:val="1"/>
        </w:numPr>
        <w:spacing w:before="120" w:after="120" w:line="276" w:lineRule="auto"/>
        <w:ind w:left="425" w:firstLine="0"/>
        <w:jc w:val="both"/>
        <w:rPr>
          <w:rFonts w:ascii="Arial" w:eastAsia="Zurich BT" w:hAnsi="Arial" w:cs="Arial"/>
          <w:bCs/>
          <w:sz w:val="20"/>
          <w:szCs w:val="20"/>
        </w:rPr>
      </w:pPr>
      <w:r w:rsidRPr="00AE300D">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7D963931" w14:textId="77777777" w:rsidR="009C23ED" w:rsidRPr="00AE300D" w:rsidRDefault="009C23ED" w:rsidP="00AE300D">
      <w:pPr>
        <w:numPr>
          <w:ilvl w:val="1"/>
          <w:numId w:val="1"/>
        </w:numPr>
        <w:spacing w:before="120" w:after="120" w:line="276" w:lineRule="auto"/>
        <w:ind w:left="425" w:firstLine="0"/>
        <w:jc w:val="both"/>
        <w:rPr>
          <w:rFonts w:ascii="Arial" w:eastAsia="Zurich BT" w:hAnsi="Arial" w:cs="Arial"/>
          <w:bCs/>
          <w:sz w:val="20"/>
          <w:szCs w:val="20"/>
        </w:rPr>
      </w:pPr>
      <w:r w:rsidRPr="00AE300D">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7D963932" w14:textId="5C9038F3" w:rsidR="009C23ED" w:rsidRPr="00AE300D" w:rsidRDefault="0008236A" w:rsidP="00AE300D">
      <w:pPr>
        <w:numPr>
          <w:ilvl w:val="1"/>
          <w:numId w:val="1"/>
        </w:numPr>
        <w:spacing w:before="120" w:after="120" w:line="276" w:lineRule="auto"/>
        <w:ind w:left="425" w:firstLine="0"/>
        <w:jc w:val="both"/>
        <w:rPr>
          <w:rFonts w:ascii="Arial" w:eastAsia="Zurich BT" w:hAnsi="Arial" w:cs="Arial"/>
          <w:bCs/>
          <w:sz w:val="20"/>
          <w:szCs w:val="20"/>
        </w:rPr>
      </w:pPr>
      <w:r w:rsidRPr="00AE300D">
        <w:rPr>
          <w:rFonts w:ascii="Arial" w:hAnsi="Arial" w:cs="Arial"/>
          <w:color w:val="000000"/>
          <w:sz w:val="20"/>
          <w:szCs w:val="20"/>
          <w:lang w:eastAsia="en-US"/>
        </w:rPr>
        <w:t xml:space="preserve">Em relação aos itens não exclusivos a </w:t>
      </w:r>
      <w:r w:rsidRPr="00AE300D">
        <w:rPr>
          <w:rFonts w:ascii="Arial" w:hAnsi="Arial" w:cs="Arial"/>
          <w:bCs/>
          <w:color w:val="000000"/>
          <w:sz w:val="20"/>
          <w:szCs w:val="20"/>
          <w:lang w:eastAsia="en-US"/>
        </w:rPr>
        <w:t>microempresas e empresas de pequeno porte,</w:t>
      </w:r>
      <w:r w:rsidRPr="00AE300D">
        <w:rPr>
          <w:rFonts w:ascii="Arial" w:hAnsi="Arial" w:cs="Arial"/>
          <w:color w:val="000000"/>
          <w:sz w:val="20"/>
          <w:szCs w:val="20"/>
          <w:lang w:eastAsia="en-US"/>
        </w:rPr>
        <w:t xml:space="preserve"> uma vez encerrada a etapa de lances</w:t>
      </w:r>
      <w:r w:rsidRPr="00AE300D">
        <w:rPr>
          <w:rFonts w:ascii="Arial" w:eastAsia="Zurich BT" w:hAnsi="Arial" w:cs="Arial"/>
          <w:bCs/>
          <w:sz w:val="20"/>
          <w:szCs w:val="20"/>
        </w:rPr>
        <w:t>, será efetivada a verificação automática, junto à Receita Federal, do porte da entidade empresarial. 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arts. 44 e 45 da LC nº 123, de 2006, regulamentado pelo Decreto nº 8.538, de 2015.</w:t>
      </w:r>
    </w:p>
    <w:p w14:paraId="1885B57D" w14:textId="02EA8BE5" w:rsidR="0008236A" w:rsidRPr="00AE300D" w:rsidRDefault="0008236A" w:rsidP="00AE300D">
      <w:pPr>
        <w:numPr>
          <w:ilvl w:val="2"/>
          <w:numId w:val="1"/>
        </w:numPr>
        <w:spacing w:before="120" w:after="120" w:line="276" w:lineRule="auto"/>
        <w:ind w:left="1134" w:firstLine="0"/>
        <w:jc w:val="both"/>
        <w:rPr>
          <w:rFonts w:ascii="Arial" w:eastAsia="Zurich BT" w:hAnsi="Arial" w:cs="Arial"/>
          <w:bCs/>
          <w:sz w:val="20"/>
          <w:szCs w:val="20"/>
        </w:rPr>
      </w:pPr>
      <w:r w:rsidRPr="00AE300D">
        <w:rPr>
          <w:rFonts w:ascii="Arial" w:hAnsi="Arial" w:cs="Arial"/>
          <w:color w:val="000000"/>
          <w:sz w:val="20"/>
          <w:szCs w:val="20"/>
        </w:rPr>
        <w:t xml:space="preserve">Nessas condições, caso a melhor oferta válida tenha sido apresentada por empresa de maior porte, as propostas de pessoas qualificadas como </w:t>
      </w:r>
      <w:r w:rsidRPr="00AE300D">
        <w:rPr>
          <w:rFonts w:ascii="Arial" w:eastAsia="Zurich BT" w:hAnsi="Arial" w:cs="Arial"/>
          <w:bCs/>
          <w:sz w:val="20"/>
          <w:szCs w:val="20"/>
        </w:rPr>
        <w:t xml:space="preserve">microempresas ou empresas de pequeno porte </w:t>
      </w:r>
      <w:r w:rsidRPr="00AE300D">
        <w:rPr>
          <w:rFonts w:ascii="Arial" w:hAnsi="Arial" w:cs="Arial"/>
          <w:color w:val="000000"/>
          <w:sz w:val="20"/>
          <w:szCs w:val="20"/>
        </w:rPr>
        <w:t>que se encontrarem na faixa de até 5% (cinco por cento) acima da proposta ou lance de menor preço serão consideradas empatadas com a primeira colocada.</w:t>
      </w:r>
    </w:p>
    <w:p w14:paraId="7D963934"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A melhor classificada nos termos do item anterior terá o direito de encaminhar uma última oferta para desempate, obrigatoriamente em valor inferior ao da primeira colocada, no </w:t>
      </w:r>
      <w:r w:rsidRPr="00AE300D">
        <w:rPr>
          <w:rFonts w:ascii="Arial" w:hAnsi="Arial" w:cs="Arial"/>
          <w:color w:val="000000"/>
          <w:sz w:val="20"/>
          <w:szCs w:val="20"/>
        </w:rPr>
        <w:lastRenderedPageBreak/>
        <w:t xml:space="preserve">prazo de </w:t>
      </w:r>
      <w:proofErr w:type="gramStart"/>
      <w:r w:rsidRPr="00AE300D">
        <w:rPr>
          <w:rFonts w:ascii="Arial" w:hAnsi="Arial" w:cs="Arial"/>
          <w:color w:val="000000"/>
          <w:sz w:val="20"/>
          <w:szCs w:val="20"/>
        </w:rPr>
        <w:t>5</w:t>
      </w:r>
      <w:proofErr w:type="gramEnd"/>
      <w:r w:rsidRPr="00AE300D">
        <w:rPr>
          <w:rFonts w:ascii="Arial" w:hAnsi="Arial" w:cs="Arial"/>
          <w:color w:val="000000"/>
          <w:sz w:val="20"/>
          <w:szCs w:val="20"/>
        </w:rPr>
        <w:t xml:space="preserve"> (cinco) minutos controlados pelo sistema, contados após a comunicação automática para tanto.</w:t>
      </w:r>
    </w:p>
    <w:p w14:paraId="60CECB99" w14:textId="77777777" w:rsidR="0008236A" w:rsidRPr="00AE300D" w:rsidRDefault="0008236A" w:rsidP="00AE300D">
      <w:pPr>
        <w:numPr>
          <w:ilvl w:val="2"/>
          <w:numId w:val="1"/>
        </w:numPr>
        <w:spacing w:before="120" w:after="120" w:line="276" w:lineRule="auto"/>
        <w:ind w:left="1134" w:firstLine="0"/>
        <w:jc w:val="both"/>
        <w:rPr>
          <w:rFonts w:ascii="Arial" w:eastAsia="Zurich BT" w:hAnsi="Arial" w:cs="Arial"/>
          <w:bCs/>
          <w:sz w:val="20"/>
          <w:szCs w:val="20"/>
        </w:rPr>
      </w:pPr>
      <w:r w:rsidRPr="00AE300D">
        <w:rPr>
          <w:rFonts w:ascii="Arial" w:hAnsi="Arial" w:cs="Arial"/>
          <w:color w:val="000000"/>
          <w:sz w:val="20"/>
          <w:szCs w:val="20"/>
        </w:rPr>
        <w:t xml:space="preserve">Caso a licitante qualificada como </w:t>
      </w:r>
      <w:r w:rsidRPr="00AE300D">
        <w:rPr>
          <w:rFonts w:ascii="Arial" w:eastAsia="Zurich BT" w:hAnsi="Arial" w:cs="Arial"/>
          <w:bCs/>
          <w:sz w:val="20"/>
          <w:szCs w:val="20"/>
        </w:rPr>
        <w:t xml:space="preserve">microempresa ou empresa de pequeno porte </w:t>
      </w:r>
      <w:r w:rsidRPr="00AE300D">
        <w:rPr>
          <w:rFonts w:ascii="Arial" w:hAnsi="Arial" w:cs="Arial"/>
          <w:color w:val="000000"/>
          <w:sz w:val="20"/>
          <w:szCs w:val="20"/>
        </w:rPr>
        <w:t xml:space="preserve">melhor classificada desista ou não se manifeste no prazo estabelecido, serão convocadas as demais licitantes qualificadas como </w:t>
      </w:r>
      <w:r w:rsidRPr="00AE300D">
        <w:rPr>
          <w:rFonts w:ascii="Arial" w:eastAsia="Zurich BT" w:hAnsi="Arial" w:cs="Arial"/>
          <w:bCs/>
          <w:sz w:val="20"/>
          <w:szCs w:val="20"/>
        </w:rPr>
        <w:t xml:space="preserve">microempresa ou empresa de pequeno porte </w:t>
      </w:r>
      <w:r w:rsidRPr="00AE300D">
        <w:rPr>
          <w:rFonts w:ascii="Arial" w:hAnsi="Arial" w:cs="Arial"/>
          <w:color w:val="000000"/>
          <w:sz w:val="20"/>
          <w:szCs w:val="20"/>
        </w:rPr>
        <w:t>que se encontrem naquele intervalo de 5% (cinco por cento), na ordem de classificação, para o exercício do mesmo direito, no prazo estabelecido no subitem anterior.</w:t>
      </w:r>
    </w:p>
    <w:p w14:paraId="78659B3F" w14:textId="77777777" w:rsidR="0008236A" w:rsidRPr="00AE300D" w:rsidRDefault="0008236A" w:rsidP="00AE300D">
      <w:pPr>
        <w:pStyle w:val="PargrafodaLista"/>
        <w:numPr>
          <w:ilvl w:val="2"/>
          <w:numId w:val="1"/>
        </w:numPr>
        <w:spacing w:before="120" w:after="120" w:line="276" w:lineRule="auto"/>
        <w:ind w:left="1134" w:firstLine="0"/>
        <w:contextualSpacing w:val="0"/>
        <w:jc w:val="both"/>
        <w:rPr>
          <w:rFonts w:ascii="Arial" w:hAnsi="Arial" w:cs="Arial"/>
          <w:color w:val="000000"/>
          <w:sz w:val="20"/>
          <w:szCs w:val="20"/>
        </w:rPr>
      </w:pPr>
      <w:r w:rsidRPr="00AE300D">
        <w:rPr>
          <w:rFonts w:ascii="Arial" w:hAnsi="Arial" w:cs="Arial"/>
          <w:color w:val="000000"/>
          <w:sz w:val="20"/>
          <w:szCs w:val="20"/>
        </w:rPr>
        <w:t>Quando houver propostas beneficiadas com as margens de preferência em relação ao produto estrangeiro, o critério de desempate será aplicado exclusivamente entre as propostas que fizerem jus às margens de preferência, conforme regulamento.</w:t>
      </w:r>
    </w:p>
    <w:p w14:paraId="661064B2" w14:textId="77777777" w:rsidR="0008236A" w:rsidRPr="00AE300D" w:rsidRDefault="0008236A" w:rsidP="00AE300D">
      <w:pPr>
        <w:numPr>
          <w:ilvl w:val="2"/>
          <w:numId w:val="1"/>
        </w:numPr>
        <w:spacing w:before="120" w:after="120" w:line="276" w:lineRule="auto"/>
        <w:ind w:left="1134" w:firstLine="0"/>
        <w:jc w:val="both"/>
        <w:rPr>
          <w:rFonts w:ascii="Arial" w:eastAsia="Zurich BT" w:hAnsi="Arial" w:cs="Arial"/>
          <w:bCs/>
          <w:sz w:val="20"/>
          <w:szCs w:val="20"/>
        </w:rPr>
      </w:pPr>
      <w:r w:rsidRPr="00AE300D">
        <w:rPr>
          <w:rFonts w:ascii="Arial" w:hAnsi="Arial" w:cs="Arial"/>
          <w:color w:val="000000"/>
          <w:sz w:val="20"/>
          <w:szCs w:val="20"/>
        </w:rPr>
        <w:t>Ao presente certame não se aplica o sorteio como critério de desempate. Lances equivalentes não serão considerados iguais, vez que a ordem de apresentação das propostas pelos licitantes é utilizada como um dos critérios de classificação.</w:t>
      </w:r>
    </w:p>
    <w:p w14:paraId="7D963943" w14:textId="77777777" w:rsidR="005E146A" w:rsidRPr="00AE300D" w:rsidRDefault="005E146A" w:rsidP="00AE300D">
      <w:pPr>
        <w:spacing w:after="120" w:line="276" w:lineRule="auto"/>
        <w:ind w:left="567" w:right="-17"/>
        <w:jc w:val="both"/>
        <w:rPr>
          <w:rFonts w:ascii="Arial" w:hAnsi="Arial" w:cs="Arial"/>
          <w:color w:val="000000"/>
          <w:sz w:val="20"/>
          <w:szCs w:val="20"/>
        </w:rPr>
      </w:pPr>
    </w:p>
    <w:p w14:paraId="7D963944" w14:textId="77777777" w:rsidR="009C23ED" w:rsidRPr="00AE300D" w:rsidRDefault="009C23ED" w:rsidP="00AE300D">
      <w:pPr>
        <w:numPr>
          <w:ilvl w:val="0"/>
          <w:numId w:val="1"/>
        </w:numPr>
        <w:spacing w:before="120" w:after="120" w:line="276" w:lineRule="auto"/>
        <w:ind w:left="0" w:firstLine="0"/>
        <w:jc w:val="both"/>
        <w:rPr>
          <w:rFonts w:ascii="Arial" w:hAnsi="Arial" w:cs="Arial"/>
          <w:b/>
          <w:color w:val="000000"/>
          <w:sz w:val="20"/>
          <w:szCs w:val="20"/>
        </w:rPr>
      </w:pPr>
      <w:r w:rsidRPr="00AE300D">
        <w:rPr>
          <w:rFonts w:ascii="Arial" w:hAnsi="Arial" w:cs="Arial"/>
          <w:b/>
          <w:bCs/>
          <w:color w:val="000000"/>
          <w:sz w:val="20"/>
          <w:szCs w:val="20"/>
          <w:lang w:eastAsia="en-US"/>
        </w:rPr>
        <w:t>DA ACEITABILIDADE DA PROPOSTA VENCEDORA.</w:t>
      </w:r>
    </w:p>
    <w:p w14:paraId="7D963949" w14:textId="77777777" w:rsidR="005E146A" w:rsidRPr="00AE300D" w:rsidRDefault="005E146A" w:rsidP="00AE300D">
      <w:pPr>
        <w:numPr>
          <w:ilvl w:val="1"/>
          <w:numId w:val="1"/>
        </w:numPr>
        <w:spacing w:before="120" w:after="120" w:line="276" w:lineRule="auto"/>
        <w:ind w:left="425" w:firstLine="0"/>
        <w:jc w:val="both"/>
        <w:rPr>
          <w:rFonts w:ascii="Arial" w:hAnsi="Arial" w:cs="Arial"/>
          <w:sz w:val="20"/>
          <w:szCs w:val="20"/>
        </w:rPr>
      </w:pPr>
      <w:r w:rsidRPr="00AE300D">
        <w:rPr>
          <w:rFonts w:ascii="Arial" w:hAnsi="Arial" w:cs="Arial"/>
          <w:sz w:val="20"/>
          <w:szCs w:val="20"/>
          <w:lang w:eastAsia="en-US"/>
        </w:rPr>
        <w:t>Encerrada a etapa de lances e depois da verificação de possível empate, o Pregoeiro examinará a proposta classificada em primeiro lugar</w:t>
      </w:r>
      <w:r w:rsidRPr="00AE300D">
        <w:rPr>
          <w:rFonts w:ascii="Arial" w:hAnsi="Arial" w:cs="Arial"/>
          <w:color w:val="000000"/>
          <w:sz w:val="20"/>
          <w:szCs w:val="20"/>
          <w:bdr w:val="none" w:sz="0" w:space="0" w:color="auto" w:frame="1"/>
        </w:rPr>
        <w:t xml:space="preserve"> quanto ao preço, a sua exequibilidade, bem como quanto ao cumprimento das especificações do objeto.</w:t>
      </w:r>
    </w:p>
    <w:p w14:paraId="7D96394A" w14:textId="224BB833" w:rsidR="005E146A" w:rsidRPr="00AE300D" w:rsidRDefault="005E146A" w:rsidP="00AE300D">
      <w:pPr>
        <w:numPr>
          <w:ilvl w:val="1"/>
          <w:numId w:val="1"/>
        </w:numPr>
        <w:spacing w:before="120" w:after="120" w:line="276" w:lineRule="auto"/>
        <w:ind w:left="425" w:firstLine="0"/>
        <w:jc w:val="both"/>
        <w:rPr>
          <w:rFonts w:ascii="Arial" w:hAnsi="Arial" w:cs="Arial"/>
          <w:sz w:val="20"/>
          <w:szCs w:val="20"/>
          <w:lang w:eastAsia="en-US"/>
        </w:rPr>
      </w:pPr>
      <w:r w:rsidRPr="00AE300D">
        <w:rPr>
          <w:rFonts w:ascii="Arial" w:hAnsi="Arial" w:cs="Arial"/>
          <w:sz w:val="20"/>
          <w:szCs w:val="20"/>
          <w:lang w:eastAsia="en-US"/>
        </w:rPr>
        <w:t>Será desclassificada a proposta ou o lance vencedor que apresentar preço manifestamente inexequível.</w:t>
      </w:r>
    </w:p>
    <w:p w14:paraId="71C54C13" w14:textId="51446B8A" w:rsidR="002A218B" w:rsidRPr="00AE300D" w:rsidRDefault="002A218B" w:rsidP="00AE300D">
      <w:pPr>
        <w:numPr>
          <w:ilvl w:val="1"/>
          <w:numId w:val="1"/>
        </w:numPr>
        <w:spacing w:before="120" w:after="120" w:line="276" w:lineRule="auto"/>
        <w:ind w:left="425" w:firstLine="0"/>
        <w:jc w:val="both"/>
        <w:rPr>
          <w:rFonts w:ascii="Arial" w:hAnsi="Arial" w:cs="Arial"/>
          <w:b/>
          <w:color w:val="7030A0"/>
          <w:sz w:val="20"/>
          <w:szCs w:val="20"/>
        </w:rPr>
      </w:pPr>
      <w:r w:rsidRPr="00AE300D">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AE300D">
        <w:rPr>
          <w:rFonts w:ascii="Arial" w:hAnsi="Arial" w:cs="Arial"/>
          <w:color w:val="000000"/>
          <w:sz w:val="20"/>
          <w:szCs w:val="20"/>
        </w:rPr>
        <w:t>sob pena</w:t>
      </w:r>
      <w:proofErr w:type="gramEnd"/>
      <w:r w:rsidRPr="00AE300D">
        <w:rPr>
          <w:rFonts w:ascii="Arial" w:hAnsi="Arial" w:cs="Arial"/>
          <w:color w:val="000000"/>
          <w:sz w:val="20"/>
          <w:szCs w:val="20"/>
        </w:rPr>
        <w:t xml:space="preserve"> de desclassificação.</w:t>
      </w:r>
    </w:p>
    <w:p w14:paraId="3EEFA34D" w14:textId="66910EFC" w:rsidR="004218BD" w:rsidRPr="004218BD" w:rsidRDefault="005E146A" w:rsidP="004218BD">
      <w:pPr>
        <w:numPr>
          <w:ilvl w:val="1"/>
          <w:numId w:val="1"/>
        </w:numPr>
        <w:spacing w:before="120" w:after="120" w:line="276" w:lineRule="auto"/>
        <w:ind w:left="425" w:firstLine="0"/>
        <w:jc w:val="both"/>
        <w:rPr>
          <w:rFonts w:ascii="Arial" w:hAnsi="Arial" w:cs="Arial"/>
          <w:b/>
          <w:color w:val="7030A0"/>
          <w:sz w:val="20"/>
          <w:szCs w:val="20"/>
        </w:rPr>
      </w:pPr>
      <w:r w:rsidRPr="00AE300D">
        <w:rPr>
          <w:rFonts w:ascii="Arial" w:hAnsi="Arial" w:cs="Arial"/>
          <w:sz w:val="20"/>
          <w:szCs w:val="20"/>
          <w:bdr w:val="none" w:sz="0" w:space="0" w:color="auto" w:frame="1"/>
        </w:rPr>
        <w:t xml:space="preserve">Considera-se inexequível a proposta que apresente preços </w:t>
      </w:r>
      <w:proofErr w:type="gramStart"/>
      <w:r w:rsidRPr="00AE300D">
        <w:rPr>
          <w:rFonts w:ascii="Arial" w:hAnsi="Arial" w:cs="Arial"/>
          <w:sz w:val="20"/>
          <w:szCs w:val="20"/>
          <w:bdr w:val="none" w:sz="0" w:space="0" w:color="auto" w:frame="1"/>
        </w:rPr>
        <w:t>global ou unitários simbólicos, irrisórios</w:t>
      </w:r>
      <w:proofErr w:type="gramEnd"/>
      <w:r w:rsidRPr="00AE300D">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AE300D">
        <w:rPr>
          <w:rFonts w:ascii="Arial" w:hAnsi="Arial" w:cs="Arial"/>
          <w:i/>
          <w:color w:val="FF0000"/>
          <w:sz w:val="20"/>
          <w:szCs w:val="20"/>
          <w:bdr w:val="none" w:sz="0" w:space="0" w:color="auto" w:frame="1"/>
        </w:rPr>
        <w:t> </w:t>
      </w:r>
    </w:p>
    <w:p w14:paraId="22A5FEFF" w14:textId="77FAB471" w:rsidR="004218BD" w:rsidRDefault="004218BD" w:rsidP="00AE300D">
      <w:pPr>
        <w:numPr>
          <w:ilvl w:val="1"/>
          <w:numId w:val="1"/>
        </w:numPr>
        <w:spacing w:before="120" w:after="120" w:line="276" w:lineRule="auto"/>
        <w:ind w:left="425" w:firstLine="0"/>
        <w:jc w:val="both"/>
        <w:rPr>
          <w:rFonts w:ascii="Arial" w:hAnsi="Arial" w:cs="Arial"/>
          <w:bCs/>
          <w:iCs/>
          <w:color w:val="000000"/>
          <w:sz w:val="20"/>
          <w:szCs w:val="20"/>
        </w:rPr>
      </w:pPr>
      <w:r w:rsidRPr="004218BD">
        <w:rPr>
          <w:rFonts w:ascii="Arial" w:hAnsi="Arial" w:cs="Arial"/>
          <w:bCs/>
          <w:iCs/>
          <w:color w:val="000000"/>
          <w:sz w:val="20"/>
          <w:szCs w:val="20"/>
        </w:rPr>
        <w:t>O prazo estabelecido pelo Pregoeiro para a realização de diligências será de</w:t>
      </w:r>
      <w:r w:rsidR="00DF0B8B">
        <w:rPr>
          <w:rFonts w:ascii="Arial" w:hAnsi="Arial" w:cs="Arial"/>
          <w:bCs/>
          <w:iCs/>
          <w:color w:val="000000"/>
          <w:sz w:val="20"/>
          <w:szCs w:val="20"/>
        </w:rPr>
        <w:t xml:space="preserve"> até</w:t>
      </w:r>
      <w:r w:rsidRPr="004218BD">
        <w:rPr>
          <w:rFonts w:ascii="Arial" w:hAnsi="Arial" w:cs="Arial"/>
          <w:bCs/>
          <w:iCs/>
          <w:color w:val="000000"/>
          <w:sz w:val="20"/>
          <w:szCs w:val="20"/>
        </w:rPr>
        <w:t xml:space="preserve"> 05</w:t>
      </w:r>
      <w:r w:rsidR="00C57C1E">
        <w:rPr>
          <w:rFonts w:ascii="Arial" w:hAnsi="Arial" w:cs="Arial"/>
          <w:bCs/>
          <w:iCs/>
          <w:color w:val="000000"/>
          <w:sz w:val="20"/>
          <w:szCs w:val="20"/>
        </w:rPr>
        <w:t xml:space="preserve"> </w:t>
      </w:r>
      <w:r w:rsidRPr="004218BD">
        <w:rPr>
          <w:rFonts w:ascii="Arial" w:hAnsi="Arial" w:cs="Arial"/>
          <w:bCs/>
          <w:iCs/>
          <w:color w:val="000000"/>
          <w:sz w:val="20"/>
          <w:szCs w:val="20"/>
        </w:rPr>
        <w:t>(cinco) dias úteis, podendo ser prorrogado, por igual período, por solicitação escrita e justificada do licitante, formulada antes de findo o prazo estabelecido, e formalmente aceita pelo Pregoeiro.</w:t>
      </w:r>
    </w:p>
    <w:p w14:paraId="7D963963" w14:textId="77777777" w:rsidR="009C23ED" w:rsidRPr="00AE300D" w:rsidRDefault="009C23ED" w:rsidP="00AE300D">
      <w:pPr>
        <w:numPr>
          <w:ilvl w:val="1"/>
          <w:numId w:val="1"/>
        </w:numPr>
        <w:spacing w:before="120" w:after="120" w:line="276" w:lineRule="auto"/>
        <w:ind w:left="425" w:firstLine="0"/>
        <w:jc w:val="both"/>
        <w:rPr>
          <w:rFonts w:ascii="Arial" w:hAnsi="Arial" w:cs="Arial"/>
          <w:bCs/>
          <w:iCs/>
          <w:color w:val="000000"/>
          <w:sz w:val="20"/>
          <w:szCs w:val="20"/>
        </w:rPr>
      </w:pPr>
      <w:r w:rsidRPr="00AE300D">
        <w:rPr>
          <w:rFonts w:ascii="Arial" w:hAnsi="Arial" w:cs="Arial"/>
          <w:bCs/>
          <w:iCs/>
          <w:color w:val="000000"/>
          <w:sz w:val="20"/>
          <w:szCs w:val="20"/>
        </w:rPr>
        <w:t xml:space="preserve">Se a proposta ou lance </w:t>
      </w:r>
      <w:r w:rsidR="005E146A" w:rsidRPr="00AE300D">
        <w:rPr>
          <w:rFonts w:ascii="Arial" w:hAnsi="Arial" w:cs="Arial"/>
          <w:bCs/>
          <w:iCs/>
          <w:color w:val="000000"/>
          <w:sz w:val="20"/>
          <w:szCs w:val="20"/>
        </w:rPr>
        <w:t>vencedor for desclassificado,</w:t>
      </w:r>
      <w:r w:rsidRPr="00AE300D">
        <w:rPr>
          <w:rFonts w:ascii="Arial" w:hAnsi="Arial" w:cs="Arial"/>
          <w:bCs/>
          <w:iCs/>
          <w:color w:val="000000"/>
          <w:sz w:val="20"/>
          <w:szCs w:val="20"/>
        </w:rPr>
        <w:t xml:space="preserve"> o Pregoeiro examinará a</w:t>
      </w:r>
      <w:r w:rsidR="006360D8" w:rsidRPr="00AE300D">
        <w:rPr>
          <w:rFonts w:ascii="Arial" w:hAnsi="Arial" w:cs="Arial"/>
          <w:bCs/>
          <w:iCs/>
          <w:color w:val="000000"/>
          <w:sz w:val="20"/>
          <w:szCs w:val="20"/>
        </w:rPr>
        <w:t xml:space="preserve"> </w:t>
      </w:r>
      <w:r w:rsidRPr="00AE300D">
        <w:rPr>
          <w:rFonts w:ascii="Arial" w:hAnsi="Arial" w:cs="Arial"/>
          <w:bCs/>
          <w:iCs/>
          <w:color w:val="000000"/>
          <w:sz w:val="20"/>
          <w:szCs w:val="20"/>
        </w:rPr>
        <w:t>proposta ou lance subsequente, e, assim sucessivamente, na ordem de classificação.</w:t>
      </w:r>
    </w:p>
    <w:p w14:paraId="7D963964" w14:textId="77777777" w:rsidR="009C23ED" w:rsidRPr="00AE300D" w:rsidRDefault="009C23ED" w:rsidP="00AE300D">
      <w:pPr>
        <w:numPr>
          <w:ilvl w:val="1"/>
          <w:numId w:val="1"/>
        </w:numPr>
        <w:spacing w:before="120" w:after="120" w:line="276" w:lineRule="auto"/>
        <w:ind w:left="425" w:firstLine="0"/>
        <w:jc w:val="both"/>
        <w:rPr>
          <w:rFonts w:ascii="Arial" w:hAnsi="Arial" w:cs="Arial"/>
          <w:sz w:val="20"/>
          <w:szCs w:val="20"/>
        </w:rPr>
      </w:pPr>
      <w:r w:rsidRPr="00AE300D">
        <w:rPr>
          <w:rFonts w:ascii="Arial" w:hAnsi="Arial" w:cs="Arial"/>
          <w:color w:val="000000"/>
          <w:sz w:val="20"/>
          <w:szCs w:val="20"/>
          <w:lang w:eastAsia="en-US"/>
        </w:rPr>
        <w:t>Havendo necessidade, o Pregoeiro suspenderá a sessão, informando no “</w:t>
      </w:r>
      <w:r w:rsidRPr="00AE300D">
        <w:rPr>
          <w:rFonts w:ascii="Arial" w:hAnsi="Arial" w:cs="Arial"/>
          <w:i/>
          <w:color w:val="000000"/>
          <w:sz w:val="20"/>
          <w:szCs w:val="20"/>
          <w:lang w:eastAsia="en-US"/>
        </w:rPr>
        <w:t>chat</w:t>
      </w:r>
      <w:r w:rsidRPr="00AE300D">
        <w:rPr>
          <w:rFonts w:ascii="Arial" w:hAnsi="Arial" w:cs="Arial"/>
          <w:color w:val="000000"/>
          <w:sz w:val="20"/>
          <w:szCs w:val="20"/>
          <w:lang w:eastAsia="en-US"/>
        </w:rPr>
        <w:t>” a nova data e horário para a continuidade da mesma.</w:t>
      </w:r>
    </w:p>
    <w:p w14:paraId="7D963965" w14:textId="601910E2" w:rsidR="009C23ED" w:rsidRPr="00AE300D" w:rsidRDefault="009C23ED" w:rsidP="00AE300D">
      <w:pPr>
        <w:numPr>
          <w:ilvl w:val="1"/>
          <w:numId w:val="1"/>
        </w:numPr>
        <w:spacing w:before="120" w:after="120" w:line="276" w:lineRule="auto"/>
        <w:ind w:left="425" w:firstLine="0"/>
        <w:jc w:val="both"/>
        <w:rPr>
          <w:rFonts w:ascii="Arial" w:hAnsi="Arial" w:cs="Arial"/>
          <w:sz w:val="20"/>
          <w:szCs w:val="20"/>
        </w:rPr>
      </w:pPr>
      <w:r w:rsidRPr="00AE300D">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D963966" w14:textId="77777777" w:rsidR="009C23ED" w:rsidRPr="00AE300D" w:rsidRDefault="009C23ED" w:rsidP="00AE300D">
      <w:pPr>
        <w:numPr>
          <w:ilvl w:val="2"/>
          <w:numId w:val="1"/>
        </w:numPr>
        <w:snapToGrid w:val="0"/>
        <w:spacing w:before="120" w:after="120" w:line="276" w:lineRule="auto"/>
        <w:ind w:left="1134" w:firstLine="0"/>
        <w:jc w:val="both"/>
        <w:rPr>
          <w:rFonts w:ascii="Arial" w:hAnsi="Arial" w:cs="Arial"/>
          <w:sz w:val="20"/>
          <w:szCs w:val="20"/>
        </w:rPr>
      </w:pPr>
      <w:r w:rsidRPr="00AE300D">
        <w:rPr>
          <w:rFonts w:ascii="Arial" w:hAnsi="Arial" w:cs="Arial"/>
          <w:sz w:val="20"/>
          <w:szCs w:val="20"/>
        </w:rPr>
        <w:t>Também nas hipóteses em que o Pregoeiro não aceitar a proposta e passar à subsequente, poderá negociar com o licitante para que seja obtido preço melhor.</w:t>
      </w:r>
    </w:p>
    <w:p w14:paraId="7D963967" w14:textId="77777777" w:rsidR="009C23ED" w:rsidRPr="00AE300D" w:rsidRDefault="009C23ED" w:rsidP="00AE300D">
      <w:pPr>
        <w:numPr>
          <w:ilvl w:val="2"/>
          <w:numId w:val="1"/>
        </w:numPr>
        <w:snapToGrid w:val="0"/>
        <w:spacing w:before="120" w:after="120" w:line="276" w:lineRule="auto"/>
        <w:ind w:left="1134" w:firstLine="0"/>
        <w:jc w:val="both"/>
        <w:rPr>
          <w:rFonts w:ascii="Arial" w:hAnsi="Arial" w:cs="Arial"/>
          <w:color w:val="000000"/>
          <w:sz w:val="20"/>
          <w:szCs w:val="20"/>
        </w:rPr>
      </w:pPr>
      <w:r w:rsidRPr="00AE300D">
        <w:rPr>
          <w:rFonts w:ascii="Arial" w:hAnsi="Arial" w:cs="Arial"/>
          <w:color w:val="000000"/>
          <w:sz w:val="20"/>
          <w:szCs w:val="20"/>
        </w:rPr>
        <w:t>A negociação será realizada por meio do sistema, podendo ser acompanhada pelos demais licitantes.</w:t>
      </w:r>
    </w:p>
    <w:p w14:paraId="7D963968" w14:textId="77777777" w:rsidR="009C23ED" w:rsidRPr="00AE300D" w:rsidRDefault="009C23ED" w:rsidP="00AE300D">
      <w:pPr>
        <w:numPr>
          <w:ilvl w:val="1"/>
          <w:numId w:val="1"/>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lang w:eastAsia="en-US"/>
        </w:rPr>
        <w:lastRenderedPageBreak/>
        <w:t>Nos itens não exclusivos a microempresas, empresas de pequeno porte e sociedades cooperativas, s</w:t>
      </w:r>
      <w:r w:rsidRPr="00AE300D">
        <w:rPr>
          <w:rFonts w:ascii="Arial" w:hAnsi="Arial" w:cs="Arial"/>
          <w:color w:val="000000"/>
          <w:sz w:val="20"/>
          <w:szCs w:val="20"/>
        </w:rPr>
        <w:t xml:space="preserve">empre que a proposta não for aceita, e antes de o pregoeiro passar à </w:t>
      </w:r>
      <w:r w:rsidR="006360D8" w:rsidRPr="00AE300D">
        <w:rPr>
          <w:rFonts w:ascii="Arial" w:hAnsi="Arial" w:cs="Arial"/>
          <w:color w:val="000000"/>
          <w:sz w:val="20"/>
          <w:szCs w:val="20"/>
        </w:rPr>
        <w:t>subsequente</w:t>
      </w:r>
      <w:r w:rsidRPr="00AE300D">
        <w:rPr>
          <w:rFonts w:ascii="Arial" w:hAnsi="Arial" w:cs="Arial"/>
          <w:color w:val="000000"/>
          <w:sz w:val="20"/>
          <w:szCs w:val="20"/>
        </w:rPr>
        <w:t xml:space="preserve">, haverá nova verificação, pelo sistema, da eventual ocorrência do empate ficto, previsto nos artigos </w:t>
      </w:r>
      <w:r w:rsidRPr="00AE300D">
        <w:rPr>
          <w:rFonts w:ascii="Arial" w:hAnsi="Arial" w:cs="Arial"/>
          <w:bCs/>
          <w:color w:val="000000"/>
          <w:sz w:val="20"/>
          <w:szCs w:val="20"/>
        </w:rPr>
        <w:t>44 e 45 da LC nº 123, de 2006, seguindo-se a disciplina antes estabelecida, se for o caso.</w:t>
      </w:r>
    </w:p>
    <w:p w14:paraId="7D963969" w14:textId="77777777" w:rsidR="009C23ED" w:rsidRPr="00AE300D" w:rsidRDefault="009C23ED" w:rsidP="00AE300D">
      <w:pPr>
        <w:numPr>
          <w:ilvl w:val="1"/>
          <w:numId w:val="1"/>
        </w:numPr>
        <w:spacing w:after="120" w:line="276" w:lineRule="auto"/>
        <w:ind w:left="0" w:right="-17" w:firstLine="567"/>
        <w:jc w:val="both"/>
        <w:rPr>
          <w:rFonts w:ascii="Arial" w:hAnsi="Arial" w:cs="Arial"/>
          <w:color w:val="000000"/>
          <w:sz w:val="20"/>
          <w:szCs w:val="20"/>
        </w:rPr>
      </w:pPr>
      <w:r w:rsidRPr="00AE300D">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w:t>
      </w:r>
      <w:proofErr w:type="gramStart"/>
      <w:r w:rsidRPr="00AE300D">
        <w:rPr>
          <w:rFonts w:ascii="Arial" w:hAnsi="Arial" w:cs="Arial"/>
          <w:color w:val="000000"/>
          <w:sz w:val="20"/>
          <w:szCs w:val="20"/>
        </w:rPr>
        <w:t>forem</w:t>
      </w:r>
      <w:proofErr w:type="gramEnd"/>
      <w:r w:rsidRPr="00AE300D">
        <w:rPr>
          <w:rFonts w:ascii="Arial" w:hAnsi="Arial" w:cs="Arial"/>
          <w:color w:val="000000"/>
          <w:sz w:val="20"/>
          <w:szCs w:val="20"/>
        </w:rPr>
        <w:t xml:space="preserve"> necessários para alcançar o total estimado, </w:t>
      </w:r>
      <w:r w:rsidRPr="00AE300D">
        <w:rPr>
          <w:rFonts w:ascii="Arial" w:hAnsi="Arial" w:cs="Arial"/>
          <w:bCs/>
          <w:color w:val="000000"/>
          <w:sz w:val="20"/>
          <w:szCs w:val="20"/>
        </w:rPr>
        <w:t>observado o preço da proposta vencedora.</w:t>
      </w:r>
    </w:p>
    <w:p w14:paraId="7D96396B" w14:textId="77777777" w:rsidR="009C23ED" w:rsidRPr="00AE300D" w:rsidRDefault="009C23ED" w:rsidP="00AE300D">
      <w:pPr>
        <w:numPr>
          <w:ilvl w:val="0"/>
          <w:numId w:val="1"/>
        </w:numPr>
        <w:spacing w:before="120" w:after="120" w:line="276" w:lineRule="auto"/>
        <w:ind w:left="0" w:firstLine="0"/>
        <w:jc w:val="both"/>
        <w:rPr>
          <w:rFonts w:ascii="Arial" w:hAnsi="Arial" w:cs="Arial"/>
          <w:b/>
          <w:color w:val="000000"/>
          <w:sz w:val="20"/>
          <w:szCs w:val="20"/>
        </w:rPr>
      </w:pPr>
      <w:r w:rsidRPr="00AE300D">
        <w:rPr>
          <w:rFonts w:ascii="Arial" w:hAnsi="Arial" w:cs="Arial"/>
          <w:b/>
          <w:color w:val="000000"/>
          <w:sz w:val="20"/>
          <w:szCs w:val="20"/>
          <w:lang w:eastAsia="en-US"/>
        </w:rPr>
        <w:t xml:space="preserve">DA HABILITAÇÃO </w:t>
      </w:r>
    </w:p>
    <w:p w14:paraId="7D96396F" w14:textId="77777777" w:rsidR="004526D9" w:rsidRPr="00AE300D" w:rsidRDefault="004526D9" w:rsidP="00AE300D">
      <w:pPr>
        <w:pStyle w:val="PargrafodaLista"/>
        <w:numPr>
          <w:ilvl w:val="1"/>
          <w:numId w:val="1"/>
        </w:numPr>
        <w:spacing w:before="120" w:after="120" w:line="276" w:lineRule="auto"/>
        <w:ind w:left="425" w:firstLine="0"/>
        <w:contextualSpacing w:val="0"/>
        <w:jc w:val="both"/>
        <w:rPr>
          <w:rFonts w:ascii="Arial" w:hAnsi="Arial" w:cs="Arial"/>
          <w:sz w:val="20"/>
          <w:szCs w:val="20"/>
        </w:rPr>
      </w:pPr>
      <w:r w:rsidRPr="00AE300D">
        <w:rPr>
          <w:rFonts w:ascii="Arial" w:hAnsi="Arial" w:cs="Arial"/>
          <w:sz w:val="20"/>
          <w:szCs w:val="20"/>
          <w:lang w:eastAsia="ar-SA"/>
        </w:rPr>
        <w:t>Como condição prévia ao exame da documentação de habilitação</w:t>
      </w:r>
      <w:r w:rsidRPr="00AE300D">
        <w:rPr>
          <w:rFonts w:ascii="Arial" w:hAnsi="Arial" w:cs="Arial"/>
          <w:sz w:val="20"/>
          <w:szCs w:val="20"/>
        </w:rPr>
        <w:t xml:space="preserve"> do licitante detentor da proposta </w:t>
      </w:r>
      <w:r w:rsidRPr="00AE300D">
        <w:rPr>
          <w:rFonts w:ascii="Arial" w:hAnsi="Arial" w:cs="Arial"/>
          <w:color w:val="000000"/>
          <w:sz w:val="20"/>
          <w:szCs w:val="20"/>
        </w:rPr>
        <w:t>classificada em primeiro lugar</w:t>
      </w:r>
      <w:r w:rsidRPr="00AE300D">
        <w:rPr>
          <w:rFonts w:ascii="Arial" w:hAnsi="Arial" w:cs="Arial"/>
          <w:sz w:val="20"/>
          <w:szCs w:val="20"/>
          <w:lang w:eastAsia="ar-SA"/>
        </w:rPr>
        <w:t xml:space="preserve">, </w:t>
      </w:r>
      <w:r w:rsidRPr="00AE300D">
        <w:rPr>
          <w:rFonts w:ascii="Arial" w:hAnsi="Arial" w:cs="Arial"/>
          <w:sz w:val="20"/>
          <w:szCs w:val="20"/>
        </w:rPr>
        <w:t xml:space="preserve">o Pregoeiro </w:t>
      </w:r>
      <w:r w:rsidRPr="00AE300D">
        <w:rPr>
          <w:rFonts w:ascii="Arial" w:hAnsi="Arial" w:cs="Arial"/>
          <w:sz w:val="20"/>
          <w:szCs w:val="20"/>
          <w:lang w:eastAsia="ar-SA"/>
        </w:rPr>
        <w:t>verificará o eventual descumprimento das condições de participação, especialmente quanto à</w:t>
      </w:r>
      <w:r w:rsidRPr="00AE300D">
        <w:rPr>
          <w:rFonts w:ascii="Arial" w:hAnsi="Arial" w:cs="Arial"/>
          <w:sz w:val="20"/>
          <w:szCs w:val="20"/>
        </w:rPr>
        <w:t xml:space="preserve"> existência de sanção que impeça a participação no certame ou a futura contratação, mediante a consulta aos seguintes cadastros:</w:t>
      </w:r>
    </w:p>
    <w:p w14:paraId="7D963970" w14:textId="77777777" w:rsidR="004526D9" w:rsidRPr="00AE300D" w:rsidRDefault="004526D9" w:rsidP="00AE300D">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AE300D">
        <w:rPr>
          <w:rFonts w:ascii="Arial" w:hAnsi="Arial" w:cs="Arial"/>
          <w:sz w:val="20"/>
          <w:szCs w:val="20"/>
        </w:rPr>
        <w:t>SICAF;</w:t>
      </w:r>
    </w:p>
    <w:p w14:paraId="7D963971" w14:textId="218B81FF" w:rsidR="004526D9" w:rsidRPr="00AE300D" w:rsidRDefault="00BB3F5A" w:rsidP="00BB3F5A">
      <w:pPr>
        <w:pStyle w:val="PargrafodaLista"/>
        <w:numPr>
          <w:ilvl w:val="2"/>
          <w:numId w:val="1"/>
        </w:numPr>
        <w:tabs>
          <w:tab w:val="left" w:pos="1701"/>
        </w:tabs>
        <w:spacing w:before="120" w:after="120" w:line="276" w:lineRule="auto"/>
        <w:ind w:left="1134" w:firstLine="0"/>
        <w:contextualSpacing w:val="0"/>
        <w:jc w:val="both"/>
        <w:rPr>
          <w:rFonts w:ascii="Arial" w:hAnsi="Arial" w:cs="Arial"/>
          <w:sz w:val="20"/>
          <w:szCs w:val="20"/>
        </w:rPr>
      </w:pPr>
      <w:r>
        <w:rPr>
          <w:rFonts w:ascii="Arial" w:hAnsi="Arial" w:cs="Arial"/>
          <w:sz w:val="20"/>
          <w:szCs w:val="20"/>
        </w:rPr>
        <w:t>Cadastro N</w:t>
      </w:r>
      <w:r w:rsidR="004526D9" w:rsidRPr="00AE300D">
        <w:rPr>
          <w:rFonts w:ascii="Arial" w:hAnsi="Arial" w:cs="Arial"/>
          <w:sz w:val="20"/>
          <w:szCs w:val="20"/>
        </w:rPr>
        <w:t>acional de Empresas Inidôneas e Suspensas – CEIS, mantido pela Controladoria-Geral da União (</w:t>
      </w:r>
      <w:hyperlink r:id="rId9" w:history="1">
        <w:r w:rsidR="004526D9" w:rsidRPr="00AE300D">
          <w:rPr>
            <w:rFonts w:ascii="Arial" w:hAnsi="Arial" w:cs="Arial"/>
            <w:color w:val="0000FF"/>
            <w:sz w:val="20"/>
            <w:szCs w:val="20"/>
            <w:u w:val="single"/>
          </w:rPr>
          <w:t>www.portaldatransparencia.gov.br/ceis</w:t>
        </w:r>
      </w:hyperlink>
      <w:r w:rsidR="004526D9" w:rsidRPr="00AE300D">
        <w:rPr>
          <w:rFonts w:ascii="Arial" w:hAnsi="Arial" w:cs="Arial"/>
          <w:sz w:val="20"/>
          <w:szCs w:val="20"/>
        </w:rPr>
        <w:t>);</w:t>
      </w:r>
    </w:p>
    <w:p w14:paraId="7D963972" w14:textId="77777777" w:rsidR="004526D9" w:rsidRPr="00AE300D" w:rsidRDefault="004526D9" w:rsidP="00AE300D">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AE300D">
        <w:rPr>
          <w:rFonts w:ascii="Arial" w:hAnsi="Arial" w:cs="Arial"/>
          <w:bCs/>
          <w:sz w:val="20"/>
          <w:szCs w:val="20"/>
        </w:rPr>
        <w:t>Cadastro Nacional de Condenações Cíveis por Atos de Improbidade Administrativa, mantido pelo Conselho Nacional de Justiça</w:t>
      </w:r>
      <w:r w:rsidRPr="00AE300D">
        <w:rPr>
          <w:rFonts w:ascii="Arial" w:hAnsi="Arial" w:cs="Arial"/>
          <w:sz w:val="20"/>
          <w:szCs w:val="20"/>
        </w:rPr>
        <w:t xml:space="preserve"> (</w:t>
      </w:r>
      <w:hyperlink r:id="rId10" w:history="1">
        <w:r w:rsidRPr="00AE300D">
          <w:rPr>
            <w:rFonts w:ascii="Arial" w:hAnsi="Arial" w:cs="Arial"/>
            <w:color w:val="0000FF"/>
            <w:sz w:val="20"/>
            <w:szCs w:val="20"/>
            <w:u w:val="single"/>
          </w:rPr>
          <w:t>www.</w:t>
        </w:r>
        <w:r w:rsidRPr="00AE300D">
          <w:rPr>
            <w:rFonts w:ascii="Arial" w:hAnsi="Arial" w:cs="Arial"/>
            <w:bCs/>
            <w:color w:val="0000FF"/>
            <w:sz w:val="20"/>
            <w:szCs w:val="20"/>
            <w:u w:val="single"/>
          </w:rPr>
          <w:t>cnj</w:t>
        </w:r>
        <w:r w:rsidRPr="00AE300D">
          <w:rPr>
            <w:rFonts w:ascii="Arial" w:hAnsi="Arial" w:cs="Arial"/>
            <w:color w:val="0000FF"/>
            <w:sz w:val="20"/>
            <w:szCs w:val="20"/>
            <w:u w:val="single"/>
          </w:rPr>
          <w:t>.jus.br/</w:t>
        </w:r>
        <w:r w:rsidRPr="00AE300D">
          <w:rPr>
            <w:rFonts w:ascii="Arial" w:hAnsi="Arial" w:cs="Arial"/>
            <w:bCs/>
            <w:color w:val="0000FF"/>
            <w:sz w:val="20"/>
            <w:szCs w:val="20"/>
            <w:u w:val="single"/>
          </w:rPr>
          <w:t>improbidade</w:t>
        </w:r>
        <w:r w:rsidRPr="00AE300D">
          <w:rPr>
            <w:rFonts w:ascii="Arial" w:hAnsi="Arial" w:cs="Arial"/>
            <w:color w:val="0000FF"/>
            <w:sz w:val="20"/>
            <w:szCs w:val="20"/>
            <w:u w:val="single"/>
          </w:rPr>
          <w:t>_adm/consultar_requerido.php</w:t>
        </w:r>
      </w:hyperlink>
      <w:r w:rsidRPr="00AE300D">
        <w:rPr>
          <w:rFonts w:ascii="Arial" w:hAnsi="Arial" w:cs="Arial"/>
          <w:sz w:val="20"/>
          <w:szCs w:val="20"/>
        </w:rPr>
        <w:t>).</w:t>
      </w:r>
    </w:p>
    <w:p w14:paraId="7D963973" w14:textId="77777777" w:rsidR="004526D9" w:rsidRPr="00AE300D" w:rsidRDefault="006360D8" w:rsidP="00AE300D">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AE300D">
        <w:rPr>
          <w:rFonts w:ascii="Arial" w:hAnsi="Arial" w:cs="Arial"/>
          <w:sz w:val="20"/>
          <w:szCs w:val="20"/>
        </w:rPr>
        <w:t>Lista de Inidôneos, mantida</w:t>
      </w:r>
      <w:r w:rsidR="004526D9" w:rsidRPr="00AE300D">
        <w:rPr>
          <w:rFonts w:ascii="Arial" w:hAnsi="Arial" w:cs="Arial"/>
          <w:sz w:val="20"/>
          <w:szCs w:val="20"/>
        </w:rPr>
        <w:t xml:space="preserve"> pelo Tribunal de Contas da União – TCU;</w:t>
      </w:r>
    </w:p>
    <w:p w14:paraId="7D963975" w14:textId="77777777" w:rsidR="004526D9" w:rsidRPr="00AE300D" w:rsidRDefault="004526D9" w:rsidP="00AE300D">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AE300D">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D963976" w14:textId="77777777" w:rsidR="004526D9" w:rsidRDefault="004526D9" w:rsidP="00AE300D">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AE300D">
        <w:rPr>
          <w:rFonts w:ascii="Arial" w:hAnsi="Arial" w:cs="Arial"/>
          <w:bCs/>
          <w:color w:val="000000"/>
          <w:sz w:val="20"/>
          <w:szCs w:val="20"/>
        </w:rPr>
        <w:t>Constatada a existência de sanção, o Pregoeiro reputará o licitante inabilitado, por falta de condição de participação.</w:t>
      </w:r>
    </w:p>
    <w:p w14:paraId="62E4368B" w14:textId="45AA1F22" w:rsidR="000C4589" w:rsidRPr="00C57C1E" w:rsidRDefault="000C4589" w:rsidP="000C4589">
      <w:pPr>
        <w:pStyle w:val="PargrafodaLista"/>
        <w:numPr>
          <w:ilvl w:val="1"/>
          <w:numId w:val="1"/>
        </w:numPr>
        <w:spacing w:before="120" w:after="120" w:line="276" w:lineRule="auto"/>
        <w:contextualSpacing w:val="0"/>
        <w:jc w:val="both"/>
        <w:rPr>
          <w:rFonts w:ascii="Arial" w:hAnsi="Arial" w:cs="Arial"/>
          <w:b/>
          <w:bCs/>
          <w:color w:val="000000"/>
          <w:sz w:val="20"/>
          <w:szCs w:val="20"/>
        </w:rPr>
      </w:pPr>
      <w:r w:rsidRPr="00C57C1E">
        <w:rPr>
          <w:rFonts w:ascii="Arial" w:hAnsi="Arial" w:cs="Arial"/>
          <w:b/>
          <w:sz w:val="20"/>
          <w:szCs w:val="20"/>
        </w:rPr>
        <w:t>A comprovação da regularidade fiscal e trabalhista, da qualificação econômico-financeira e da habilitação jurídica, conforme o caso</w:t>
      </w:r>
      <w:proofErr w:type="gramStart"/>
      <w:r w:rsidRPr="00C57C1E">
        <w:rPr>
          <w:rFonts w:ascii="Arial" w:hAnsi="Arial" w:cs="Arial"/>
          <w:b/>
          <w:sz w:val="20"/>
          <w:szCs w:val="20"/>
        </w:rPr>
        <w:t>, poderá</w:t>
      </w:r>
      <w:proofErr w:type="gramEnd"/>
      <w:r w:rsidRPr="00C57C1E">
        <w:rPr>
          <w:rFonts w:ascii="Arial" w:hAnsi="Arial" w:cs="Arial"/>
          <w:b/>
          <w:sz w:val="20"/>
          <w:szCs w:val="20"/>
        </w:rPr>
        <w:t xml:space="preserve"> ser substituída pela consulta ao SICAF, nos casos em que a empresa estiver habilitada no referido sistema, conforme o disposto nos </w:t>
      </w:r>
      <w:proofErr w:type="spellStart"/>
      <w:r w:rsidRPr="00C57C1E">
        <w:rPr>
          <w:rFonts w:ascii="Arial" w:hAnsi="Arial" w:cs="Arial"/>
          <w:b/>
          <w:sz w:val="20"/>
          <w:szCs w:val="20"/>
        </w:rPr>
        <w:t>arts</w:t>
      </w:r>
      <w:proofErr w:type="spellEnd"/>
      <w:r w:rsidRPr="00C57C1E">
        <w:rPr>
          <w:rFonts w:ascii="Arial" w:hAnsi="Arial" w:cs="Arial"/>
          <w:b/>
          <w:sz w:val="20"/>
          <w:szCs w:val="20"/>
        </w:rPr>
        <w:t>. 4º, caput, 8º, § 3º, 13 a 18 e 43, III, da Instrução Normativa SLTI/MP nº 2, de 11.10.10.</w:t>
      </w:r>
    </w:p>
    <w:p w14:paraId="33CE3854" w14:textId="77777777" w:rsidR="000C4589" w:rsidRPr="00C57C1E" w:rsidRDefault="000C4589" w:rsidP="000C4589">
      <w:pPr>
        <w:pStyle w:val="PargrafodaLista"/>
        <w:numPr>
          <w:ilvl w:val="2"/>
          <w:numId w:val="1"/>
        </w:numPr>
        <w:spacing w:before="120" w:after="120" w:line="276" w:lineRule="auto"/>
        <w:jc w:val="both"/>
        <w:rPr>
          <w:rFonts w:ascii="Arial" w:hAnsi="Arial" w:cs="Arial"/>
          <w:bCs/>
          <w:color w:val="000000"/>
          <w:sz w:val="20"/>
          <w:szCs w:val="20"/>
        </w:rPr>
      </w:pPr>
      <w:r w:rsidRPr="00C57C1E">
        <w:rPr>
          <w:rFonts w:ascii="Arial" w:hAnsi="Arial" w:cs="Arial"/>
          <w:sz w:val="20"/>
          <w:szCs w:val="20"/>
        </w:rPr>
        <w:t>Também poderão ser consultados os sítios oficiais emissores de certidões, especialmente quando o licitante esteja com alguma documentação vencida junto ao SICAF.</w:t>
      </w:r>
    </w:p>
    <w:p w14:paraId="39904351" w14:textId="77777777" w:rsidR="00892979" w:rsidRDefault="00892979" w:rsidP="00AE300D">
      <w:pPr>
        <w:numPr>
          <w:ilvl w:val="1"/>
          <w:numId w:val="1"/>
        </w:numPr>
        <w:spacing w:before="120" w:after="120" w:line="276" w:lineRule="auto"/>
        <w:jc w:val="both"/>
        <w:rPr>
          <w:rFonts w:ascii="Arial" w:hAnsi="Arial" w:cs="Arial"/>
          <w:bCs/>
          <w:color w:val="000000"/>
          <w:sz w:val="20"/>
          <w:szCs w:val="20"/>
        </w:rPr>
      </w:pPr>
      <w:r w:rsidRPr="00AE300D">
        <w:rPr>
          <w:rFonts w:ascii="Arial" w:hAnsi="Arial" w:cs="Arial"/>
          <w:bCs/>
          <w:color w:val="000000"/>
          <w:sz w:val="20"/>
          <w:szCs w:val="20"/>
        </w:rPr>
        <w:t>Os licitantes deverão apresentar a seguinte documentação relativa à Habilitação Jurídica e à Regularidade Fiscal e trabalhista</w:t>
      </w:r>
      <w:r w:rsidRPr="00AE300D">
        <w:rPr>
          <w:rFonts w:ascii="Arial" w:hAnsi="Arial" w:cs="Arial"/>
          <w:color w:val="000000"/>
          <w:sz w:val="20"/>
          <w:szCs w:val="20"/>
        </w:rPr>
        <w:t>, nas condições seguintes</w:t>
      </w:r>
      <w:r w:rsidRPr="00AE300D">
        <w:rPr>
          <w:rFonts w:ascii="Arial" w:hAnsi="Arial" w:cs="Arial"/>
          <w:bCs/>
          <w:color w:val="000000"/>
          <w:sz w:val="20"/>
          <w:szCs w:val="20"/>
        </w:rPr>
        <w:t>:</w:t>
      </w:r>
    </w:p>
    <w:p w14:paraId="7D96397F" w14:textId="13E4A6FB" w:rsidR="009C23ED" w:rsidRDefault="009C23ED" w:rsidP="00C25759">
      <w:pPr>
        <w:pStyle w:val="PargrafodaLista"/>
        <w:numPr>
          <w:ilvl w:val="2"/>
          <w:numId w:val="1"/>
        </w:numPr>
        <w:spacing w:before="120" w:after="120" w:line="276" w:lineRule="auto"/>
        <w:jc w:val="both"/>
        <w:rPr>
          <w:rFonts w:ascii="Arial" w:hAnsi="Arial" w:cs="Arial"/>
          <w:b/>
          <w:bCs/>
          <w:color w:val="000000"/>
          <w:sz w:val="20"/>
          <w:szCs w:val="20"/>
        </w:rPr>
      </w:pPr>
      <w:r w:rsidRPr="00C25759">
        <w:rPr>
          <w:rFonts w:ascii="Arial" w:hAnsi="Arial" w:cs="Arial"/>
          <w:b/>
          <w:bCs/>
          <w:color w:val="000000"/>
          <w:sz w:val="20"/>
          <w:szCs w:val="20"/>
        </w:rPr>
        <w:t xml:space="preserve">Habilitação jurídica: </w:t>
      </w:r>
    </w:p>
    <w:p w14:paraId="7D963980" w14:textId="579DA4D4" w:rsidR="004526D9" w:rsidRPr="00C25759" w:rsidRDefault="004526D9" w:rsidP="00C25759">
      <w:pPr>
        <w:pStyle w:val="PargrafodaLista"/>
        <w:numPr>
          <w:ilvl w:val="3"/>
          <w:numId w:val="1"/>
        </w:numPr>
        <w:spacing w:before="120" w:after="120" w:line="276" w:lineRule="auto"/>
        <w:ind w:left="2127" w:hanging="709"/>
        <w:jc w:val="both"/>
        <w:rPr>
          <w:rFonts w:ascii="Arial" w:hAnsi="Arial" w:cs="Arial"/>
          <w:bCs/>
          <w:color w:val="000000"/>
          <w:sz w:val="20"/>
          <w:szCs w:val="20"/>
        </w:rPr>
      </w:pPr>
      <w:r w:rsidRPr="00C25759">
        <w:rPr>
          <w:rFonts w:ascii="Arial" w:hAnsi="Arial" w:cs="Arial"/>
          <w:bCs/>
          <w:color w:val="000000"/>
          <w:sz w:val="20"/>
          <w:szCs w:val="20"/>
        </w:rPr>
        <w:t>No caso de empresário individual: inscrição no Registro Público de Empresas Mercantis, a cargo da Junta Comercial da respectiva sede;</w:t>
      </w:r>
    </w:p>
    <w:p w14:paraId="782A7628" w14:textId="60457129" w:rsidR="00FA2A2D" w:rsidRPr="00C25759" w:rsidRDefault="00FA2A2D" w:rsidP="00C25759">
      <w:pPr>
        <w:pStyle w:val="PargrafodaLista"/>
        <w:numPr>
          <w:ilvl w:val="3"/>
          <w:numId w:val="1"/>
        </w:numPr>
        <w:spacing w:before="120" w:after="120" w:line="276" w:lineRule="auto"/>
        <w:ind w:left="2127" w:hanging="709"/>
        <w:jc w:val="both"/>
        <w:rPr>
          <w:rFonts w:ascii="Arial" w:hAnsi="Arial" w:cs="Arial"/>
          <w:bCs/>
          <w:color w:val="000000"/>
          <w:sz w:val="20"/>
          <w:szCs w:val="20"/>
        </w:rPr>
      </w:pPr>
      <w:r w:rsidRPr="00C25759">
        <w:rPr>
          <w:rFonts w:ascii="Arial" w:hAnsi="Arial" w:cs="Arial"/>
          <w:bCs/>
          <w:color w:val="000000"/>
          <w:sz w:val="20"/>
          <w:szCs w:val="20"/>
        </w:rPr>
        <w:t>Em se tratando de microempreendedor individual – MEI: Certificado da Condição de Microempreendedor Individual - CCMEI, na forma da Resolução CGSIM nº 16, de 2009, cuja aceitação ficará condicionada à verificação da autenticidade no sítio www.portaldoempreendedor.gov.br;</w:t>
      </w:r>
    </w:p>
    <w:p w14:paraId="7D963981" w14:textId="04E107F1" w:rsidR="004526D9" w:rsidRPr="00C25759" w:rsidRDefault="004526D9" w:rsidP="00C25759">
      <w:pPr>
        <w:pStyle w:val="PargrafodaLista"/>
        <w:numPr>
          <w:ilvl w:val="3"/>
          <w:numId w:val="1"/>
        </w:numPr>
        <w:spacing w:before="120" w:after="120" w:line="276" w:lineRule="auto"/>
        <w:ind w:left="2127" w:hanging="709"/>
        <w:jc w:val="both"/>
        <w:rPr>
          <w:rFonts w:ascii="Arial" w:hAnsi="Arial" w:cs="Arial"/>
          <w:bCs/>
          <w:color w:val="000000"/>
          <w:sz w:val="20"/>
          <w:szCs w:val="20"/>
        </w:rPr>
      </w:pPr>
      <w:r w:rsidRPr="00C25759">
        <w:rPr>
          <w:rFonts w:ascii="Arial" w:hAnsi="Arial" w:cs="Arial"/>
          <w:bCs/>
          <w:color w:val="000000"/>
          <w:sz w:val="20"/>
          <w:szCs w:val="20"/>
        </w:rPr>
        <w:t xml:space="preserve">No caso de sociedade empresária ou empresa individual de responsabilidade limitada - EIRELI: ato constitutivo, estatuto ou contrato social em vigor, devidamente registrado na Junta Comercial da respectiva </w:t>
      </w:r>
      <w:r w:rsidRPr="00C25759">
        <w:rPr>
          <w:rFonts w:ascii="Arial" w:hAnsi="Arial" w:cs="Arial"/>
          <w:bCs/>
          <w:color w:val="000000"/>
          <w:sz w:val="20"/>
          <w:szCs w:val="20"/>
        </w:rPr>
        <w:lastRenderedPageBreak/>
        <w:t>sede, acompanhado de documento comprobatório de seus administradores;</w:t>
      </w:r>
    </w:p>
    <w:p w14:paraId="7D963982" w14:textId="7D4A10BB" w:rsidR="004526D9" w:rsidRPr="00C25759" w:rsidRDefault="004526D9" w:rsidP="00C25759">
      <w:pPr>
        <w:pStyle w:val="PargrafodaLista"/>
        <w:numPr>
          <w:ilvl w:val="3"/>
          <w:numId w:val="1"/>
        </w:numPr>
        <w:spacing w:before="120" w:after="120" w:line="276" w:lineRule="auto"/>
        <w:ind w:left="2127" w:hanging="709"/>
        <w:jc w:val="both"/>
        <w:rPr>
          <w:rFonts w:ascii="Arial" w:hAnsi="Arial" w:cs="Arial"/>
          <w:bCs/>
          <w:color w:val="000000"/>
          <w:sz w:val="20"/>
          <w:szCs w:val="20"/>
        </w:rPr>
      </w:pPr>
      <w:r w:rsidRPr="00C25759">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7D963983" w14:textId="69C3F2CD" w:rsidR="004526D9" w:rsidRPr="00C25759" w:rsidRDefault="004526D9" w:rsidP="00C25759">
      <w:pPr>
        <w:pStyle w:val="PargrafodaLista"/>
        <w:numPr>
          <w:ilvl w:val="3"/>
          <w:numId w:val="1"/>
        </w:numPr>
        <w:spacing w:before="120" w:after="120" w:line="276" w:lineRule="auto"/>
        <w:ind w:left="2127" w:hanging="709"/>
        <w:jc w:val="both"/>
        <w:rPr>
          <w:rFonts w:ascii="Arial" w:hAnsi="Arial" w:cs="Arial"/>
          <w:bCs/>
          <w:color w:val="000000"/>
          <w:sz w:val="20"/>
          <w:szCs w:val="20"/>
        </w:rPr>
      </w:pPr>
      <w:r w:rsidRPr="00C25759">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7D963984" w14:textId="5C1CAC7C" w:rsidR="004526D9" w:rsidRPr="00C25759" w:rsidRDefault="004526D9" w:rsidP="00C25759">
      <w:pPr>
        <w:pStyle w:val="PargrafodaLista"/>
        <w:numPr>
          <w:ilvl w:val="3"/>
          <w:numId w:val="1"/>
        </w:numPr>
        <w:spacing w:before="120" w:after="120" w:line="276" w:lineRule="auto"/>
        <w:ind w:left="2127" w:hanging="709"/>
        <w:jc w:val="both"/>
        <w:rPr>
          <w:rFonts w:ascii="Arial" w:hAnsi="Arial" w:cs="Arial"/>
          <w:bCs/>
          <w:color w:val="000000"/>
          <w:sz w:val="20"/>
          <w:szCs w:val="20"/>
        </w:rPr>
      </w:pPr>
      <w:r w:rsidRPr="00C25759">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4587501" w14:textId="664EC236" w:rsidR="002A218B" w:rsidRPr="00C25759" w:rsidRDefault="002A218B" w:rsidP="00C25759">
      <w:pPr>
        <w:pStyle w:val="PargrafodaLista"/>
        <w:numPr>
          <w:ilvl w:val="3"/>
          <w:numId w:val="1"/>
        </w:numPr>
        <w:spacing w:before="120" w:after="120" w:line="276" w:lineRule="auto"/>
        <w:ind w:left="2127" w:hanging="709"/>
        <w:jc w:val="both"/>
        <w:rPr>
          <w:rFonts w:ascii="Arial" w:hAnsi="Arial" w:cs="Arial"/>
          <w:bCs/>
          <w:color w:val="000000"/>
          <w:sz w:val="20"/>
          <w:szCs w:val="20"/>
        </w:rPr>
      </w:pPr>
      <w:r w:rsidRPr="00C25759">
        <w:rPr>
          <w:rFonts w:ascii="Arial" w:hAnsi="Arial" w:cs="Arial"/>
          <w:bCs/>
          <w:sz w:val="20"/>
          <w:szCs w:val="20"/>
        </w:rPr>
        <w:t>No caso de agricultor familiar: Declaração de Aptidão ao Pronaf – DAP ou DAP-P válida, ou, ainda, outros documentos definidos pelo Ministério do Desenvolvimento Agrário, nos termos do art. 4º, §2º do Decreto n. 7.775, de 2012.</w:t>
      </w:r>
    </w:p>
    <w:p w14:paraId="4804D3D9" w14:textId="0857FB36" w:rsidR="002A218B" w:rsidRPr="00C25759" w:rsidRDefault="002A218B" w:rsidP="00C25759">
      <w:pPr>
        <w:pStyle w:val="PargrafodaLista"/>
        <w:numPr>
          <w:ilvl w:val="3"/>
          <w:numId w:val="1"/>
        </w:numPr>
        <w:spacing w:before="120" w:after="120" w:line="276" w:lineRule="auto"/>
        <w:ind w:left="2127" w:hanging="709"/>
        <w:jc w:val="both"/>
        <w:rPr>
          <w:rFonts w:ascii="Arial" w:hAnsi="Arial" w:cs="Arial"/>
          <w:bCs/>
          <w:color w:val="000000"/>
          <w:sz w:val="20"/>
          <w:szCs w:val="20"/>
        </w:rPr>
      </w:pPr>
      <w:r w:rsidRPr="00C25759">
        <w:rPr>
          <w:rFonts w:ascii="Arial" w:hAnsi="Arial" w:cs="Arial"/>
          <w:bCs/>
          <w:sz w:val="20"/>
          <w:szCs w:val="20"/>
        </w:rPr>
        <w:t>No caso de produtor rural: matrícula no Cadastro Específico do INSS – CEI, que comprove a qualificação como produtor rural pessoa física, nos termos da Instrução Normativa RFB n. 971, de 2009 (arts. 17 a 19 e 165).</w:t>
      </w:r>
    </w:p>
    <w:p w14:paraId="7D963985" w14:textId="3D59109C" w:rsidR="004526D9" w:rsidRPr="00C25759" w:rsidRDefault="004526D9" w:rsidP="00C25759">
      <w:pPr>
        <w:pStyle w:val="PargrafodaLista"/>
        <w:numPr>
          <w:ilvl w:val="3"/>
          <w:numId w:val="1"/>
        </w:numPr>
        <w:spacing w:before="120" w:after="120" w:line="276" w:lineRule="auto"/>
        <w:ind w:left="2127" w:hanging="709"/>
        <w:jc w:val="both"/>
        <w:rPr>
          <w:rFonts w:ascii="Arial" w:hAnsi="Arial" w:cs="Arial"/>
          <w:bCs/>
          <w:color w:val="000000"/>
          <w:sz w:val="20"/>
          <w:szCs w:val="20"/>
        </w:rPr>
      </w:pPr>
      <w:r w:rsidRPr="00C25759">
        <w:rPr>
          <w:rFonts w:ascii="Arial" w:hAnsi="Arial" w:cs="Arial"/>
          <w:bCs/>
          <w:color w:val="000000"/>
          <w:sz w:val="20"/>
          <w:szCs w:val="20"/>
        </w:rPr>
        <w:t>No caso de empresa ou sociedade estrangeira em funcionamento no País: decreto de autorização;</w:t>
      </w:r>
    </w:p>
    <w:p w14:paraId="7D963988" w14:textId="7EB280E5" w:rsidR="00E93420" w:rsidRDefault="00E93420" w:rsidP="00C25759">
      <w:pPr>
        <w:pStyle w:val="PargrafodaLista"/>
        <w:numPr>
          <w:ilvl w:val="3"/>
          <w:numId w:val="1"/>
        </w:numPr>
        <w:spacing w:before="120" w:after="120" w:line="276" w:lineRule="auto"/>
        <w:ind w:left="2127" w:hanging="709"/>
        <w:jc w:val="both"/>
        <w:rPr>
          <w:rFonts w:ascii="Arial" w:hAnsi="Arial" w:cs="Arial"/>
          <w:bCs/>
          <w:color w:val="000000"/>
          <w:sz w:val="20"/>
          <w:szCs w:val="20"/>
        </w:rPr>
      </w:pPr>
      <w:r w:rsidRPr="00C25759">
        <w:rPr>
          <w:rFonts w:ascii="Arial" w:hAnsi="Arial" w:cs="Arial"/>
          <w:bCs/>
          <w:color w:val="000000"/>
          <w:sz w:val="20"/>
          <w:szCs w:val="20"/>
        </w:rPr>
        <w:t>Os documentos acima deverão estar acompanhados de todas as alterações ou da consolidação respectiva;</w:t>
      </w:r>
    </w:p>
    <w:p w14:paraId="7C0FDC4D" w14:textId="77777777" w:rsidR="00C25759" w:rsidRPr="00C25759" w:rsidRDefault="00C25759" w:rsidP="00C25759">
      <w:pPr>
        <w:pStyle w:val="PargrafodaLista"/>
        <w:spacing w:before="120" w:after="120" w:line="276" w:lineRule="auto"/>
        <w:ind w:left="1728"/>
        <w:jc w:val="both"/>
        <w:rPr>
          <w:rFonts w:ascii="Arial" w:hAnsi="Arial" w:cs="Arial"/>
          <w:bCs/>
          <w:color w:val="000000"/>
          <w:sz w:val="20"/>
          <w:szCs w:val="20"/>
        </w:rPr>
      </w:pPr>
    </w:p>
    <w:p w14:paraId="7D963989" w14:textId="22825DE2" w:rsidR="009C23ED" w:rsidRPr="00C25759" w:rsidRDefault="009C23ED" w:rsidP="00C25759">
      <w:pPr>
        <w:pStyle w:val="PargrafodaLista"/>
        <w:numPr>
          <w:ilvl w:val="2"/>
          <w:numId w:val="1"/>
        </w:numPr>
        <w:spacing w:before="120" w:after="120" w:line="276" w:lineRule="auto"/>
        <w:jc w:val="both"/>
        <w:rPr>
          <w:rFonts w:ascii="Arial" w:hAnsi="Arial" w:cs="Arial"/>
          <w:b/>
          <w:bCs/>
          <w:color w:val="000000"/>
          <w:sz w:val="20"/>
          <w:szCs w:val="20"/>
        </w:rPr>
      </w:pPr>
      <w:r w:rsidRPr="00C25759">
        <w:rPr>
          <w:rFonts w:ascii="Arial" w:hAnsi="Arial" w:cs="Arial"/>
          <w:b/>
          <w:bCs/>
          <w:color w:val="000000"/>
          <w:sz w:val="20"/>
          <w:szCs w:val="20"/>
        </w:rPr>
        <w:t>Regularidade fiscal</w:t>
      </w:r>
      <w:r w:rsidR="001630FB" w:rsidRPr="00C25759">
        <w:rPr>
          <w:rFonts w:ascii="Arial" w:hAnsi="Arial" w:cs="Arial"/>
          <w:b/>
          <w:bCs/>
          <w:color w:val="000000"/>
          <w:sz w:val="20"/>
          <w:szCs w:val="20"/>
        </w:rPr>
        <w:t xml:space="preserve"> e trabalhista</w:t>
      </w:r>
      <w:r w:rsidRPr="00C25759">
        <w:rPr>
          <w:rFonts w:ascii="Arial" w:hAnsi="Arial" w:cs="Arial"/>
          <w:b/>
          <w:bCs/>
          <w:color w:val="000000"/>
          <w:sz w:val="20"/>
          <w:szCs w:val="20"/>
        </w:rPr>
        <w:t>:</w:t>
      </w:r>
    </w:p>
    <w:p w14:paraId="7D96398A" w14:textId="479056AA" w:rsidR="009C23ED" w:rsidRPr="00C25759" w:rsidRDefault="002A218B" w:rsidP="00C25759">
      <w:pPr>
        <w:pStyle w:val="PargrafodaLista"/>
        <w:numPr>
          <w:ilvl w:val="3"/>
          <w:numId w:val="15"/>
        </w:numPr>
        <w:snapToGrid w:val="0"/>
        <w:spacing w:before="120" w:after="120" w:line="276" w:lineRule="auto"/>
        <w:jc w:val="both"/>
        <w:rPr>
          <w:rFonts w:ascii="Arial" w:hAnsi="Arial" w:cs="Arial"/>
          <w:sz w:val="20"/>
          <w:szCs w:val="20"/>
        </w:rPr>
      </w:pPr>
      <w:proofErr w:type="gramStart"/>
      <w:r w:rsidRPr="00C25759">
        <w:rPr>
          <w:rFonts w:ascii="Arial" w:hAnsi="Arial" w:cs="Arial"/>
          <w:sz w:val="20"/>
          <w:szCs w:val="20"/>
          <w:lang w:eastAsia="en-US"/>
        </w:rPr>
        <w:t>prova</w:t>
      </w:r>
      <w:proofErr w:type="gramEnd"/>
      <w:r w:rsidRPr="00C25759">
        <w:rPr>
          <w:rFonts w:ascii="Arial" w:hAnsi="Arial" w:cs="Arial"/>
          <w:sz w:val="20"/>
          <w:szCs w:val="20"/>
          <w:lang w:eastAsia="en-US"/>
        </w:rPr>
        <w:t xml:space="preserve"> de inscrição no Cadastro Nacional de Pessoas Jurídicas ou no Cadastro de Pessoas Físicas, conforme o caso;</w:t>
      </w:r>
    </w:p>
    <w:p w14:paraId="7D96398B" w14:textId="69C1F3E5" w:rsidR="009C23ED" w:rsidRPr="00C25759" w:rsidRDefault="00034856" w:rsidP="00C25759">
      <w:pPr>
        <w:pStyle w:val="PargrafodaLista"/>
        <w:numPr>
          <w:ilvl w:val="3"/>
          <w:numId w:val="16"/>
        </w:numPr>
        <w:snapToGrid w:val="0"/>
        <w:spacing w:before="120" w:after="120" w:line="276" w:lineRule="auto"/>
        <w:jc w:val="both"/>
        <w:rPr>
          <w:rFonts w:ascii="Arial" w:hAnsi="Arial" w:cs="Arial"/>
          <w:sz w:val="20"/>
          <w:szCs w:val="20"/>
        </w:rPr>
      </w:pPr>
      <w:proofErr w:type="gramStart"/>
      <w:r w:rsidRPr="00C25759">
        <w:rPr>
          <w:rFonts w:ascii="Arial" w:hAnsi="Arial" w:cs="Arial"/>
          <w:sz w:val="20"/>
          <w:szCs w:val="20"/>
        </w:rPr>
        <w:t>prova</w:t>
      </w:r>
      <w:proofErr w:type="gramEnd"/>
      <w:r w:rsidRPr="00C25759">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D96398C" w14:textId="3DACC7AA" w:rsidR="001630FB" w:rsidRPr="00C25759" w:rsidRDefault="00C25759" w:rsidP="00C25759">
      <w:pPr>
        <w:pStyle w:val="PargrafodaLista"/>
        <w:numPr>
          <w:ilvl w:val="3"/>
          <w:numId w:val="16"/>
        </w:numPr>
        <w:snapToGrid w:val="0"/>
        <w:spacing w:before="120" w:after="120" w:line="276" w:lineRule="auto"/>
        <w:jc w:val="both"/>
        <w:rPr>
          <w:rFonts w:ascii="Arial" w:hAnsi="Arial" w:cs="Arial"/>
          <w:sz w:val="20"/>
          <w:szCs w:val="20"/>
        </w:rPr>
      </w:pPr>
      <w:r w:rsidRPr="00C25759">
        <w:rPr>
          <w:rFonts w:ascii="Arial" w:hAnsi="Arial" w:cs="Arial"/>
          <w:color w:val="000000"/>
          <w:sz w:val="20"/>
          <w:szCs w:val="20"/>
          <w:lang w:eastAsia="en-US"/>
        </w:rPr>
        <w:t xml:space="preserve"> </w:t>
      </w:r>
      <w:proofErr w:type="gramStart"/>
      <w:r w:rsidR="009C23ED" w:rsidRPr="00C25759">
        <w:rPr>
          <w:rFonts w:ascii="Arial" w:hAnsi="Arial" w:cs="Arial"/>
          <w:color w:val="000000"/>
          <w:sz w:val="20"/>
          <w:szCs w:val="20"/>
          <w:lang w:eastAsia="en-US"/>
        </w:rPr>
        <w:t>prova</w:t>
      </w:r>
      <w:proofErr w:type="gramEnd"/>
      <w:r w:rsidR="009C23ED" w:rsidRPr="00C25759">
        <w:rPr>
          <w:rFonts w:ascii="Arial" w:hAnsi="Arial" w:cs="Arial"/>
          <w:color w:val="000000"/>
          <w:sz w:val="20"/>
          <w:szCs w:val="20"/>
          <w:lang w:eastAsia="en-US"/>
        </w:rPr>
        <w:t xml:space="preserve"> de regularidade com o Fundo de Garantia do Tempo de Serviço (FGTS)</w:t>
      </w:r>
    </w:p>
    <w:p w14:paraId="7D96398D" w14:textId="1382C20A" w:rsidR="009C23ED" w:rsidRPr="00C25759" w:rsidRDefault="002A218B" w:rsidP="00C25759">
      <w:pPr>
        <w:pStyle w:val="PargrafodaLista"/>
        <w:numPr>
          <w:ilvl w:val="3"/>
          <w:numId w:val="16"/>
        </w:numPr>
        <w:snapToGrid w:val="0"/>
        <w:spacing w:before="120" w:after="120" w:line="276" w:lineRule="auto"/>
        <w:jc w:val="both"/>
        <w:rPr>
          <w:rFonts w:ascii="Arial" w:hAnsi="Arial" w:cs="Arial"/>
          <w:sz w:val="20"/>
          <w:szCs w:val="20"/>
        </w:rPr>
      </w:pPr>
      <w:proofErr w:type="gramStart"/>
      <w:r w:rsidRPr="00C25759">
        <w:rPr>
          <w:rFonts w:ascii="Arial" w:hAnsi="Arial" w:cs="Arial"/>
          <w:sz w:val="20"/>
          <w:szCs w:val="20"/>
          <w:lang w:eastAsia="en-US"/>
        </w:rPr>
        <w:t>prova</w:t>
      </w:r>
      <w:proofErr w:type="gramEnd"/>
      <w:r w:rsidRPr="00C25759">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492F0B3" w14:textId="608E5E4A" w:rsidR="007F55CF" w:rsidRPr="00C25759" w:rsidRDefault="007F55CF" w:rsidP="00C25759">
      <w:pPr>
        <w:pStyle w:val="PargrafodaLista"/>
        <w:numPr>
          <w:ilvl w:val="3"/>
          <w:numId w:val="16"/>
        </w:numPr>
        <w:snapToGrid w:val="0"/>
        <w:spacing w:before="120" w:after="120" w:line="276" w:lineRule="auto"/>
        <w:jc w:val="both"/>
        <w:rPr>
          <w:rFonts w:ascii="Arial" w:hAnsi="Arial" w:cs="Arial"/>
          <w:sz w:val="20"/>
          <w:szCs w:val="20"/>
        </w:rPr>
      </w:pPr>
      <w:proofErr w:type="gramStart"/>
      <w:r w:rsidRPr="00C25759">
        <w:rPr>
          <w:rFonts w:ascii="Arial" w:hAnsi="Arial" w:cs="Arial"/>
          <w:sz w:val="20"/>
          <w:szCs w:val="20"/>
          <w:lang w:eastAsia="en-US"/>
        </w:rPr>
        <w:t>prova</w:t>
      </w:r>
      <w:proofErr w:type="gramEnd"/>
      <w:r w:rsidRPr="00C25759">
        <w:rPr>
          <w:rFonts w:ascii="Arial" w:hAnsi="Arial" w:cs="Arial"/>
          <w:sz w:val="20"/>
          <w:szCs w:val="20"/>
          <w:lang w:eastAsia="en-US"/>
        </w:rPr>
        <w:t xml:space="preserve"> de inscrição </w:t>
      </w:r>
      <w:r w:rsidRPr="00C25759">
        <w:rPr>
          <w:rFonts w:ascii="Arial" w:hAnsi="Arial" w:cs="Arial"/>
          <w:bCs/>
          <w:sz w:val="20"/>
          <w:szCs w:val="20"/>
        </w:rPr>
        <w:t>no cadastro de contribuintes estadual, relativo ao domicílio ou sede do licitante, pertinente ao seu ramo de atividade e compatível com o objeto contratual;</w:t>
      </w:r>
    </w:p>
    <w:p w14:paraId="5FA543FA" w14:textId="7ADBD176" w:rsidR="007F55CF" w:rsidRPr="00C25759" w:rsidRDefault="007F55CF" w:rsidP="00C25759">
      <w:pPr>
        <w:pStyle w:val="PargrafodaLista"/>
        <w:numPr>
          <w:ilvl w:val="3"/>
          <w:numId w:val="16"/>
        </w:numPr>
        <w:snapToGrid w:val="0"/>
        <w:spacing w:before="120" w:after="120" w:line="276" w:lineRule="auto"/>
        <w:jc w:val="both"/>
        <w:rPr>
          <w:rFonts w:ascii="Arial" w:hAnsi="Arial" w:cs="Arial"/>
          <w:sz w:val="20"/>
          <w:szCs w:val="20"/>
        </w:rPr>
      </w:pPr>
      <w:proofErr w:type="gramStart"/>
      <w:r w:rsidRPr="00C25759">
        <w:rPr>
          <w:rFonts w:ascii="Arial" w:hAnsi="Arial" w:cs="Arial"/>
          <w:bCs/>
          <w:sz w:val="20"/>
          <w:szCs w:val="20"/>
        </w:rPr>
        <w:t>prova</w:t>
      </w:r>
      <w:proofErr w:type="gramEnd"/>
      <w:r w:rsidRPr="00C25759">
        <w:rPr>
          <w:rFonts w:ascii="Arial" w:hAnsi="Arial" w:cs="Arial"/>
          <w:bCs/>
          <w:sz w:val="20"/>
          <w:szCs w:val="20"/>
        </w:rPr>
        <w:t xml:space="preserve"> de regularidade </w:t>
      </w:r>
      <w:r w:rsidRPr="00C25759">
        <w:rPr>
          <w:rFonts w:ascii="Arial" w:hAnsi="Arial" w:cs="Arial"/>
          <w:sz w:val="20"/>
          <w:szCs w:val="20"/>
        </w:rPr>
        <w:t>com a Fazenda Estadual do domicílio ou sede do licitante;</w:t>
      </w:r>
    </w:p>
    <w:p w14:paraId="0E46D09E" w14:textId="325E9255" w:rsidR="007F55CF" w:rsidRPr="00C25759" w:rsidRDefault="007F55CF" w:rsidP="00C25759">
      <w:pPr>
        <w:pStyle w:val="PargrafodaLista"/>
        <w:numPr>
          <w:ilvl w:val="3"/>
          <w:numId w:val="16"/>
        </w:numPr>
        <w:snapToGrid w:val="0"/>
        <w:spacing w:before="120" w:after="120" w:line="276" w:lineRule="auto"/>
        <w:jc w:val="both"/>
        <w:rPr>
          <w:rFonts w:ascii="Arial" w:hAnsi="Arial" w:cs="Arial"/>
          <w:sz w:val="20"/>
          <w:szCs w:val="20"/>
        </w:rPr>
      </w:pPr>
      <w:proofErr w:type="gramStart"/>
      <w:r w:rsidRPr="00C25759">
        <w:rPr>
          <w:rFonts w:ascii="Arial" w:hAnsi="Arial" w:cs="Arial"/>
          <w:sz w:val="20"/>
          <w:szCs w:val="20"/>
        </w:rPr>
        <w:t>caso</w:t>
      </w:r>
      <w:proofErr w:type="gramEnd"/>
      <w:r w:rsidRPr="00C25759">
        <w:rPr>
          <w:rFonts w:ascii="Arial" w:hAnsi="Arial" w:cs="Arial"/>
          <w:sz w:val="20"/>
          <w:szCs w:val="20"/>
        </w:rPr>
        <w:t xml:space="preserve"> </w:t>
      </w:r>
      <w:r w:rsidRPr="00C25759">
        <w:rPr>
          <w:rFonts w:ascii="Arial" w:hAnsi="Arial" w:cs="Arial"/>
          <w:color w:val="000000"/>
          <w:sz w:val="20"/>
          <w:szCs w:val="20"/>
        </w:rPr>
        <w:t>o fornecedor seja considerado isento dos tributos estaduais relacionados ao objeto licitatório, deverá comprovar tal condição mediante a apresentação de declaração da Fazenda Estadual  do domicílio ou sede do fornecedor, ou outra equivalente, na forma da lei;</w:t>
      </w:r>
    </w:p>
    <w:p w14:paraId="2C39FEAE" w14:textId="6361A1CF" w:rsidR="002A218B" w:rsidRPr="00C25759" w:rsidRDefault="002A218B" w:rsidP="00C25759">
      <w:pPr>
        <w:pStyle w:val="PargrafodaLista"/>
        <w:numPr>
          <w:ilvl w:val="3"/>
          <w:numId w:val="16"/>
        </w:numPr>
        <w:snapToGrid w:val="0"/>
        <w:spacing w:before="120" w:after="120" w:line="276" w:lineRule="auto"/>
        <w:jc w:val="both"/>
        <w:rPr>
          <w:rFonts w:ascii="Arial" w:hAnsi="Arial" w:cs="Arial"/>
          <w:b/>
          <w:bCs/>
          <w:iCs/>
          <w:color w:val="7030A0"/>
          <w:sz w:val="20"/>
          <w:szCs w:val="20"/>
          <w:u w:val="single"/>
        </w:rPr>
      </w:pPr>
      <w:proofErr w:type="gramStart"/>
      <w:r w:rsidRPr="00C25759">
        <w:rPr>
          <w:rFonts w:ascii="Arial" w:hAnsi="Arial" w:cs="Arial"/>
          <w:color w:val="000000"/>
          <w:sz w:val="20"/>
          <w:szCs w:val="20"/>
          <w:lang w:eastAsia="en-US" w:bidi="pt-BR"/>
        </w:rPr>
        <w:lastRenderedPageBreak/>
        <w:t>caso</w:t>
      </w:r>
      <w:proofErr w:type="gramEnd"/>
      <w:r w:rsidRPr="00C25759">
        <w:rPr>
          <w:rFonts w:ascii="Arial" w:hAnsi="Arial" w:cs="Arial"/>
          <w:color w:val="000000"/>
          <w:sz w:val="20"/>
          <w:szCs w:val="20"/>
          <w:lang w:eastAsia="en-US" w:bidi="pt-BR"/>
        </w:rPr>
        <w:t xml:space="preserve"> o licitante detentor do menor preço seja qualificado como microempresa ou empresa de pequeno porte </w:t>
      </w:r>
      <w:r w:rsidRPr="00C25759">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1023FF08" w14:textId="0A9DA33A" w:rsidR="00C57665" w:rsidRPr="00C57C1E" w:rsidRDefault="00C57665" w:rsidP="00C25759">
      <w:pPr>
        <w:numPr>
          <w:ilvl w:val="1"/>
          <w:numId w:val="16"/>
        </w:numPr>
        <w:spacing w:before="120" w:after="120" w:line="276" w:lineRule="auto"/>
        <w:ind w:left="425" w:firstLine="0"/>
        <w:jc w:val="both"/>
        <w:rPr>
          <w:rFonts w:ascii="Arial" w:hAnsi="Arial" w:cs="Arial"/>
          <w:color w:val="000000"/>
          <w:sz w:val="20"/>
          <w:szCs w:val="20"/>
          <w:lang w:eastAsia="en-US" w:bidi="pt-BR"/>
        </w:rPr>
      </w:pPr>
      <w:r w:rsidRPr="00C57C1E">
        <w:rPr>
          <w:rFonts w:ascii="Arial" w:hAnsi="Arial" w:cs="Arial"/>
          <w:color w:val="000000"/>
          <w:sz w:val="20"/>
          <w:szCs w:val="20"/>
          <w:lang w:eastAsia="en-US" w:bidi="pt-BR"/>
        </w:rPr>
        <w:t xml:space="preserve">Em relação </w:t>
      </w:r>
      <w:r w:rsidRPr="00C57C1E">
        <w:rPr>
          <w:rFonts w:ascii="Arial" w:hAnsi="Arial" w:cs="Arial"/>
          <w:color w:val="000000"/>
          <w:sz w:val="20"/>
          <w:szCs w:val="20"/>
        </w:rPr>
        <w:t xml:space="preserve">aos </w:t>
      </w:r>
      <w:r w:rsidRPr="00DF0B8B">
        <w:rPr>
          <w:rFonts w:ascii="Arial" w:hAnsi="Arial" w:cs="Arial"/>
          <w:color w:val="000000"/>
          <w:sz w:val="20"/>
          <w:szCs w:val="20"/>
        </w:rPr>
        <w:t xml:space="preserve">itens </w:t>
      </w:r>
      <w:r w:rsidR="00004448" w:rsidRPr="00DF0B8B">
        <w:rPr>
          <w:rFonts w:ascii="Arial" w:hAnsi="Arial" w:cs="Arial"/>
          <w:bCs/>
          <w:color w:val="000000"/>
          <w:sz w:val="20"/>
          <w:szCs w:val="20"/>
        </w:rPr>
        <w:t>01</w:t>
      </w:r>
      <w:r w:rsidR="00A0798A" w:rsidRPr="00DF0B8B">
        <w:rPr>
          <w:rFonts w:ascii="Arial" w:hAnsi="Arial" w:cs="Arial"/>
          <w:bCs/>
          <w:color w:val="000000"/>
          <w:sz w:val="20"/>
          <w:szCs w:val="20"/>
        </w:rPr>
        <w:t xml:space="preserve"> e</w:t>
      </w:r>
      <w:r w:rsidR="00004448" w:rsidRPr="00DF0B8B">
        <w:rPr>
          <w:rFonts w:ascii="Arial" w:hAnsi="Arial" w:cs="Arial"/>
          <w:bCs/>
          <w:color w:val="000000"/>
          <w:sz w:val="20"/>
          <w:szCs w:val="20"/>
        </w:rPr>
        <w:t xml:space="preserve"> 02</w:t>
      </w:r>
      <w:r w:rsidRPr="00DF0B8B">
        <w:rPr>
          <w:rFonts w:ascii="Arial" w:hAnsi="Arial" w:cs="Arial"/>
          <w:color w:val="000000"/>
          <w:sz w:val="20"/>
          <w:szCs w:val="20"/>
        </w:rPr>
        <w:t xml:space="preserve"> os</w:t>
      </w:r>
      <w:r w:rsidRPr="00C57C1E">
        <w:rPr>
          <w:rFonts w:ascii="Arial" w:hAnsi="Arial" w:cs="Arial"/>
          <w:color w:val="000000"/>
          <w:sz w:val="20"/>
          <w:szCs w:val="20"/>
        </w:rPr>
        <w:t xml:space="preserve"> licitantes que não estiverem cadastrados no Sistema de Cadastro Unificado de Fornecedores – SICAF no nível da qualificação econômico-financeira, conforme Instrução Normativa SLTI/MPOG nº. </w:t>
      </w:r>
      <w:proofErr w:type="gramStart"/>
      <w:r w:rsidRPr="00C57C1E">
        <w:rPr>
          <w:rFonts w:ascii="Arial" w:hAnsi="Arial" w:cs="Arial"/>
          <w:color w:val="000000"/>
          <w:sz w:val="20"/>
          <w:szCs w:val="20"/>
        </w:rPr>
        <w:t>2</w:t>
      </w:r>
      <w:proofErr w:type="gramEnd"/>
      <w:r w:rsidRPr="00C57C1E">
        <w:rPr>
          <w:rFonts w:ascii="Arial" w:hAnsi="Arial" w:cs="Arial"/>
          <w:color w:val="000000"/>
          <w:sz w:val="20"/>
          <w:szCs w:val="20"/>
        </w:rPr>
        <w:t>, de 2010 deverão apresentar a seguinte documentação:</w:t>
      </w:r>
    </w:p>
    <w:p w14:paraId="51BC8D3F" w14:textId="5DD7B7FB" w:rsidR="00C57665" w:rsidRPr="00173295" w:rsidRDefault="00C57665" w:rsidP="00173295">
      <w:pPr>
        <w:pStyle w:val="PargrafodaLista"/>
        <w:numPr>
          <w:ilvl w:val="2"/>
          <w:numId w:val="17"/>
        </w:numPr>
        <w:spacing w:before="120" w:after="120" w:line="276" w:lineRule="auto"/>
        <w:jc w:val="both"/>
        <w:rPr>
          <w:rFonts w:ascii="Arial" w:hAnsi="Arial" w:cs="Arial"/>
          <w:color w:val="000000"/>
          <w:sz w:val="20"/>
          <w:szCs w:val="20"/>
          <w:lang w:eastAsia="en-US" w:bidi="pt-BR"/>
        </w:rPr>
      </w:pPr>
      <w:r w:rsidRPr="00173295">
        <w:rPr>
          <w:rFonts w:ascii="Arial" w:hAnsi="Arial" w:cs="Arial"/>
          <w:color w:val="000000"/>
          <w:sz w:val="20"/>
          <w:szCs w:val="20"/>
          <w:lang w:eastAsia="en-US" w:bidi="pt-BR"/>
        </w:rPr>
        <w:t xml:space="preserve"> </w:t>
      </w:r>
      <w:proofErr w:type="gramStart"/>
      <w:r w:rsidRPr="00173295">
        <w:rPr>
          <w:rFonts w:ascii="Arial" w:hAnsi="Arial" w:cs="Arial"/>
          <w:color w:val="000000"/>
          <w:sz w:val="20"/>
          <w:szCs w:val="20"/>
          <w:lang w:eastAsia="en-US" w:bidi="pt-BR"/>
        </w:rPr>
        <w:t>certidão</w:t>
      </w:r>
      <w:proofErr w:type="gramEnd"/>
      <w:r w:rsidRPr="00173295">
        <w:rPr>
          <w:rFonts w:ascii="Arial" w:hAnsi="Arial" w:cs="Arial"/>
          <w:color w:val="000000"/>
          <w:sz w:val="20"/>
          <w:szCs w:val="20"/>
          <w:lang w:eastAsia="en-US" w:bidi="pt-BR"/>
        </w:rPr>
        <w:t xml:space="preserve"> negativa de falência ou recuperação judicial expedida pelo distribuidor da sede da pessoa jurídica;</w:t>
      </w:r>
    </w:p>
    <w:p w14:paraId="09F30E9D" w14:textId="7AF5E327" w:rsidR="00C57665" w:rsidRPr="00AE300D" w:rsidRDefault="00C57665" w:rsidP="00173295">
      <w:pPr>
        <w:numPr>
          <w:ilvl w:val="2"/>
          <w:numId w:val="17"/>
        </w:numPr>
        <w:spacing w:before="120" w:after="120" w:line="276" w:lineRule="auto"/>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03 (três) meses da data de apresentação da proposta;</w:t>
      </w:r>
    </w:p>
    <w:p w14:paraId="02C92D8C" w14:textId="1F287925" w:rsidR="00C57665" w:rsidRPr="00AE300D" w:rsidRDefault="00C57665" w:rsidP="00173295">
      <w:pPr>
        <w:pStyle w:val="PargrafodaLista"/>
        <w:numPr>
          <w:ilvl w:val="3"/>
          <w:numId w:val="17"/>
        </w:numPr>
        <w:spacing w:before="120" w:after="120" w:line="276" w:lineRule="auto"/>
        <w:ind w:left="1985" w:hanging="27"/>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2B67FB54" w14:textId="70132F61" w:rsidR="00C57665" w:rsidRPr="00AE300D" w:rsidRDefault="00C57665" w:rsidP="00173295">
      <w:pPr>
        <w:pStyle w:val="PargrafodaLista"/>
        <w:numPr>
          <w:ilvl w:val="3"/>
          <w:numId w:val="17"/>
        </w:numPr>
        <w:spacing w:before="120" w:after="120" w:line="276" w:lineRule="auto"/>
        <w:ind w:left="1985" w:hanging="27"/>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No caso de empresa constituída no exercício social vigente, admite-se a apresentação de balanço patrimonial e demonstrações contábeis referentes ao período de existência da sociedade.</w:t>
      </w:r>
    </w:p>
    <w:p w14:paraId="472F41A3" w14:textId="5789FE0C" w:rsidR="00C57665" w:rsidRPr="00AE300D" w:rsidRDefault="00C57665" w:rsidP="00173295">
      <w:pPr>
        <w:numPr>
          <w:ilvl w:val="2"/>
          <w:numId w:val="17"/>
        </w:numPr>
        <w:spacing w:before="120" w:after="120" w:line="276" w:lineRule="auto"/>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 xml:space="preserve"> A comprovação da situação financeira da empresa será constatada mediante obtenção de índices de Liquidez Geral (LG), Solvência Geral (SG) e Liquidez Corrente (LC), resultantes da aplicação das fórmulas:</w:t>
      </w:r>
    </w:p>
    <w:p w14:paraId="5EB7B6FB" w14:textId="77777777" w:rsidR="004C1F32" w:rsidRPr="00AE300D" w:rsidRDefault="004C1F32" w:rsidP="00AE300D">
      <w:pPr>
        <w:spacing w:before="120" w:after="120" w:line="276" w:lineRule="auto"/>
        <w:jc w:val="both"/>
        <w:rPr>
          <w:rFonts w:ascii="Arial" w:hAnsi="Arial" w:cs="Arial"/>
          <w:color w:val="000000"/>
          <w:sz w:val="20"/>
          <w:szCs w:val="20"/>
          <w:lang w:eastAsia="en-US" w:bidi="pt-BR"/>
        </w:rPr>
      </w:pPr>
    </w:p>
    <w:tbl>
      <w:tblPr>
        <w:tblW w:w="0" w:type="auto"/>
        <w:tblInd w:w="1134" w:type="dxa"/>
        <w:tblLook w:val="04A0" w:firstRow="1" w:lastRow="0" w:firstColumn="1" w:lastColumn="0" w:noHBand="0" w:noVBand="1"/>
      </w:tblPr>
      <w:tblGrid>
        <w:gridCol w:w="2235"/>
        <w:gridCol w:w="4252"/>
      </w:tblGrid>
      <w:tr w:rsidR="004C1F32" w:rsidRPr="00AE300D" w14:paraId="738647D9" w14:textId="77777777" w:rsidTr="00F24A51">
        <w:tc>
          <w:tcPr>
            <w:tcW w:w="2235" w:type="dxa"/>
            <w:vMerge w:val="restart"/>
            <w:vAlign w:val="center"/>
          </w:tcPr>
          <w:p w14:paraId="484363D4" w14:textId="77777777" w:rsidR="004C1F32" w:rsidRPr="00AE300D" w:rsidRDefault="004C1F32" w:rsidP="00AE300D">
            <w:pPr>
              <w:tabs>
                <w:tab w:val="left" w:pos="1440"/>
              </w:tabs>
              <w:autoSpaceDE w:val="0"/>
              <w:snapToGrid w:val="0"/>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LG =</w:t>
            </w:r>
          </w:p>
        </w:tc>
        <w:tc>
          <w:tcPr>
            <w:tcW w:w="4252" w:type="dxa"/>
            <w:tcBorders>
              <w:bottom w:val="single" w:sz="4" w:space="0" w:color="auto"/>
            </w:tcBorders>
            <w:vAlign w:val="bottom"/>
          </w:tcPr>
          <w:p w14:paraId="5C5993C1" w14:textId="77777777" w:rsidR="004C1F32" w:rsidRPr="00AE300D" w:rsidRDefault="004C1F32" w:rsidP="00AE300D">
            <w:pPr>
              <w:tabs>
                <w:tab w:val="left" w:pos="1440"/>
              </w:tabs>
              <w:autoSpaceDE w:val="0"/>
              <w:snapToGrid w:val="0"/>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 xml:space="preserve">Ativo Circulante + Realizável </w:t>
            </w:r>
            <w:proofErr w:type="gramStart"/>
            <w:r w:rsidRPr="00AE300D">
              <w:rPr>
                <w:rFonts w:ascii="Arial" w:hAnsi="Arial" w:cs="Arial"/>
                <w:color w:val="000000"/>
                <w:sz w:val="20"/>
                <w:szCs w:val="20"/>
                <w:lang w:eastAsia="en-US" w:bidi="pt-BR"/>
              </w:rPr>
              <w:t>a Longo Prazo</w:t>
            </w:r>
            <w:proofErr w:type="gramEnd"/>
          </w:p>
        </w:tc>
      </w:tr>
      <w:tr w:rsidR="004C1F32" w:rsidRPr="00AE300D" w14:paraId="080E1509" w14:textId="77777777" w:rsidTr="00F24A51">
        <w:tc>
          <w:tcPr>
            <w:tcW w:w="2235" w:type="dxa"/>
            <w:vMerge/>
          </w:tcPr>
          <w:p w14:paraId="017F4FE3" w14:textId="77777777" w:rsidR="004C1F32" w:rsidRPr="00AE300D" w:rsidRDefault="004C1F32" w:rsidP="00AE300D">
            <w:pPr>
              <w:tabs>
                <w:tab w:val="left" w:pos="1440"/>
              </w:tabs>
              <w:autoSpaceDE w:val="0"/>
              <w:snapToGrid w:val="0"/>
              <w:jc w:val="both"/>
              <w:rPr>
                <w:rFonts w:ascii="Arial" w:hAnsi="Arial" w:cs="Arial"/>
                <w:color w:val="000000"/>
                <w:sz w:val="20"/>
                <w:szCs w:val="20"/>
                <w:lang w:eastAsia="en-US" w:bidi="pt-BR"/>
              </w:rPr>
            </w:pPr>
          </w:p>
        </w:tc>
        <w:tc>
          <w:tcPr>
            <w:tcW w:w="4252" w:type="dxa"/>
            <w:tcBorders>
              <w:top w:val="single" w:sz="4" w:space="0" w:color="auto"/>
            </w:tcBorders>
          </w:tcPr>
          <w:p w14:paraId="0C287B47" w14:textId="77777777" w:rsidR="004C1F32" w:rsidRPr="00AE300D" w:rsidRDefault="004C1F32" w:rsidP="00AE300D">
            <w:pPr>
              <w:tabs>
                <w:tab w:val="left" w:pos="1440"/>
              </w:tabs>
              <w:autoSpaceDE w:val="0"/>
              <w:snapToGrid w:val="0"/>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Passivo Circulante + Passivo Não Circulante</w:t>
            </w:r>
          </w:p>
        </w:tc>
      </w:tr>
    </w:tbl>
    <w:p w14:paraId="1F49A8C4" w14:textId="77777777" w:rsidR="004C1F32" w:rsidRPr="00AE300D" w:rsidRDefault="004C1F32" w:rsidP="00AE300D">
      <w:pPr>
        <w:tabs>
          <w:tab w:val="left" w:pos="1440"/>
        </w:tabs>
        <w:autoSpaceDE w:val="0"/>
        <w:snapToGrid w:val="0"/>
        <w:ind w:left="1134"/>
        <w:jc w:val="both"/>
        <w:rPr>
          <w:rFonts w:ascii="Arial" w:hAnsi="Arial" w:cs="Arial"/>
          <w:color w:val="000000"/>
          <w:sz w:val="20"/>
          <w:szCs w:val="20"/>
          <w:lang w:eastAsia="en-US" w:bidi="pt-BR"/>
        </w:rPr>
      </w:pPr>
    </w:p>
    <w:tbl>
      <w:tblPr>
        <w:tblW w:w="0" w:type="auto"/>
        <w:tblInd w:w="1134" w:type="dxa"/>
        <w:tblLook w:val="04A0" w:firstRow="1" w:lastRow="0" w:firstColumn="1" w:lastColumn="0" w:noHBand="0" w:noVBand="1"/>
      </w:tblPr>
      <w:tblGrid>
        <w:gridCol w:w="2235"/>
        <w:gridCol w:w="4394"/>
      </w:tblGrid>
      <w:tr w:rsidR="004C1F32" w:rsidRPr="00AE300D" w14:paraId="0F7502E3" w14:textId="77777777" w:rsidTr="00F24A51">
        <w:tc>
          <w:tcPr>
            <w:tcW w:w="2235" w:type="dxa"/>
            <w:vMerge w:val="restart"/>
            <w:vAlign w:val="center"/>
          </w:tcPr>
          <w:p w14:paraId="67DC22A8" w14:textId="77777777" w:rsidR="004C1F32" w:rsidRPr="00AE300D" w:rsidRDefault="004C1F32" w:rsidP="00AE300D">
            <w:pPr>
              <w:tabs>
                <w:tab w:val="left" w:pos="1440"/>
              </w:tabs>
              <w:autoSpaceDE w:val="0"/>
              <w:snapToGrid w:val="0"/>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SG =</w:t>
            </w:r>
          </w:p>
        </w:tc>
        <w:tc>
          <w:tcPr>
            <w:tcW w:w="4394" w:type="dxa"/>
            <w:tcBorders>
              <w:bottom w:val="single" w:sz="4" w:space="0" w:color="auto"/>
            </w:tcBorders>
            <w:vAlign w:val="bottom"/>
          </w:tcPr>
          <w:p w14:paraId="032A791D" w14:textId="77777777" w:rsidR="004C1F32" w:rsidRPr="00AE300D" w:rsidRDefault="004C1F32" w:rsidP="00AE300D">
            <w:pPr>
              <w:tabs>
                <w:tab w:val="left" w:pos="1440"/>
              </w:tabs>
              <w:autoSpaceDE w:val="0"/>
              <w:snapToGrid w:val="0"/>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Ativo Total</w:t>
            </w:r>
          </w:p>
        </w:tc>
      </w:tr>
      <w:tr w:rsidR="004C1F32" w:rsidRPr="00AE300D" w14:paraId="5B9FE606" w14:textId="77777777" w:rsidTr="00F24A51">
        <w:tc>
          <w:tcPr>
            <w:tcW w:w="2235" w:type="dxa"/>
            <w:vMerge/>
          </w:tcPr>
          <w:p w14:paraId="16FC7E89" w14:textId="77777777" w:rsidR="004C1F32" w:rsidRPr="00AE300D" w:rsidRDefault="004C1F32" w:rsidP="00AE300D">
            <w:pPr>
              <w:tabs>
                <w:tab w:val="left" w:pos="1440"/>
              </w:tabs>
              <w:autoSpaceDE w:val="0"/>
              <w:snapToGrid w:val="0"/>
              <w:jc w:val="both"/>
              <w:rPr>
                <w:rFonts w:ascii="Arial" w:hAnsi="Arial" w:cs="Arial"/>
                <w:color w:val="000000"/>
                <w:sz w:val="20"/>
                <w:szCs w:val="20"/>
                <w:lang w:eastAsia="en-US" w:bidi="pt-BR"/>
              </w:rPr>
            </w:pPr>
          </w:p>
        </w:tc>
        <w:tc>
          <w:tcPr>
            <w:tcW w:w="4394" w:type="dxa"/>
            <w:tcBorders>
              <w:top w:val="single" w:sz="4" w:space="0" w:color="auto"/>
            </w:tcBorders>
          </w:tcPr>
          <w:p w14:paraId="6F8EFD7F" w14:textId="77777777" w:rsidR="004C1F32" w:rsidRPr="00AE300D" w:rsidRDefault="004C1F32" w:rsidP="00AE300D">
            <w:pPr>
              <w:tabs>
                <w:tab w:val="left" w:pos="1440"/>
              </w:tabs>
              <w:autoSpaceDE w:val="0"/>
              <w:snapToGrid w:val="0"/>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Passivo Circulante + Passivo Não Circulante</w:t>
            </w:r>
          </w:p>
        </w:tc>
      </w:tr>
    </w:tbl>
    <w:p w14:paraId="20485BCF" w14:textId="77777777" w:rsidR="004C1F32" w:rsidRPr="00AE300D" w:rsidRDefault="004C1F32" w:rsidP="00AE300D">
      <w:pPr>
        <w:tabs>
          <w:tab w:val="left" w:pos="1440"/>
        </w:tabs>
        <w:autoSpaceDE w:val="0"/>
        <w:snapToGrid w:val="0"/>
        <w:ind w:left="1134"/>
        <w:jc w:val="both"/>
        <w:rPr>
          <w:rFonts w:ascii="Arial" w:hAnsi="Arial" w:cs="Arial"/>
          <w:color w:val="000000"/>
          <w:sz w:val="20"/>
          <w:szCs w:val="20"/>
          <w:lang w:eastAsia="en-US" w:bidi="pt-BR"/>
        </w:rPr>
      </w:pPr>
    </w:p>
    <w:tbl>
      <w:tblPr>
        <w:tblW w:w="0" w:type="auto"/>
        <w:tblInd w:w="1134" w:type="dxa"/>
        <w:tblLook w:val="04A0" w:firstRow="1" w:lastRow="0" w:firstColumn="1" w:lastColumn="0" w:noHBand="0" w:noVBand="1"/>
      </w:tblPr>
      <w:tblGrid>
        <w:gridCol w:w="2235"/>
        <w:gridCol w:w="2551"/>
      </w:tblGrid>
      <w:tr w:rsidR="004C1F32" w:rsidRPr="00AE300D" w14:paraId="5D834F01" w14:textId="77777777" w:rsidTr="00F24A51">
        <w:tc>
          <w:tcPr>
            <w:tcW w:w="2235" w:type="dxa"/>
            <w:vMerge w:val="restart"/>
            <w:vAlign w:val="center"/>
          </w:tcPr>
          <w:p w14:paraId="12F6CFB2" w14:textId="77777777" w:rsidR="004C1F32" w:rsidRPr="00AE300D" w:rsidRDefault="004C1F32" w:rsidP="00AE300D">
            <w:pPr>
              <w:tabs>
                <w:tab w:val="left" w:pos="1440"/>
              </w:tabs>
              <w:autoSpaceDE w:val="0"/>
              <w:snapToGrid w:val="0"/>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LC =</w:t>
            </w:r>
          </w:p>
        </w:tc>
        <w:tc>
          <w:tcPr>
            <w:tcW w:w="2551" w:type="dxa"/>
            <w:tcBorders>
              <w:bottom w:val="single" w:sz="4" w:space="0" w:color="auto"/>
            </w:tcBorders>
            <w:vAlign w:val="bottom"/>
          </w:tcPr>
          <w:p w14:paraId="218A9BAF" w14:textId="77777777" w:rsidR="004C1F32" w:rsidRPr="00AE300D" w:rsidRDefault="004C1F32" w:rsidP="00AE300D">
            <w:pPr>
              <w:tabs>
                <w:tab w:val="left" w:pos="1440"/>
              </w:tabs>
              <w:autoSpaceDE w:val="0"/>
              <w:snapToGrid w:val="0"/>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Ativo Circulante</w:t>
            </w:r>
          </w:p>
        </w:tc>
      </w:tr>
      <w:tr w:rsidR="004C1F32" w:rsidRPr="00AE300D" w14:paraId="0DC9D328" w14:textId="77777777" w:rsidTr="00F24A51">
        <w:tc>
          <w:tcPr>
            <w:tcW w:w="2235" w:type="dxa"/>
            <w:vMerge/>
          </w:tcPr>
          <w:p w14:paraId="117ACFAE" w14:textId="77777777" w:rsidR="004C1F32" w:rsidRPr="00AE300D" w:rsidRDefault="004C1F32" w:rsidP="00AE300D">
            <w:pPr>
              <w:tabs>
                <w:tab w:val="left" w:pos="1440"/>
              </w:tabs>
              <w:autoSpaceDE w:val="0"/>
              <w:snapToGrid w:val="0"/>
              <w:jc w:val="both"/>
              <w:rPr>
                <w:rFonts w:ascii="Arial" w:hAnsi="Arial" w:cs="Arial"/>
                <w:color w:val="000000"/>
                <w:sz w:val="20"/>
                <w:szCs w:val="20"/>
                <w:lang w:eastAsia="en-US" w:bidi="pt-BR"/>
              </w:rPr>
            </w:pPr>
          </w:p>
        </w:tc>
        <w:tc>
          <w:tcPr>
            <w:tcW w:w="2551" w:type="dxa"/>
            <w:tcBorders>
              <w:top w:val="single" w:sz="4" w:space="0" w:color="auto"/>
            </w:tcBorders>
          </w:tcPr>
          <w:p w14:paraId="2F7DF26C" w14:textId="77777777" w:rsidR="004C1F32" w:rsidRPr="00AE300D" w:rsidRDefault="004C1F32" w:rsidP="00AE300D">
            <w:pPr>
              <w:tabs>
                <w:tab w:val="left" w:pos="1440"/>
              </w:tabs>
              <w:autoSpaceDE w:val="0"/>
              <w:snapToGrid w:val="0"/>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Passivo Circulante</w:t>
            </w:r>
          </w:p>
        </w:tc>
      </w:tr>
    </w:tbl>
    <w:p w14:paraId="63E3FD81" w14:textId="77777777" w:rsidR="00C57665" w:rsidRPr="00AE300D" w:rsidRDefault="00C57665" w:rsidP="00AE300D">
      <w:pPr>
        <w:spacing w:before="120" w:after="120" w:line="276" w:lineRule="auto"/>
        <w:jc w:val="both"/>
        <w:rPr>
          <w:rFonts w:ascii="Arial" w:hAnsi="Arial" w:cs="Arial"/>
          <w:color w:val="000000"/>
          <w:sz w:val="20"/>
          <w:szCs w:val="20"/>
          <w:lang w:eastAsia="en-US" w:bidi="pt-BR"/>
        </w:rPr>
      </w:pPr>
    </w:p>
    <w:p w14:paraId="753317CB" w14:textId="7D8480D4" w:rsidR="00C57665" w:rsidRPr="0032011F" w:rsidRDefault="00C57665" w:rsidP="00173295">
      <w:pPr>
        <w:numPr>
          <w:ilvl w:val="2"/>
          <w:numId w:val="17"/>
        </w:numPr>
        <w:spacing w:before="120" w:after="120" w:line="276" w:lineRule="auto"/>
        <w:jc w:val="both"/>
        <w:rPr>
          <w:rFonts w:ascii="Arial" w:hAnsi="Arial" w:cs="Arial"/>
          <w:color w:val="000000"/>
          <w:sz w:val="20"/>
          <w:szCs w:val="20"/>
          <w:highlight w:val="yellow"/>
          <w:lang w:eastAsia="en-US" w:bidi="pt-BR"/>
        </w:rPr>
      </w:pPr>
      <w:r w:rsidRPr="00AE300D">
        <w:rPr>
          <w:rFonts w:ascii="Arial" w:hAnsi="Arial" w:cs="Arial"/>
          <w:color w:val="000000"/>
          <w:sz w:val="20"/>
          <w:szCs w:val="20"/>
          <w:lang w:eastAsia="en-US" w:bidi="pt-BR"/>
        </w:rPr>
        <w:t xml:space="preserve"> </w:t>
      </w:r>
      <w:r w:rsidRPr="004C12A7">
        <w:rPr>
          <w:rFonts w:ascii="Arial" w:hAnsi="Arial" w:cs="Arial"/>
          <w:color w:val="000000"/>
          <w:sz w:val="20"/>
          <w:szCs w:val="20"/>
          <w:lang w:eastAsia="en-US" w:bidi="pt-BR"/>
        </w:rPr>
        <w:t>As empresas</w:t>
      </w:r>
      <w:r w:rsidR="004C12A7" w:rsidRPr="004C12A7">
        <w:rPr>
          <w:rFonts w:ascii="Arial" w:hAnsi="Arial" w:cs="Arial"/>
          <w:color w:val="000000"/>
          <w:sz w:val="20"/>
          <w:szCs w:val="20"/>
          <w:lang w:eastAsia="en-US" w:bidi="pt-BR"/>
        </w:rPr>
        <w:t xml:space="preserve"> deverão</w:t>
      </w:r>
      <w:r w:rsidR="004C1F32" w:rsidRPr="004C12A7">
        <w:rPr>
          <w:rFonts w:ascii="Arial" w:hAnsi="Arial" w:cs="Arial"/>
          <w:color w:val="000000"/>
          <w:sz w:val="20"/>
          <w:szCs w:val="20"/>
          <w:lang w:eastAsia="en-US" w:bidi="pt-BR"/>
        </w:rPr>
        <w:t xml:space="preserve"> comprovar patrimônio líquido </w:t>
      </w:r>
      <w:r w:rsidR="00E62ADE" w:rsidRPr="004C12A7">
        <w:rPr>
          <w:rFonts w:ascii="Arial" w:hAnsi="Arial" w:cs="Arial"/>
          <w:color w:val="000000"/>
          <w:sz w:val="20"/>
          <w:szCs w:val="20"/>
          <w:lang w:eastAsia="en-US" w:bidi="pt-BR"/>
        </w:rPr>
        <w:t>m</w:t>
      </w:r>
      <w:r w:rsidR="004C12A7" w:rsidRPr="004C12A7">
        <w:rPr>
          <w:rFonts w:ascii="Arial" w:hAnsi="Arial" w:cs="Arial"/>
          <w:color w:val="000000"/>
          <w:sz w:val="20"/>
          <w:szCs w:val="20"/>
          <w:lang w:eastAsia="en-US" w:bidi="pt-BR"/>
        </w:rPr>
        <w:t xml:space="preserve">ínimo de: item 01 – </w:t>
      </w:r>
      <w:proofErr w:type="gramStart"/>
      <w:r w:rsidR="004C12A7" w:rsidRPr="004C12A7">
        <w:rPr>
          <w:rFonts w:ascii="Arial" w:hAnsi="Arial" w:cs="Arial"/>
          <w:color w:val="000000"/>
          <w:sz w:val="20"/>
          <w:szCs w:val="20"/>
          <w:lang w:eastAsia="en-US" w:bidi="pt-BR"/>
        </w:rPr>
        <w:t>R$ 7.277,13, item 02</w:t>
      </w:r>
      <w:proofErr w:type="gramEnd"/>
      <w:r w:rsidR="004C12A7" w:rsidRPr="004C12A7">
        <w:rPr>
          <w:rFonts w:ascii="Arial" w:hAnsi="Arial" w:cs="Arial"/>
          <w:color w:val="000000"/>
          <w:sz w:val="20"/>
          <w:szCs w:val="20"/>
          <w:lang w:eastAsia="en-US" w:bidi="pt-BR"/>
        </w:rPr>
        <w:t xml:space="preserve"> – R$ 14.820,00 e item 03 – R$ 2.535,66.</w:t>
      </w:r>
    </w:p>
    <w:p w14:paraId="7D96398F" w14:textId="48070449" w:rsidR="00FD6ECC" w:rsidRPr="00AE300D" w:rsidRDefault="00FD6ECC" w:rsidP="00173295">
      <w:pPr>
        <w:numPr>
          <w:ilvl w:val="1"/>
          <w:numId w:val="17"/>
        </w:numPr>
        <w:spacing w:before="120" w:after="120" w:line="276" w:lineRule="auto"/>
        <w:ind w:left="425" w:firstLine="0"/>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 xml:space="preserve">As empresas, cadastradas ou não no SICAF, deverão comprovar, ainda, a qualificação técnica, por meio de: </w:t>
      </w:r>
    </w:p>
    <w:p w14:paraId="7D963991" w14:textId="3D789F2C" w:rsidR="009C23ED" w:rsidRPr="00AE300D" w:rsidRDefault="009C23ED" w:rsidP="00173295">
      <w:pPr>
        <w:numPr>
          <w:ilvl w:val="2"/>
          <w:numId w:val="17"/>
        </w:numPr>
        <w:snapToGrid w:val="0"/>
        <w:spacing w:before="120" w:after="120" w:line="276" w:lineRule="auto"/>
        <w:ind w:left="1134" w:firstLine="0"/>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Comprovação de aptidão</w:t>
      </w:r>
      <w:r w:rsidR="00FA5CEA" w:rsidRPr="00AE300D">
        <w:rPr>
          <w:rFonts w:ascii="Arial" w:hAnsi="Arial" w:cs="Arial"/>
          <w:color w:val="000000"/>
          <w:sz w:val="20"/>
          <w:szCs w:val="20"/>
          <w:lang w:eastAsia="en-US" w:bidi="pt-BR"/>
        </w:rPr>
        <w:t xml:space="preserve"> compatível</w:t>
      </w:r>
      <w:r w:rsidRPr="00AE300D">
        <w:rPr>
          <w:rFonts w:ascii="Arial" w:hAnsi="Arial" w:cs="Arial"/>
          <w:color w:val="000000"/>
          <w:sz w:val="20"/>
          <w:szCs w:val="20"/>
          <w:lang w:eastAsia="en-US" w:bidi="pt-BR"/>
        </w:rPr>
        <w:t xml:space="preserve"> com o objeto desta licitação</w:t>
      </w:r>
      <w:r w:rsidR="00FA5CEA" w:rsidRPr="00AE300D">
        <w:rPr>
          <w:rFonts w:ascii="Arial" w:hAnsi="Arial" w:cs="Arial"/>
          <w:color w:val="000000"/>
          <w:sz w:val="20"/>
          <w:szCs w:val="20"/>
          <w:lang w:eastAsia="en-US" w:bidi="pt-BR"/>
        </w:rPr>
        <w:t xml:space="preserve"> </w:t>
      </w:r>
      <w:r w:rsidRPr="00AE300D">
        <w:rPr>
          <w:rFonts w:ascii="Arial" w:hAnsi="Arial" w:cs="Arial"/>
          <w:color w:val="000000"/>
          <w:sz w:val="20"/>
          <w:szCs w:val="20"/>
          <w:lang w:eastAsia="en-US" w:bidi="pt-BR"/>
        </w:rPr>
        <w:t>por meio da apresentação de atestados fornecidos por pessoas jurídicas de direito público ou privado.</w:t>
      </w:r>
    </w:p>
    <w:p w14:paraId="50D00FB0" w14:textId="60FEAD71" w:rsidR="00FA2A2D" w:rsidRPr="00AE300D" w:rsidRDefault="00FA2A2D" w:rsidP="00173295">
      <w:pPr>
        <w:pStyle w:val="PargrafodaLista"/>
        <w:numPr>
          <w:ilvl w:val="1"/>
          <w:numId w:val="17"/>
        </w:numPr>
        <w:tabs>
          <w:tab w:val="left" w:pos="1134"/>
        </w:tabs>
        <w:autoSpaceDE w:val="0"/>
        <w:snapToGrid w:val="0"/>
        <w:spacing w:before="120" w:after="120" w:line="276" w:lineRule="auto"/>
        <w:ind w:left="426" w:firstLine="0"/>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D963994" w14:textId="5BE24D94" w:rsidR="009C23ED" w:rsidRPr="00AE300D" w:rsidRDefault="002A218B" w:rsidP="00173295">
      <w:pPr>
        <w:numPr>
          <w:ilvl w:val="1"/>
          <w:numId w:val="17"/>
        </w:numPr>
        <w:spacing w:before="120" w:after="120" w:line="276" w:lineRule="auto"/>
        <w:ind w:left="425" w:firstLine="0"/>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 xml:space="preserve">Os documentos exigidos para habilitação relacionados nos subitens acima, deverão ser apresentados em meio digital pelos licitantes, por meio de funcionalidade presente no </w:t>
      </w:r>
      <w:r w:rsidRPr="00AE300D">
        <w:rPr>
          <w:rFonts w:ascii="Arial" w:hAnsi="Arial" w:cs="Arial"/>
          <w:color w:val="000000"/>
          <w:sz w:val="20"/>
          <w:szCs w:val="20"/>
          <w:lang w:eastAsia="en-US" w:bidi="pt-BR"/>
        </w:rPr>
        <w:lastRenderedPageBreak/>
        <w:t xml:space="preserve">sistema (upload), no prazo </w:t>
      </w:r>
      <w:r w:rsidR="00D93E64">
        <w:rPr>
          <w:rFonts w:ascii="Arial" w:hAnsi="Arial" w:cs="Arial"/>
          <w:color w:val="000000"/>
          <w:sz w:val="20"/>
          <w:szCs w:val="20"/>
          <w:lang w:eastAsia="en-US" w:bidi="pt-BR"/>
        </w:rPr>
        <w:t xml:space="preserve">mínimo </w:t>
      </w:r>
      <w:r w:rsidRPr="00AE300D">
        <w:rPr>
          <w:rFonts w:ascii="Arial" w:hAnsi="Arial" w:cs="Arial"/>
          <w:color w:val="000000"/>
          <w:sz w:val="20"/>
          <w:szCs w:val="20"/>
          <w:lang w:eastAsia="en-US" w:bidi="pt-BR"/>
        </w:rPr>
        <w:t>de</w:t>
      </w:r>
      <w:r w:rsidR="00B003AF" w:rsidRPr="00AE300D">
        <w:rPr>
          <w:rFonts w:ascii="Arial" w:hAnsi="Arial" w:cs="Arial"/>
          <w:color w:val="000000"/>
          <w:sz w:val="20"/>
          <w:szCs w:val="20"/>
          <w:lang w:eastAsia="en-US" w:bidi="pt-BR"/>
        </w:rPr>
        <w:t xml:space="preserve"> 02 (duas) horas a</w:t>
      </w:r>
      <w:r w:rsidR="00D93E64">
        <w:rPr>
          <w:rFonts w:ascii="Arial" w:hAnsi="Arial" w:cs="Arial"/>
          <w:color w:val="000000"/>
          <w:sz w:val="20"/>
          <w:szCs w:val="20"/>
          <w:lang w:eastAsia="en-US" w:bidi="pt-BR"/>
        </w:rPr>
        <w:t>o máximo de</w:t>
      </w:r>
      <w:r w:rsidR="00B003AF" w:rsidRPr="00AE300D">
        <w:rPr>
          <w:rFonts w:ascii="Arial" w:hAnsi="Arial" w:cs="Arial"/>
          <w:color w:val="000000"/>
          <w:sz w:val="20"/>
          <w:szCs w:val="20"/>
          <w:lang w:eastAsia="en-US" w:bidi="pt-BR"/>
        </w:rPr>
        <w:t xml:space="preserve"> (02) dois dias</w:t>
      </w:r>
      <w:r w:rsidRPr="00AE300D">
        <w:rPr>
          <w:rFonts w:ascii="Arial" w:hAnsi="Arial" w:cs="Arial"/>
          <w:color w:val="000000"/>
          <w:sz w:val="20"/>
          <w:szCs w:val="20"/>
          <w:lang w:eastAsia="en-US" w:bidi="pt-BR"/>
        </w:rPr>
        <w:t xml:space="preserve">, após solicitação do Pregoeiro no sistema eletrônico. </w:t>
      </w:r>
    </w:p>
    <w:p w14:paraId="7D963995" w14:textId="3B9E4165" w:rsidR="004526D9" w:rsidRPr="00AE300D" w:rsidRDefault="004526D9" w:rsidP="00173295">
      <w:pPr>
        <w:pStyle w:val="PargrafodaLista"/>
        <w:numPr>
          <w:ilvl w:val="2"/>
          <w:numId w:val="17"/>
        </w:numPr>
        <w:spacing w:before="120" w:after="120" w:line="276" w:lineRule="auto"/>
        <w:ind w:left="1134" w:firstLine="0"/>
        <w:contextualSpacing w:val="0"/>
        <w:jc w:val="both"/>
        <w:rPr>
          <w:rFonts w:ascii="Arial" w:eastAsiaTheme="minorEastAsia" w:hAnsi="Arial" w:cs="Arial"/>
          <w:sz w:val="20"/>
          <w:szCs w:val="20"/>
        </w:rPr>
      </w:pPr>
      <w:r w:rsidRPr="00AE300D">
        <w:rPr>
          <w:rFonts w:ascii="Arial" w:hAnsi="Arial" w:cs="Arial"/>
          <w:color w:val="000000"/>
          <w:sz w:val="20"/>
          <w:szCs w:val="20"/>
          <w:lang w:eastAsia="en-US" w:bidi="pt-BR"/>
        </w:rPr>
        <w:t>Não serão aceitos documentos com indicação de CNPJ</w:t>
      </w:r>
      <w:r w:rsidR="002A218B" w:rsidRPr="00AE300D">
        <w:rPr>
          <w:rFonts w:ascii="Arial" w:hAnsi="Arial" w:cs="Arial"/>
          <w:color w:val="000000"/>
          <w:sz w:val="20"/>
          <w:szCs w:val="20"/>
          <w:lang w:eastAsia="en-US" w:bidi="pt-BR"/>
        </w:rPr>
        <w:t>/CPF</w:t>
      </w:r>
      <w:r w:rsidRPr="00AE300D">
        <w:rPr>
          <w:rFonts w:ascii="Arial" w:hAnsi="Arial" w:cs="Arial"/>
          <w:color w:val="000000"/>
          <w:sz w:val="20"/>
          <w:szCs w:val="20"/>
          <w:lang w:eastAsia="en-US" w:bidi="pt-BR"/>
        </w:rPr>
        <w:t xml:space="preserve"> diferentes, salvo aqueles legalmente </w:t>
      </w:r>
      <w:r w:rsidRPr="00AE300D">
        <w:rPr>
          <w:rFonts w:ascii="Arial" w:eastAsiaTheme="minorEastAsia" w:hAnsi="Arial" w:cs="Arial"/>
          <w:sz w:val="20"/>
          <w:szCs w:val="20"/>
        </w:rPr>
        <w:t>permitidos.</w:t>
      </w:r>
    </w:p>
    <w:p w14:paraId="406DCA01" w14:textId="50F77727" w:rsidR="00BB3F5A" w:rsidRPr="00BB3F5A" w:rsidRDefault="00BB3F5A" w:rsidP="00BB3F5A">
      <w:pPr>
        <w:numPr>
          <w:ilvl w:val="2"/>
          <w:numId w:val="17"/>
        </w:numPr>
        <w:tabs>
          <w:tab w:val="left" w:pos="1440"/>
        </w:tabs>
        <w:autoSpaceDE w:val="0"/>
        <w:snapToGrid w:val="0"/>
        <w:spacing w:before="120" w:after="120" w:line="276" w:lineRule="auto"/>
        <w:jc w:val="both"/>
        <w:rPr>
          <w:rFonts w:ascii="Arial" w:hAnsi="Arial" w:cs="Arial"/>
          <w:bCs/>
          <w:strike/>
          <w:sz w:val="20"/>
          <w:szCs w:val="20"/>
        </w:rPr>
      </w:pPr>
      <w:r w:rsidRPr="00D22662">
        <w:rPr>
          <w:rFonts w:ascii="Arial" w:hAnsi="Arial" w:cs="Arial"/>
          <w:sz w:val="20"/>
          <w:szCs w:val="20"/>
        </w:rPr>
        <w:t>Caso o Pregoeiro não logre êxito em obter a certidão correspondente através do sítio oficial, ou na hipótese de se encontrar vencida no referido sistema</w:t>
      </w:r>
      <w:r w:rsidRPr="00F859AF">
        <w:rPr>
          <w:rFonts w:ascii="Arial" w:hAnsi="Arial" w:cs="Arial"/>
          <w:sz w:val="20"/>
          <w:szCs w:val="20"/>
        </w:rPr>
        <w:t>,</w:t>
      </w:r>
      <w:r w:rsidRPr="00D22662">
        <w:rPr>
          <w:rFonts w:ascii="Arial" w:hAnsi="Arial" w:cs="Arial"/>
          <w:sz w:val="20"/>
          <w:szCs w:val="20"/>
        </w:rPr>
        <w:t xml:space="preserve"> o licitante será convocado a encaminhar, no prazo de </w:t>
      </w:r>
      <w:r w:rsidRPr="001B4FD4">
        <w:rPr>
          <w:rFonts w:ascii="Arial" w:hAnsi="Arial" w:cs="Arial"/>
          <w:bCs/>
          <w:color w:val="000000"/>
          <w:sz w:val="20"/>
          <w:szCs w:val="20"/>
        </w:rPr>
        <w:t>02 (duas)</w:t>
      </w:r>
      <w:r w:rsidRPr="000F75D3">
        <w:rPr>
          <w:rFonts w:ascii="Arial" w:hAnsi="Arial" w:cs="Arial"/>
          <w:bCs/>
          <w:color w:val="000000"/>
          <w:sz w:val="20"/>
          <w:szCs w:val="20"/>
        </w:rPr>
        <w:t xml:space="preserve"> horas</w:t>
      </w:r>
      <w:r>
        <w:rPr>
          <w:rFonts w:ascii="Arial" w:hAnsi="Arial" w:cs="Arial"/>
          <w:bCs/>
          <w:color w:val="000000"/>
          <w:sz w:val="20"/>
          <w:szCs w:val="20"/>
        </w:rPr>
        <w:t xml:space="preserve"> a 02 (dois) dias úteis</w:t>
      </w:r>
      <w:r w:rsidRPr="00D22662">
        <w:rPr>
          <w:rFonts w:ascii="Arial" w:hAnsi="Arial" w:cs="Arial"/>
          <w:sz w:val="20"/>
          <w:szCs w:val="20"/>
        </w:rPr>
        <w:t xml:space="preserve">, documento válido que comprove o atendimento das exigências deste Edital, </w:t>
      </w:r>
      <w:proofErr w:type="gramStart"/>
      <w:r w:rsidRPr="00D22662">
        <w:rPr>
          <w:rFonts w:ascii="Arial" w:hAnsi="Arial" w:cs="Arial"/>
          <w:sz w:val="20"/>
          <w:szCs w:val="20"/>
        </w:rPr>
        <w:t>sob pena</w:t>
      </w:r>
      <w:proofErr w:type="gramEnd"/>
      <w:r w:rsidRPr="00D22662">
        <w:rPr>
          <w:rFonts w:ascii="Arial" w:hAnsi="Arial" w:cs="Arial"/>
          <w:sz w:val="20"/>
          <w:szCs w:val="20"/>
        </w:rPr>
        <w:t xml:space="preserve"> de inabilitação, ressalvado o disposto quanto à comprovação da regularidade fiscal. </w:t>
      </w:r>
    </w:p>
    <w:p w14:paraId="5713C5A0" w14:textId="77777777" w:rsidR="00184315" w:rsidRPr="00AE300D" w:rsidRDefault="00184315" w:rsidP="00173295">
      <w:pPr>
        <w:pStyle w:val="PargrafodaLista"/>
        <w:numPr>
          <w:ilvl w:val="1"/>
          <w:numId w:val="17"/>
        </w:numPr>
        <w:spacing w:before="120" w:after="120" w:line="276" w:lineRule="auto"/>
        <w:contextualSpacing w:val="0"/>
        <w:jc w:val="both"/>
        <w:rPr>
          <w:rFonts w:ascii="Arial" w:hAnsi="Arial" w:cs="Arial"/>
          <w:bCs/>
          <w:color w:val="000000"/>
          <w:sz w:val="20"/>
          <w:szCs w:val="20"/>
        </w:rPr>
      </w:pPr>
      <w:r w:rsidRPr="00AE300D">
        <w:rPr>
          <w:rFonts w:ascii="Arial" w:hAnsi="Arial" w:cs="Arial"/>
          <w:bCs/>
          <w:color w:val="000000"/>
          <w:sz w:val="20"/>
          <w:szCs w:val="20"/>
        </w:rPr>
        <w:t>A existência de restrição relativamente à regularidade fiscal não impede que a licitante qualificada como microempresa ou empresa de pequeno porte seja declarada vencedora, uma vez que atenda a todas as demais exigências do edital.</w:t>
      </w:r>
    </w:p>
    <w:p w14:paraId="2C91766C" w14:textId="77777777" w:rsidR="00184315" w:rsidRPr="00AE300D" w:rsidRDefault="00184315" w:rsidP="00173295">
      <w:pPr>
        <w:pStyle w:val="PargrafodaLista"/>
        <w:numPr>
          <w:ilvl w:val="2"/>
          <w:numId w:val="17"/>
        </w:numPr>
        <w:spacing w:before="120" w:after="120" w:line="276" w:lineRule="auto"/>
        <w:contextualSpacing w:val="0"/>
        <w:jc w:val="both"/>
        <w:rPr>
          <w:rFonts w:ascii="Arial" w:hAnsi="Arial" w:cs="Arial"/>
          <w:bCs/>
          <w:color w:val="000000"/>
          <w:sz w:val="20"/>
          <w:szCs w:val="20"/>
        </w:rPr>
      </w:pPr>
      <w:r w:rsidRPr="00AE300D">
        <w:rPr>
          <w:rFonts w:ascii="Arial" w:hAnsi="Arial" w:cs="Arial"/>
          <w:bCs/>
          <w:color w:val="000000"/>
          <w:sz w:val="20"/>
          <w:szCs w:val="20"/>
        </w:rPr>
        <w:t>A declaração do vencedor acontecerá no momento imediatamente posterior à fase de habilitação.</w:t>
      </w:r>
    </w:p>
    <w:p w14:paraId="6378EB44" w14:textId="13C7161D" w:rsidR="00184315" w:rsidRPr="00AE300D" w:rsidRDefault="00184315" w:rsidP="00173295">
      <w:pPr>
        <w:pStyle w:val="PargrafodaLista"/>
        <w:numPr>
          <w:ilvl w:val="1"/>
          <w:numId w:val="17"/>
        </w:numPr>
        <w:spacing w:before="120" w:after="120" w:line="276" w:lineRule="auto"/>
        <w:contextualSpacing w:val="0"/>
        <w:jc w:val="both"/>
        <w:rPr>
          <w:rFonts w:ascii="Arial" w:hAnsi="Arial" w:cs="Arial"/>
          <w:bCs/>
          <w:color w:val="000000"/>
          <w:sz w:val="20"/>
          <w:szCs w:val="20"/>
        </w:rPr>
      </w:pPr>
      <w:r w:rsidRPr="00AE300D">
        <w:rPr>
          <w:rFonts w:ascii="Arial" w:hAnsi="Arial" w:cs="Arial"/>
          <w:bCs/>
          <w:color w:val="000000"/>
          <w:sz w:val="20"/>
          <w:szCs w:val="20"/>
        </w:rPr>
        <w:t>Caso a proposta mais vantajosa seja ofertada por licitante qualificada como microempresa ou empresa de pequeno porte, e uma vez constatada a existência de alguma restrição no que tange à regularidade fiscal</w:t>
      </w:r>
      <w:r w:rsidR="00D93E64">
        <w:rPr>
          <w:rFonts w:ascii="Arial" w:hAnsi="Arial" w:cs="Arial"/>
          <w:bCs/>
          <w:color w:val="000000"/>
          <w:sz w:val="20"/>
          <w:szCs w:val="20"/>
        </w:rPr>
        <w:t xml:space="preserve"> e trabalhista</w:t>
      </w:r>
      <w:r w:rsidRPr="00AE300D">
        <w:rPr>
          <w:rFonts w:ascii="Arial" w:hAnsi="Arial" w:cs="Arial"/>
          <w:bCs/>
          <w:color w:val="000000"/>
          <w:sz w:val="20"/>
          <w:szCs w:val="20"/>
        </w:rPr>
        <w:t xml:space="preserve">, a mesma será convocada para, no prazo de </w:t>
      </w:r>
      <w:proofErr w:type="gramStart"/>
      <w:r w:rsidRPr="00AE300D">
        <w:rPr>
          <w:rFonts w:ascii="Arial" w:hAnsi="Arial" w:cs="Arial"/>
          <w:bCs/>
          <w:color w:val="000000"/>
          <w:sz w:val="20"/>
          <w:szCs w:val="20"/>
        </w:rPr>
        <w:t>5</w:t>
      </w:r>
      <w:proofErr w:type="gramEnd"/>
      <w:r w:rsidRPr="00AE300D">
        <w:rPr>
          <w:rFonts w:ascii="Arial" w:hAnsi="Arial" w:cs="Arial"/>
          <w:bCs/>
          <w:color w:val="000000"/>
          <w:sz w:val="20"/>
          <w:szCs w:val="20"/>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14:paraId="30E68E55" w14:textId="57A806DD" w:rsidR="00184315" w:rsidRPr="00AE300D" w:rsidRDefault="00184315" w:rsidP="00173295">
      <w:pPr>
        <w:pStyle w:val="PargrafodaLista"/>
        <w:numPr>
          <w:ilvl w:val="1"/>
          <w:numId w:val="17"/>
        </w:numPr>
        <w:spacing w:before="120" w:after="120" w:line="276" w:lineRule="auto"/>
        <w:contextualSpacing w:val="0"/>
        <w:jc w:val="both"/>
        <w:rPr>
          <w:rFonts w:ascii="Arial" w:hAnsi="Arial" w:cs="Arial"/>
          <w:bCs/>
          <w:color w:val="000000"/>
          <w:sz w:val="20"/>
          <w:szCs w:val="20"/>
        </w:rPr>
      </w:pPr>
      <w:r w:rsidRPr="00AE300D">
        <w:rPr>
          <w:rFonts w:ascii="Arial" w:hAnsi="Arial" w:cs="Arial"/>
          <w:bCs/>
          <w:color w:val="000000"/>
          <w:sz w:val="20"/>
          <w:szCs w:val="20"/>
        </w:rPr>
        <w:t xml:space="preserve">A </w:t>
      </w:r>
      <w:proofErr w:type="gramStart"/>
      <w:r w:rsidRPr="00AE300D">
        <w:rPr>
          <w:rFonts w:ascii="Arial" w:hAnsi="Arial" w:cs="Arial"/>
          <w:bCs/>
          <w:color w:val="000000"/>
          <w:sz w:val="20"/>
          <w:szCs w:val="20"/>
        </w:rPr>
        <w:t>não-regularização</w:t>
      </w:r>
      <w:proofErr w:type="gramEnd"/>
      <w:r w:rsidRPr="00AE300D">
        <w:rPr>
          <w:rFonts w:ascii="Arial" w:hAnsi="Arial" w:cs="Arial"/>
          <w:bCs/>
          <w:color w:val="000000"/>
          <w:sz w:val="20"/>
          <w:szCs w:val="20"/>
        </w:rPr>
        <w:t xml:space="preserve"> fiscal</w:t>
      </w:r>
      <w:r w:rsidR="00D93E64">
        <w:rPr>
          <w:rFonts w:ascii="Arial" w:hAnsi="Arial" w:cs="Arial"/>
          <w:bCs/>
          <w:color w:val="000000"/>
          <w:sz w:val="20"/>
          <w:szCs w:val="20"/>
        </w:rPr>
        <w:t xml:space="preserve"> e trabalhista</w:t>
      </w:r>
      <w:r w:rsidRPr="00AE300D">
        <w:rPr>
          <w:rFonts w:ascii="Arial" w:hAnsi="Arial" w:cs="Arial"/>
          <w:bCs/>
          <w:color w:val="000000"/>
          <w:sz w:val="20"/>
          <w:szCs w:val="20"/>
        </w:rPr>
        <w:t xml:space="preserve"> no prazo previsto no subitem anterior acarretará a inabilitação do licitante, sem prejuízo das sanções previstas neste Edital, com a reabertura da sessão pública.</w:t>
      </w:r>
    </w:p>
    <w:p w14:paraId="17EF2BAC" w14:textId="77777777" w:rsidR="00184315" w:rsidRPr="00AE300D" w:rsidRDefault="00184315" w:rsidP="00173295">
      <w:pPr>
        <w:numPr>
          <w:ilvl w:val="1"/>
          <w:numId w:val="17"/>
        </w:numPr>
        <w:spacing w:before="120" w:after="120" w:line="276" w:lineRule="auto"/>
        <w:jc w:val="both"/>
        <w:rPr>
          <w:rFonts w:ascii="Arial" w:hAnsi="Arial" w:cs="Arial"/>
          <w:color w:val="000000"/>
          <w:sz w:val="20"/>
          <w:szCs w:val="20"/>
        </w:rPr>
      </w:pPr>
      <w:r w:rsidRPr="00AE300D">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14:paraId="4D6B2253" w14:textId="77777777" w:rsidR="00184315" w:rsidRPr="00AE300D" w:rsidRDefault="00184315" w:rsidP="00173295">
      <w:pPr>
        <w:numPr>
          <w:ilvl w:val="1"/>
          <w:numId w:val="17"/>
        </w:numPr>
        <w:spacing w:before="120" w:after="120" w:line="276" w:lineRule="auto"/>
        <w:jc w:val="both"/>
        <w:rPr>
          <w:rFonts w:ascii="Arial" w:hAnsi="Arial" w:cs="Arial"/>
          <w:color w:val="000000"/>
          <w:sz w:val="20"/>
          <w:szCs w:val="20"/>
        </w:rPr>
      </w:pPr>
      <w:r w:rsidRPr="00AE300D">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sidRPr="00AE300D">
        <w:rPr>
          <w:rFonts w:ascii="Arial" w:hAnsi="Arial" w:cs="Arial"/>
          <w:color w:val="000000"/>
          <w:sz w:val="20"/>
          <w:szCs w:val="20"/>
          <w:lang w:eastAsia="en-US"/>
        </w:rPr>
        <w:t>stabelecido neste Edital.</w:t>
      </w:r>
    </w:p>
    <w:p w14:paraId="2210B6E0" w14:textId="77777777" w:rsidR="00184315" w:rsidRPr="00AE300D" w:rsidRDefault="00184315" w:rsidP="00173295">
      <w:pPr>
        <w:numPr>
          <w:ilvl w:val="1"/>
          <w:numId w:val="17"/>
        </w:numPr>
        <w:spacing w:before="120" w:after="120" w:line="276" w:lineRule="auto"/>
        <w:jc w:val="both"/>
        <w:rPr>
          <w:rFonts w:ascii="Arial" w:hAnsi="Arial" w:cs="Arial"/>
          <w:color w:val="000000"/>
          <w:sz w:val="20"/>
          <w:szCs w:val="20"/>
          <w:lang w:eastAsia="en-US"/>
        </w:rPr>
      </w:pPr>
      <w:r w:rsidRPr="00AE300D">
        <w:rPr>
          <w:rFonts w:ascii="Arial" w:hAnsi="Arial" w:cs="Arial"/>
          <w:color w:val="000000"/>
          <w:sz w:val="20"/>
          <w:szCs w:val="20"/>
          <w:lang w:eastAsia="en-US"/>
        </w:rPr>
        <w:t xml:space="preserve">Nos itens não exclusivos a microempresas, empresas de pequeno porte e sociedades cooperativas, em havendo inabilitação, haverá nova verificação, pelo sistema, da eventual ocorrência do empate ficto, previsto nos artigos </w:t>
      </w:r>
      <w:r w:rsidRPr="00AE300D">
        <w:rPr>
          <w:rFonts w:ascii="Arial" w:hAnsi="Arial" w:cs="Arial"/>
          <w:bCs/>
          <w:color w:val="000000"/>
          <w:sz w:val="20"/>
          <w:szCs w:val="20"/>
          <w:lang w:eastAsia="en-US"/>
        </w:rPr>
        <w:t>44 e 45 da LC nº 123, de 2006, seguindo-se a disciplina antes estabelecida para aceitação da proposta subsequente.</w:t>
      </w:r>
    </w:p>
    <w:p w14:paraId="7644785A" w14:textId="77777777" w:rsidR="00184315" w:rsidRDefault="00184315" w:rsidP="00173295">
      <w:pPr>
        <w:numPr>
          <w:ilvl w:val="1"/>
          <w:numId w:val="17"/>
        </w:numPr>
        <w:spacing w:before="120" w:after="120" w:line="276" w:lineRule="auto"/>
        <w:jc w:val="both"/>
        <w:rPr>
          <w:rFonts w:ascii="Arial" w:hAnsi="Arial" w:cs="Arial"/>
          <w:color w:val="000000"/>
          <w:sz w:val="20"/>
          <w:szCs w:val="20"/>
          <w:lang w:eastAsia="en-US"/>
        </w:rPr>
      </w:pPr>
      <w:r w:rsidRPr="00AE300D">
        <w:rPr>
          <w:rFonts w:ascii="Arial" w:hAnsi="Arial" w:cs="Arial"/>
          <w:color w:val="000000"/>
          <w:sz w:val="20"/>
          <w:szCs w:val="20"/>
          <w:lang w:eastAsia="en-US"/>
        </w:rPr>
        <w:t>Da sessão pública do Pregão divulgar-se-á Ata no sistema eletrônico.</w:t>
      </w:r>
    </w:p>
    <w:p w14:paraId="2D5CADB6" w14:textId="13E75525" w:rsidR="00995623" w:rsidRPr="00AE300D" w:rsidRDefault="00995623" w:rsidP="00B66394">
      <w:pPr>
        <w:pStyle w:val="Nivel1"/>
        <w:numPr>
          <w:ilvl w:val="0"/>
          <w:numId w:val="4"/>
        </w:numPr>
        <w:rPr>
          <w:lang w:eastAsia="en-US"/>
        </w:rPr>
      </w:pPr>
      <w:r w:rsidRPr="00AE300D">
        <w:rPr>
          <w:lang w:eastAsia="en-US"/>
        </w:rPr>
        <w:t>DA REABERTURA DA SESSÃO PÚBLICA</w:t>
      </w:r>
    </w:p>
    <w:p w14:paraId="5780E732" w14:textId="77777777" w:rsidR="00995623" w:rsidRPr="00AE300D" w:rsidRDefault="00995623" w:rsidP="00B66394">
      <w:pPr>
        <w:pStyle w:val="Nivel01"/>
        <w:keepNext w:val="0"/>
        <w:keepLines w:val="0"/>
        <w:numPr>
          <w:ilvl w:val="1"/>
          <w:numId w:val="4"/>
        </w:numPr>
        <w:spacing w:before="120" w:after="120" w:line="276" w:lineRule="auto"/>
        <w:ind w:left="425" w:firstLine="0"/>
        <w:outlineLvl w:val="9"/>
        <w:rPr>
          <w:rFonts w:ascii="Arial" w:eastAsiaTheme="minorEastAsia" w:hAnsi="Arial" w:cs="Arial"/>
          <w:b w:val="0"/>
          <w:bCs w:val="0"/>
          <w:color w:val="auto"/>
        </w:rPr>
      </w:pPr>
      <w:r w:rsidRPr="00AE300D">
        <w:rPr>
          <w:rFonts w:ascii="Arial" w:eastAsiaTheme="minorEastAsia" w:hAnsi="Arial" w:cs="Arial"/>
          <w:b w:val="0"/>
          <w:bCs w:val="0"/>
          <w:color w:val="auto"/>
        </w:rPr>
        <w:t>A sessão pública poderá ser reaberta:</w:t>
      </w:r>
    </w:p>
    <w:p w14:paraId="07325F54" w14:textId="77777777" w:rsidR="00995623" w:rsidRPr="00AE300D" w:rsidRDefault="00995623" w:rsidP="00B66394">
      <w:pPr>
        <w:pStyle w:val="Nivel01"/>
        <w:keepNext w:val="0"/>
        <w:keepLines w:val="0"/>
        <w:numPr>
          <w:ilvl w:val="2"/>
          <w:numId w:val="4"/>
        </w:numPr>
        <w:spacing w:before="120" w:after="120" w:line="276" w:lineRule="auto"/>
        <w:ind w:left="1134" w:firstLine="0"/>
        <w:outlineLvl w:val="9"/>
        <w:rPr>
          <w:rFonts w:ascii="Arial" w:eastAsiaTheme="minorEastAsia" w:hAnsi="Arial" w:cs="Arial"/>
          <w:b w:val="0"/>
          <w:bCs w:val="0"/>
          <w:color w:val="auto"/>
        </w:rPr>
      </w:pPr>
      <w:r w:rsidRPr="00AE300D">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27FDE27" w14:textId="77777777" w:rsidR="00995623" w:rsidRPr="00AE300D" w:rsidRDefault="00995623" w:rsidP="00B66394">
      <w:pPr>
        <w:pStyle w:val="Nivel01"/>
        <w:keepNext w:val="0"/>
        <w:keepLines w:val="0"/>
        <w:numPr>
          <w:ilvl w:val="2"/>
          <w:numId w:val="4"/>
        </w:numPr>
        <w:spacing w:before="120" w:after="120" w:line="276" w:lineRule="auto"/>
        <w:ind w:left="1134" w:firstLine="0"/>
        <w:outlineLvl w:val="9"/>
        <w:rPr>
          <w:rFonts w:ascii="Arial" w:eastAsiaTheme="minorEastAsia" w:hAnsi="Arial" w:cs="Arial"/>
          <w:b w:val="0"/>
          <w:bCs w:val="0"/>
          <w:color w:val="auto"/>
        </w:rPr>
      </w:pPr>
      <w:r w:rsidRPr="00AE300D">
        <w:rPr>
          <w:rFonts w:ascii="Arial" w:eastAsiaTheme="minorEastAsia" w:hAnsi="Arial" w:cs="Arial"/>
          <w:b w:val="0"/>
          <w:bCs w:val="0"/>
          <w:color w:val="auto"/>
        </w:rPr>
        <w:t xml:space="preserve">Quando houver erro na aceitação do preço melhor classificado ou quando o licitante declarado vencedor não assinar a Ata de Registro de Preços ou não comprovar a regularização fiscal, nos termos do art. 43, §1º da LC nº 123/2006. </w:t>
      </w:r>
      <w:r w:rsidRPr="00AE300D">
        <w:rPr>
          <w:rFonts w:ascii="Arial" w:eastAsiaTheme="minorEastAsia" w:hAnsi="Arial" w:cs="Arial"/>
          <w:b w:val="0"/>
          <w:bCs w:val="0"/>
          <w:color w:val="auto"/>
        </w:rPr>
        <w:lastRenderedPageBreak/>
        <w:t>Nessas hipóteses, serão adotados os procedimentos imediatamente posteriores ao encerramento da etapa de lances.</w:t>
      </w:r>
    </w:p>
    <w:p w14:paraId="78F3A6BA" w14:textId="77777777" w:rsidR="00995623" w:rsidRPr="00AE300D" w:rsidRDefault="00995623" w:rsidP="00B66394">
      <w:pPr>
        <w:pStyle w:val="Nivel01"/>
        <w:keepNext w:val="0"/>
        <w:keepLines w:val="0"/>
        <w:numPr>
          <w:ilvl w:val="1"/>
          <w:numId w:val="4"/>
        </w:numPr>
        <w:spacing w:before="120" w:after="120" w:line="276" w:lineRule="auto"/>
        <w:ind w:left="425" w:firstLine="0"/>
        <w:outlineLvl w:val="9"/>
        <w:rPr>
          <w:rFonts w:ascii="Arial" w:eastAsiaTheme="minorEastAsia" w:hAnsi="Arial" w:cs="Arial"/>
          <w:b w:val="0"/>
          <w:bCs w:val="0"/>
          <w:color w:val="auto"/>
        </w:rPr>
      </w:pPr>
      <w:r w:rsidRPr="00AE300D">
        <w:rPr>
          <w:rFonts w:ascii="Arial" w:eastAsiaTheme="minorEastAsia" w:hAnsi="Arial" w:cs="Arial"/>
          <w:b w:val="0"/>
          <w:bCs w:val="0"/>
          <w:color w:val="auto"/>
        </w:rPr>
        <w:t>Todos os licitantes remanescentes deverão ser convocados para acompanhar a sessão reaberta.</w:t>
      </w:r>
    </w:p>
    <w:p w14:paraId="36503438" w14:textId="2B4A04B8" w:rsidR="00995623" w:rsidRPr="00AE300D" w:rsidRDefault="00995623" w:rsidP="00B66394">
      <w:pPr>
        <w:pStyle w:val="Nivel01"/>
        <w:keepNext w:val="0"/>
        <w:keepLines w:val="0"/>
        <w:numPr>
          <w:ilvl w:val="2"/>
          <w:numId w:val="4"/>
        </w:numPr>
        <w:spacing w:before="120" w:after="120" w:line="276" w:lineRule="auto"/>
        <w:ind w:left="1134" w:firstLine="0"/>
        <w:outlineLvl w:val="9"/>
        <w:rPr>
          <w:rFonts w:ascii="Arial" w:eastAsiaTheme="minorEastAsia" w:hAnsi="Arial" w:cs="Arial"/>
          <w:b w:val="0"/>
          <w:bCs w:val="0"/>
          <w:color w:val="auto"/>
        </w:rPr>
      </w:pPr>
      <w:r w:rsidRPr="00AE300D">
        <w:rPr>
          <w:rFonts w:ascii="Arial" w:eastAsiaTheme="minorEastAsia" w:hAnsi="Arial" w:cs="Arial"/>
          <w:b w:val="0"/>
          <w:bCs w:val="0"/>
          <w:color w:val="auto"/>
        </w:rPr>
        <w:t>A convocação se dará por meio do sistema eletrônico (“chat”)</w:t>
      </w:r>
      <w:r w:rsidR="0000347B">
        <w:rPr>
          <w:rFonts w:ascii="Arial" w:eastAsiaTheme="minorEastAsia" w:hAnsi="Arial" w:cs="Arial"/>
          <w:b w:val="0"/>
          <w:bCs w:val="0"/>
          <w:color w:val="auto"/>
        </w:rPr>
        <w:t xml:space="preserve"> ou</w:t>
      </w:r>
      <w:r w:rsidRPr="00AE300D">
        <w:rPr>
          <w:rFonts w:ascii="Arial" w:eastAsiaTheme="minorEastAsia" w:hAnsi="Arial" w:cs="Arial"/>
          <w:b w:val="0"/>
          <w:bCs w:val="0"/>
          <w:color w:val="auto"/>
        </w:rPr>
        <w:t xml:space="preserve"> e-mail, de acordo com a fase do procedimento licitatório.</w:t>
      </w:r>
    </w:p>
    <w:p w14:paraId="6619703C" w14:textId="77777777" w:rsidR="00995623" w:rsidRPr="00AE300D" w:rsidRDefault="00995623" w:rsidP="00AE300D">
      <w:pPr>
        <w:jc w:val="both"/>
        <w:rPr>
          <w:rFonts w:ascii="Arial" w:eastAsiaTheme="minorEastAsia" w:hAnsi="Arial" w:cs="Arial"/>
          <w:sz w:val="20"/>
          <w:szCs w:val="20"/>
        </w:rPr>
      </w:pPr>
    </w:p>
    <w:p w14:paraId="7D9639A9" w14:textId="57FCE030" w:rsidR="004526D9" w:rsidRPr="00AE300D" w:rsidRDefault="004526D9" w:rsidP="00B66394">
      <w:pPr>
        <w:pStyle w:val="PargrafodaLista"/>
        <w:numPr>
          <w:ilvl w:val="0"/>
          <w:numId w:val="4"/>
        </w:numPr>
        <w:spacing w:before="120" w:after="120" w:line="276" w:lineRule="auto"/>
        <w:jc w:val="both"/>
        <w:rPr>
          <w:rFonts w:ascii="Arial" w:hAnsi="Arial" w:cs="Arial"/>
          <w:b/>
          <w:color w:val="000000"/>
          <w:sz w:val="20"/>
          <w:szCs w:val="20"/>
          <w:lang w:eastAsia="en-US"/>
        </w:rPr>
      </w:pPr>
      <w:r w:rsidRPr="00AE300D">
        <w:rPr>
          <w:rFonts w:ascii="Arial" w:hAnsi="Arial" w:cs="Arial"/>
          <w:b/>
          <w:color w:val="000000"/>
          <w:sz w:val="20"/>
          <w:szCs w:val="20"/>
          <w:lang w:eastAsia="en-US"/>
        </w:rPr>
        <w:t>DO ENCAMINHAMENTO DA PROPOSTA VENCEDORA</w:t>
      </w:r>
    </w:p>
    <w:p w14:paraId="7D9639AA" w14:textId="0C8D25C5" w:rsidR="004526D9" w:rsidRPr="00EA383F" w:rsidRDefault="004526D9" w:rsidP="00B66394">
      <w:pPr>
        <w:numPr>
          <w:ilvl w:val="1"/>
          <w:numId w:val="4"/>
        </w:numPr>
        <w:spacing w:before="120" w:after="120" w:line="276" w:lineRule="auto"/>
        <w:ind w:left="425" w:firstLine="0"/>
        <w:jc w:val="both"/>
        <w:rPr>
          <w:rFonts w:ascii="Arial" w:hAnsi="Arial" w:cs="Arial"/>
          <w:sz w:val="20"/>
          <w:szCs w:val="20"/>
          <w:lang w:eastAsia="en-US"/>
        </w:rPr>
      </w:pPr>
      <w:r w:rsidRPr="00EA383F">
        <w:rPr>
          <w:rFonts w:ascii="Arial" w:hAnsi="Arial" w:cs="Arial"/>
          <w:sz w:val="20"/>
          <w:szCs w:val="20"/>
          <w:lang w:eastAsia="en-US"/>
        </w:rPr>
        <w:t xml:space="preserve">A proposta final do licitante declarado vencedor deverá ser encaminhada no prazo de </w:t>
      </w:r>
      <w:r w:rsidR="00E507AB" w:rsidRPr="00EA383F">
        <w:rPr>
          <w:rFonts w:ascii="Arial" w:hAnsi="Arial" w:cs="Arial"/>
          <w:sz w:val="20"/>
          <w:szCs w:val="20"/>
          <w:lang w:eastAsia="en-US"/>
        </w:rPr>
        <w:t>02</w:t>
      </w:r>
      <w:r w:rsidRPr="00EA383F">
        <w:rPr>
          <w:rFonts w:ascii="Arial" w:hAnsi="Arial" w:cs="Arial"/>
          <w:sz w:val="20"/>
          <w:szCs w:val="20"/>
          <w:lang w:eastAsia="en-US"/>
        </w:rPr>
        <w:t xml:space="preserve"> (</w:t>
      </w:r>
      <w:r w:rsidR="00E507AB" w:rsidRPr="00EA383F">
        <w:rPr>
          <w:rFonts w:ascii="Arial" w:hAnsi="Arial" w:cs="Arial"/>
          <w:sz w:val="20"/>
          <w:szCs w:val="20"/>
          <w:lang w:eastAsia="en-US"/>
        </w:rPr>
        <w:t>duas</w:t>
      </w:r>
      <w:r w:rsidRPr="00EA383F">
        <w:rPr>
          <w:rFonts w:ascii="Arial" w:hAnsi="Arial" w:cs="Arial"/>
          <w:sz w:val="20"/>
          <w:szCs w:val="20"/>
          <w:lang w:eastAsia="en-US"/>
        </w:rPr>
        <w:t>) horas</w:t>
      </w:r>
      <w:r w:rsidR="00E507AB" w:rsidRPr="00EA383F">
        <w:rPr>
          <w:rFonts w:ascii="Arial" w:hAnsi="Arial" w:cs="Arial"/>
          <w:sz w:val="20"/>
          <w:szCs w:val="20"/>
          <w:lang w:eastAsia="en-US"/>
        </w:rPr>
        <w:t xml:space="preserve"> </w:t>
      </w:r>
      <w:r w:rsidR="00B0356C" w:rsidRPr="00EA383F">
        <w:rPr>
          <w:rFonts w:ascii="Arial" w:hAnsi="Arial" w:cs="Arial"/>
          <w:sz w:val="20"/>
          <w:szCs w:val="20"/>
          <w:lang w:eastAsia="en-US"/>
        </w:rPr>
        <w:t xml:space="preserve">e máximo de </w:t>
      </w:r>
      <w:proofErr w:type="gramStart"/>
      <w:r w:rsidR="00E507AB" w:rsidRPr="00EA383F">
        <w:rPr>
          <w:rFonts w:ascii="Arial" w:hAnsi="Arial" w:cs="Arial"/>
          <w:sz w:val="20"/>
          <w:szCs w:val="20"/>
          <w:lang w:eastAsia="en-US"/>
        </w:rPr>
        <w:t>2</w:t>
      </w:r>
      <w:proofErr w:type="gramEnd"/>
      <w:r w:rsidR="00E507AB" w:rsidRPr="00EA383F">
        <w:rPr>
          <w:rFonts w:ascii="Arial" w:hAnsi="Arial" w:cs="Arial"/>
          <w:sz w:val="20"/>
          <w:szCs w:val="20"/>
          <w:lang w:eastAsia="en-US"/>
        </w:rPr>
        <w:t xml:space="preserve"> (</w:t>
      </w:r>
      <w:r w:rsidR="00B0356C" w:rsidRPr="00EA383F">
        <w:rPr>
          <w:rFonts w:ascii="Arial" w:hAnsi="Arial" w:cs="Arial"/>
          <w:sz w:val="20"/>
          <w:szCs w:val="20"/>
          <w:lang w:eastAsia="en-US"/>
        </w:rPr>
        <w:t>dois</w:t>
      </w:r>
      <w:r w:rsidR="00E507AB" w:rsidRPr="00EA383F">
        <w:rPr>
          <w:rFonts w:ascii="Arial" w:hAnsi="Arial" w:cs="Arial"/>
          <w:sz w:val="20"/>
          <w:szCs w:val="20"/>
          <w:lang w:eastAsia="en-US"/>
        </w:rPr>
        <w:t xml:space="preserve">) </w:t>
      </w:r>
      <w:r w:rsidR="00B0356C" w:rsidRPr="00EA383F">
        <w:rPr>
          <w:rFonts w:ascii="Arial" w:hAnsi="Arial" w:cs="Arial"/>
          <w:sz w:val="20"/>
          <w:szCs w:val="20"/>
          <w:lang w:eastAsia="en-US"/>
        </w:rPr>
        <w:t>dias</w:t>
      </w:r>
      <w:r w:rsidRPr="00EA383F">
        <w:rPr>
          <w:rFonts w:ascii="Arial" w:hAnsi="Arial" w:cs="Arial"/>
          <w:sz w:val="20"/>
          <w:szCs w:val="20"/>
          <w:lang w:eastAsia="en-US"/>
        </w:rPr>
        <w:t>, a contar da solicitação do Pregoeiro no sistema eletrônico</w:t>
      </w:r>
      <w:r w:rsidR="00B0356C" w:rsidRPr="00EA383F">
        <w:rPr>
          <w:rFonts w:ascii="Arial" w:hAnsi="Arial" w:cs="Arial"/>
          <w:sz w:val="20"/>
          <w:szCs w:val="20"/>
          <w:lang w:eastAsia="en-US"/>
        </w:rPr>
        <w:t>.</w:t>
      </w:r>
    </w:p>
    <w:p w14:paraId="1377F59A" w14:textId="74BF571F" w:rsidR="00B0356C" w:rsidRPr="00EA383F" w:rsidRDefault="00B0356C" w:rsidP="00B0356C">
      <w:pPr>
        <w:numPr>
          <w:ilvl w:val="1"/>
          <w:numId w:val="4"/>
        </w:numPr>
        <w:spacing w:before="120" w:after="120" w:line="276" w:lineRule="auto"/>
        <w:ind w:left="425" w:firstLine="0"/>
        <w:jc w:val="both"/>
        <w:rPr>
          <w:rFonts w:ascii="Arial" w:hAnsi="Arial" w:cs="Arial"/>
          <w:sz w:val="20"/>
          <w:szCs w:val="20"/>
          <w:lang w:eastAsia="en-US"/>
        </w:rPr>
      </w:pPr>
      <w:r w:rsidRPr="00EA383F">
        <w:rPr>
          <w:rFonts w:ascii="Arial" w:hAnsi="Arial" w:cs="Arial"/>
          <w:sz w:val="20"/>
          <w:szCs w:val="20"/>
          <w:lang w:eastAsia="en-US"/>
        </w:rPr>
        <w:t xml:space="preserve">    O prazo estabelecido pelo Pregoeiro poderá ser </w:t>
      </w:r>
      <w:proofErr w:type="gramStart"/>
      <w:r w:rsidRPr="00EA383F">
        <w:rPr>
          <w:rFonts w:ascii="Arial" w:hAnsi="Arial" w:cs="Arial"/>
          <w:sz w:val="20"/>
          <w:szCs w:val="20"/>
          <w:lang w:eastAsia="en-US"/>
        </w:rPr>
        <w:t>prorrogado por solicitação escrita e justificada do licitante, formulada antes de findo o prazo estabelecido, e formalmente aceita pelo Pregoeiro</w:t>
      </w:r>
      <w:proofErr w:type="gramEnd"/>
      <w:r w:rsidRPr="00EA383F">
        <w:rPr>
          <w:rFonts w:ascii="Arial" w:hAnsi="Arial" w:cs="Arial"/>
          <w:sz w:val="20"/>
          <w:szCs w:val="20"/>
          <w:lang w:eastAsia="en-US"/>
        </w:rPr>
        <w:t>.</w:t>
      </w:r>
    </w:p>
    <w:p w14:paraId="7D9639AD" w14:textId="77777777" w:rsidR="004526D9" w:rsidRPr="00EA383F" w:rsidRDefault="004526D9" w:rsidP="00B66394">
      <w:pPr>
        <w:numPr>
          <w:ilvl w:val="1"/>
          <w:numId w:val="4"/>
        </w:numPr>
        <w:spacing w:before="120" w:after="120" w:line="276" w:lineRule="auto"/>
        <w:ind w:left="425" w:firstLine="0"/>
        <w:jc w:val="both"/>
        <w:rPr>
          <w:rFonts w:ascii="Arial" w:hAnsi="Arial" w:cs="Arial"/>
          <w:sz w:val="20"/>
          <w:szCs w:val="20"/>
          <w:lang w:eastAsia="en-US"/>
        </w:rPr>
      </w:pPr>
      <w:r w:rsidRPr="00EA383F">
        <w:rPr>
          <w:rFonts w:ascii="Arial" w:hAnsi="Arial" w:cs="Arial"/>
          <w:sz w:val="20"/>
          <w:szCs w:val="20"/>
          <w:lang w:eastAsia="en-US"/>
        </w:rPr>
        <w:t>A proposta final deverá ser documentada nos autos e será levada em consideração no decorrer da execução do contrato e aplicação de eventual sanção à Contratada, se for o caso.</w:t>
      </w:r>
    </w:p>
    <w:p w14:paraId="7D9639AE" w14:textId="77777777" w:rsidR="004526D9" w:rsidRPr="00EA383F" w:rsidRDefault="004526D9" w:rsidP="00B66394">
      <w:pPr>
        <w:numPr>
          <w:ilvl w:val="2"/>
          <w:numId w:val="4"/>
        </w:numPr>
        <w:spacing w:before="120" w:after="120" w:line="276" w:lineRule="auto"/>
        <w:ind w:left="1134" w:firstLine="0"/>
        <w:jc w:val="both"/>
        <w:rPr>
          <w:rFonts w:ascii="Arial" w:hAnsi="Arial" w:cs="Arial"/>
          <w:sz w:val="20"/>
          <w:szCs w:val="20"/>
          <w:lang w:eastAsia="en-US"/>
        </w:rPr>
      </w:pPr>
      <w:r w:rsidRPr="00EA383F">
        <w:rPr>
          <w:rFonts w:ascii="Arial" w:hAnsi="Arial" w:cs="Arial"/>
          <w:sz w:val="20"/>
          <w:szCs w:val="20"/>
          <w:lang w:eastAsia="en-US"/>
        </w:rPr>
        <w:t>Todas as especificações do objeto contidas na proposta, tais como marca, modelo, tipo, fabricante e procedência, vinculam a Contratada.</w:t>
      </w:r>
    </w:p>
    <w:p w14:paraId="7D9639AF" w14:textId="77777777" w:rsidR="004526D9" w:rsidRPr="00AE300D" w:rsidRDefault="004526D9" w:rsidP="00AE300D">
      <w:pPr>
        <w:spacing w:before="120" w:after="120" w:line="276" w:lineRule="auto"/>
        <w:jc w:val="both"/>
        <w:rPr>
          <w:rFonts w:ascii="Arial" w:hAnsi="Arial" w:cs="Arial"/>
          <w:b/>
          <w:color w:val="000000"/>
          <w:sz w:val="20"/>
          <w:szCs w:val="20"/>
          <w:lang w:eastAsia="en-US"/>
        </w:rPr>
      </w:pPr>
    </w:p>
    <w:p w14:paraId="7D9639B0" w14:textId="77777777" w:rsidR="009C23ED" w:rsidRPr="00AE300D" w:rsidRDefault="009C23ED" w:rsidP="00B66394">
      <w:pPr>
        <w:numPr>
          <w:ilvl w:val="0"/>
          <w:numId w:val="4"/>
        </w:numPr>
        <w:spacing w:before="120" w:after="120" w:line="276" w:lineRule="auto"/>
        <w:ind w:left="0" w:firstLine="0"/>
        <w:jc w:val="both"/>
        <w:rPr>
          <w:rFonts w:ascii="Arial" w:hAnsi="Arial" w:cs="Arial"/>
          <w:b/>
          <w:color w:val="000000"/>
          <w:sz w:val="20"/>
          <w:szCs w:val="20"/>
          <w:lang w:eastAsia="en-US"/>
        </w:rPr>
      </w:pPr>
      <w:r w:rsidRPr="00AE300D">
        <w:rPr>
          <w:rFonts w:ascii="Arial" w:hAnsi="Arial" w:cs="Arial"/>
          <w:b/>
          <w:color w:val="000000"/>
          <w:sz w:val="20"/>
          <w:szCs w:val="20"/>
          <w:lang w:eastAsia="en-US"/>
        </w:rPr>
        <w:t>DOS RECURSOS</w:t>
      </w:r>
    </w:p>
    <w:p w14:paraId="7D9639B1" w14:textId="3EEFE3F8" w:rsidR="009C23ED" w:rsidRPr="00AE300D" w:rsidRDefault="002A218B"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lang w:eastAsia="en-US"/>
        </w:rPr>
        <w:t>Declarado o vencedor e decorr</w:t>
      </w:r>
      <w:r w:rsidRPr="00AE300D">
        <w:rPr>
          <w:rFonts w:ascii="Arial" w:hAnsi="Arial" w:cs="Arial"/>
          <w:color w:val="000000"/>
          <w:sz w:val="20"/>
          <w:szCs w:val="20"/>
        </w:rPr>
        <w:t xml:space="preserve">ida a </w:t>
      </w:r>
      <w:r w:rsidRPr="00AE300D">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AE300D">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AE300D">
        <w:rPr>
          <w:rFonts w:ascii="Arial" w:hAnsi="Arial" w:cs="Arial"/>
          <w:color w:val="000000"/>
          <w:sz w:val="20"/>
          <w:szCs w:val="20"/>
        </w:rPr>
        <w:t>qual(</w:t>
      </w:r>
      <w:proofErr w:type="gramEnd"/>
      <w:r w:rsidRPr="00AE300D">
        <w:rPr>
          <w:rFonts w:ascii="Arial" w:hAnsi="Arial" w:cs="Arial"/>
          <w:color w:val="000000"/>
          <w:sz w:val="20"/>
          <w:szCs w:val="20"/>
        </w:rPr>
        <w:t>is) decisão(ões) pretende recorrer e por quais motivos, em campo próprio do sistema.</w:t>
      </w:r>
    </w:p>
    <w:p w14:paraId="7D9639B2"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7D9639B3" w14:textId="77777777" w:rsidR="009C23ED" w:rsidRPr="00AE300D" w:rsidRDefault="009C23ED" w:rsidP="00B66394">
      <w:pPr>
        <w:numPr>
          <w:ilvl w:val="2"/>
          <w:numId w:val="4"/>
        </w:numPr>
        <w:snapToGrid w:val="0"/>
        <w:spacing w:before="120" w:after="120" w:line="276" w:lineRule="auto"/>
        <w:ind w:left="1134" w:firstLine="0"/>
        <w:jc w:val="both"/>
        <w:rPr>
          <w:rFonts w:ascii="Arial" w:hAnsi="Arial" w:cs="Arial"/>
          <w:color w:val="000000"/>
          <w:sz w:val="20"/>
          <w:szCs w:val="20"/>
        </w:rPr>
      </w:pPr>
      <w:r w:rsidRPr="00AE300D">
        <w:rPr>
          <w:rFonts w:ascii="Arial" w:hAnsi="Arial" w:cs="Arial"/>
          <w:color w:val="000000"/>
          <w:sz w:val="20"/>
          <w:szCs w:val="20"/>
        </w:rPr>
        <w:t>Nesse momento o Pregoeiro não adentrará no mérito recursal, mas apenas verificará as condições de admissibilidade do recurso.</w:t>
      </w:r>
    </w:p>
    <w:p w14:paraId="7D9639B4" w14:textId="77777777" w:rsidR="009C23ED" w:rsidRPr="00AE300D" w:rsidRDefault="009C23ED" w:rsidP="00B66394">
      <w:pPr>
        <w:numPr>
          <w:ilvl w:val="2"/>
          <w:numId w:val="4"/>
        </w:numPr>
        <w:snapToGrid w:val="0"/>
        <w:spacing w:before="120" w:after="120" w:line="276" w:lineRule="auto"/>
        <w:ind w:left="1134" w:firstLine="0"/>
        <w:jc w:val="both"/>
        <w:rPr>
          <w:rFonts w:ascii="Arial" w:hAnsi="Arial" w:cs="Arial"/>
          <w:color w:val="000000"/>
          <w:sz w:val="20"/>
          <w:szCs w:val="20"/>
        </w:rPr>
      </w:pPr>
      <w:r w:rsidRPr="00AE300D">
        <w:rPr>
          <w:rFonts w:ascii="Arial" w:hAnsi="Arial" w:cs="Arial"/>
          <w:color w:val="000000"/>
          <w:sz w:val="20"/>
          <w:szCs w:val="20"/>
        </w:rPr>
        <w:t>A falta de manifestação motivada do licitante quanto à intenção de recorrer importará a decadência desse direito</w:t>
      </w:r>
      <w:r w:rsidR="001630FB" w:rsidRPr="00AE300D">
        <w:rPr>
          <w:rFonts w:ascii="Arial" w:hAnsi="Arial" w:cs="Arial"/>
          <w:color w:val="000000"/>
          <w:sz w:val="20"/>
          <w:szCs w:val="20"/>
        </w:rPr>
        <w:t>.</w:t>
      </w:r>
    </w:p>
    <w:p w14:paraId="7D9639B5" w14:textId="77777777" w:rsidR="009C23ED" w:rsidRPr="00AE300D" w:rsidRDefault="009C23ED" w:rsidP="00B66394">
      <w:pPr>
        <w:numPr>
          <w:ilvl w:val="2"/>
          <w:numId w:val="4"/>
        </w:numPr>
        <w:snapToGrid w:val="0"/>
        <w:spacing w:before="120" w:after="120" w:line="276" w:lineRule="auto"/>
        <w:ind w:left="1134" w:firstLine="0"/>
        <w:jc w:val="both"/>
        <w:rPr>
          <w:rFonts w:ascii="Arial" w:hAnsi="Arial" w:cs="Arial"/>
          <w:color w:val="000000"/>
          <w:sz w:val="20"/>
          <w:szCs w:val="20"/>
        </w:rPr>
      </w:pPr>
      <w:r w:rsidRPr="00AE300D">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D9639B6"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O acolhimento do recurso invalida tão somente os atos insuscetíveis de aproveitamento. </w:t>
      </w:r>
    </w:p>
    <w:p w14:paraId="7D9639B7" w14:textId="77777777" w:rsidR="009C23E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Os autos do processo permanecerão com vista franqueada aos interessados, no endereço constante neste Edital.</w:t>
      </w:r>
    </w:p>
    <w:p w14:paraId="02AEA022" w14:textId="77777777" w:rsidR="004B20DE" w:rsidRPr="00AE300D" w:rsidRDefault="004B20DE" w:rsidP="004B20DE">
      <w:pPr>
        <w:spacing w:before="120" w:after="120" w:line="276" w:lineRule="auto"/>
        <w:ind w:left="425"/>
        <w:jc w:val="both"/>
        <w:rPr>
          <w:rFonts w:ascii="Arial" w:hAnsi="Arial" w:cs="Arial"/>
          <w:color w:val="000000"/>
          <w:sz w:val="20"/>
          <w:szCs w:val="20"/>
        </w:rPr>
      </w:pPr>
    </w:p>
    <w:p w14:paraId="7D9639B9" w14:textId="77777777" w:rsidR="009C23ED" w:rsidRPr="00AE300D" w:rsidRDefault="009C23ED" w:rsidP="00B66394">
      <w:pPr>
        <w:numPr>
          <w:ilvl w:val="0"/>
          <w:numId w:val="4"/>
        </w:numPr>
        <w:spacing w:before="120" w:after="120" w:line="276" w:lineRule="auto"/>
        <w:ind w:left="0" w:firstLine="0"/>
        <w:jc w:val="both"/>
        <w:rPr>
          <w:rFonts w:ascii="Arial" w:hAnsi="Arial" w:cs="Arial"/>
          <w:b/>
          <w:color w:val="000000"/>
          <w:sz w:val="20"/>
          <w:szCs w:val="20"/>
        </w:rPr>
      </w:pPr>
      <w:r w:rsidRPr="00AE300D">
        <w:rPr>
          <w:rFonts w:ascii="Arial" w:hAnsi="Arial" w:cs="Arial"/>
          <w:b/>
          <w:color w:val="000000"/>
          <w:sz w:val="20"/>
          <w:szCs w:val="20"/>
        </w:rPr>
        <w:t>DA ADJUDICAÇÃO E HOMOLOGAÇÃO</w:t>
      </w:r>
    </w:p>
    <w:p w14:paraId="7D9639BA"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lastRenderedPageBreak/>
        <w:t>O objeto da licitação será adjudicado ao licitante declarado vencedor, por ato do Pregoeiro, caso não haja interposição de recurso, ou pela autoridade competente, após a regular decisão dos recursos apresentados.</w:t>
      </w:r>
    </w:p>
    <w:p w14:paraId="7D9639BB"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Após a fase recursal, constatada a regularidade dos atos praticados, a autoridade competente homologará o procedimento licitatório. </w:t>
      </w:r>
    </w:p>
    <w:p w14:paraId="0528287C" w14:textId="77777777" w:rsidR="00161CD8" w:rsidRPr="00AE300D" w:rsidRDefault="00161CD8" w:rsidP="00AE300D">
      <w:pPr>
        <w:spacing w:before="120" w:after="120" w:line="276" w:lineRule="auto"/>
        <w:ind w:left="425"/>
        <w:jc w:val="both"/>
        <w:rPr>
          <w:rFonts w:ascii="Arial" w:hAnsi="Arial" w:cs="Arial"/>
          <w:color w:val="000000"/>
          <w:sz w:val="20"/>
          <w:szCs w:val="20"/>
        </w:rPr>
      </w:pPr>
    </w:p>
    <w:p w14:paraId="288EC0B5" w14:textId="77777777" w:rsidR="00161CD8" w:rsidRPr="00AE300D" w:rsidRDefault="00161CD8" w:rsidP="00B66394">
      <w:pPr>
        <w:numPr>
          <w:ilvl w:val="0"/>
          <w:numId w:val="4"/>
        </w:numPr>
        <w:spacing w:after="120" w:line="276" w:lineRule="auto"/>
        <w:ind w:right="-17"/>
        <w:jc w:val="both"/>
        <w:rPr>
          <w:rFonts w:ascii="Arial" w:hAnsi="Arial" w:cs="Arial"/>
          <w:color w:val="000000"/>
          <w:sz w:val="20"/>
          <w:szCs w:val="20"/>
        </w:rPr>
      </w:pPr>
      <w:r w:rsidRPr="00AE300D">
        <w:rPr>
          <w:rFonts w:ascii="Arial" w:hAnsi="Arial" w:cs="Arial"/>
          <w:b/>
          <w:color w:val="000000"/>
          <w:sz w:val="20"/>
          <w:szCs w:val="20"/>
        </w:rPr>
        <w:t>DA ATA DE REGISTRO DE PREÇOS</w:t>
      </w:r>
    </w:p>
    <w:p w14:paraId="7D9639BE" w14:textId="71C2BF49" w:rsidR="004526D9" w:rsidRPr="00AE300D" w:rsidRDefault="004526D9"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Homologado o resultado da licitação, terá o adjudicatário o prazo de </w:t>
      </w:r>
      <w:r w:rsidR="00311C3E" w:rsidRPr="00AE300D">
        <w:rPr>
          <w:rFonts w:ascii="Arial" w:hAnsi="Arial" w:cs="Arial"/>
          <w:color w:val="000000"/>
          <w:sz w:val="20"/>
          <w:szCs w:val="20"/>
        </w:rPr>
        <w:t>05</w:t>
      </w:r>
      <w:r w:rsidR="006360D8" w:rsidRPr="00AE300D">
        <w:rPr>
          <w:rFonts w:ascii="Arial" w:hAnsi="Arial" w:cs="Arial"/>
          <w:color w:val="000000"/>
          <w:sz w:val="20"/>
          <w:szCs w:val="20"/>
        </w:rPr>
        <w:t xml:space="preserve"> </w:t>
      </w:r>
      <w:r w:rsidRPr="00AE300D">
        <w:rPr>
          <w:rFonts w:ascii="Arial" w:hAnsi="Arial" w:cs="Arial"/>
          <w:color w:val="000000"/>
          <w:sz w:val="20"/>
          <w:szCs w:val="20"/>
        </w:rPr>
        <w:t>(</w:t>
      </w:r>
      <w:r w:rsidR="00311C3E" w:rsidRPr="00AE300D">
        <w:rPr>
          <w:rFonts w:ascii="Arial" w:hAnsi="Arial" w:cs="Arial"/>
          <w:color w:val="000000"/>
          <w:sz w:val="20"/>
          <w:szCs w:val="20"/>
        </w:rPr>
        <w:t>cinco</w:t>
      </w:r>
      <w:r w:rsidRPr="00AE300D">
        <w:rPr>
          <w:rFonts w:ascii="Arial" w:hAnsi="Arial" w:cs="Arial"/>
          <w:color w:val="000000"/>
          <w:sz w:val="20"/>
          <w:szCs w:val="20"/>
        </w:rPr>
        <w:t>) dias</w:t>
      </w:r>
      <w:r w:rsidR="00311C3E" w:rsidRPr="00AE300D">
        <w:rPr>
          <w:rFonts w:ascii="Arial" w:hAnsi="Arial" w:cs="Arial"/>
          <w:color w:val="000000"/>
          <w:sz w:val="20"/>
          <w:szCs w:val="20"/>
        </w:rPr>
        <w:t xml:space="preserve"> úteis</w:t>
      </w:r>
      <w:r w:rsidRPr="00AE300D">
        <w:rPr>
          <w:rFonts w:ascii="Arial" w:hAnsi="Arial" w:cs="Arial"/>
          <w:color w:val="000000"/>
          <w:sz w:val="20"/>
          <w:szCs w:val="20"/>
        </w:rPr>
        <w:t xml:space="preserve">, contados a partir da data de sua convocação, para assinar a Ata de Registro de Preços, cujo prazo de validade encontra-se nela fixado, </w:t>
      </w:r>
      <w:proofErr w:type="gramStart"/>
      <w:r w:rsidRPr="00AE300D">
        <w:rPr>
          <w:rFonts w:ascii="Arial" w:hAnsi="Arial" w:cs="Arial"/>
          <w:color w:val="000000"/>
          <w:sz w:val="20"/>
          <w:szCs w:val="20"/>
        </w:rPr>
        <w:t>sob pena</w:t>
      </w:r>
      <w:proofErr w:type="gramEnd"/>
      <w:r w:rsidRPr="00AE300D">
        <w:rPr>
          <w:rFonts w:ascii="Arial" w:hAnsi="Arial" w:cs="Arial"/>
          <w:color w:val="000000"/>
          <w:sz w:val="20"/>
          <w:szCs w:val="20"/>
        </w:rPr>
        <w:t xml:space="preserve"> de decair do direito à contratação, sem prejuízo das sanções previstas neste Edital. </w:t>
      </w:r>
    </w:p>
    <w:p w14:paraId="7D9639BF" w14:textId="374C22E1" w:rsidR="004526D9" w:rsidRPr="00AE300D" w:rsidRDefault="004526D9"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Alternativamente à convocação para comparecer perante o órgão ou entidade</w:t>
      </w:r>
      <w:r w:rsidRPr="00AE300D">
        <w:rPr>
          <w:rFonts w:ascii="Arial" w:hAnsi="Arial" w:cs="Arial"/>
          <w:i/>
          <w:color w:val="000000"/>
          <w:sz w:val="20"/>
          <w:szCs w:val="20"/>
        </w:rPr>
        <w:t xml:space="preserve"> </w:t>
      </w:r>
      <w:r w:rsidRPr="00AE300D">
        <w:rPr>
          <w:rFonts w:ascii="Arial" w:hAnsi="Arial" w:cs="Arial"/>
          <w:color w:val="000000"/>
          <w:sz w:val="20"/>
          <w:szCs w:val="20"/>
        </w:rPr>
        <w:t xml:space="preserve">para a assinatura da Ata de Registro de Preços, a Administração poderá encaminhá-la para assinatura, </w:t>
      </w:r>
      <w:r w:rsidRPr="00AE300D">
        <w:rPr>
          <w:rFonts w:ascii="Arial" w:hAnsi="Arial" w:cs="Arial"/>
          <w:bCs/>
          <w:iCs/>
          <w:color w:val="000000"/>
          <w:sz w:val="20"/>
          <w:szCs w:val="20"/>
        </w:rPr>
        <w:t xml:space="preserve">mediante correspondência postal com aviso de recebimento (AR) ou meio eletrônico, para que seja(m) assinada(s) no prazo </w:t>
      </w:r>
      <w:r w:rsidRPr="00AE300D">
        <w:rPr>
          <w:rFonts w:ascii="Arial" w:hAnsi="Arial" w:cs="Arial"/>
          <w:color w:val="000000"/>
          <w:sz w:val="20"/>
          <w:szCs w:val="20"/>
        </w:rPr>
        <w:t xml:space="preserve">de </w:t>
      </w:r>
      <w:r w:rsidR="00311C3E" w:rsidRPr="00AE300D">
        <w:rPr>
          <w:rFonts w:ascii="Arial" w:hAnsi="Arial" w:cs="Arial"/>
          <w:color w:val="000000"/>
          <w:sz w:val="20"/>
          <w:szCs w:val="20"/>
        </w:rPr>
        <w:t>05</w:t>
      </w:r>
      <w:r w:rsidRPr="00AE300D">
        <w:rPr>
          <w:rFonts w:ascii="Arial" w:hAnsi="Arial" w:cs="Arial"/>
          <w:color w:val="000000"/>
          <w:sz w:val="20"/>
          <w:szCs w:val="20"/>
        </w:rPr>
        <w:t xml:space="preserve"> (</w:t>
      </w:r>
      <w:r w:rsidR="00311C3E" w:rsidRPr="00AE300D">
        <w:rPr>
          <w:rFonts w:ascii="Arial" w:hAnsi="Arial" w:cs="Arial"/>
          <w:color w:val="000000"/>
          <w:sz w:val="20"/>
          <w:szCs w:val="20"/>
        </w:rPr>
        <w:t>cinco</w:t>
      </w:r>
      <w:r w:rsidRPr="00AE300D">
        <w:rPr>
          <w:rFonts w:ascii="Arial" w:hAnsi="Arial" w:cs="Arial"/>
          <w:color w:val="000000"/>
          <w:sz w:val="20"/>
          <w:szCs w:val="20"/>
        </w:rPr>
        <w:t>) dias</w:t>
      </w:r>
      <w:r w:rsidR="00311C3E" w:rsidRPr="00AE300D">
        <w:rPr>
          <w:rFonts w:ascii="Arial" w:hAnsi="Arial" w:cs="Arial"/>
          <w:bCs/>
          <w:iCs/>
          <w:color w:val="000000"/>
          <w:sz w:val="20"/>
          <w:szCs w:val="20"/>
        </w:rPr>
        <w:t xml:space="preserve"> úteis</w:t>
      </w:r>
      <w:r w:rsidRPr="00AE300D">
        <w:rPr>
          <w:rFonts w:ascii="Arial" w:hAnsi="Arial" w:cs="Arial"/>
          <w:bCs/>
          <w:iCs/>
          <w:color w:val="000000"/>
          <w:sz w:val="20"/>
          <w:szCs w:val="20"/>
        </w:rPr>
        <w:t>, a contar da data de seu recebimento.</w:t>
      </w:r>
    </w:p>
    <w:p w14:paraId="7D9639C2" w14:textId="77777777" w:rsidR="004526D9" w:rsidRPr="00AE300D" w:rsidRDefault="004526D9" w:rsidP="00B66394">
      <w:pPr>
        <w:numPr>
          <w:ilvl w:val="1"/>
          <w:numId w:val="4"/>
        </w:numPr>
        <w:spacing w:before="120" w:after="120" w:line="276" w:lineRule="auto"/>
        <w:ind w:left="425" w:firstLine="0"/>
        <w:jc w:val="both"/>
        <w:rPr>
          <w:rFonts w:ascii="Arial" w:hAnsi="Arial" w:cs="Arial"/>
          <w:b/>
          <w:color w:val="000000"/>
          <w:sz w:val="20"/>
          <w:szCs w:val="20"/>
        </w:rPr>
      </w:pPr>
      <w:r w:rsidRPr="00AE300D">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AE300D">
        <w:rPr>
          <w:rFonts w:ascii="Arial" w:hAnsi="Arial" w:cs="Arial"/>
          <w:color w:val="000000"/>
          <w:sz w:val="20"/>
          <w:szCs w:val="20"/>
        </w:rPr>
        <w:t>item(</w:t>
      </w:r>
      <w:proofErr w:type="gramEnd"/>
      <w:r w:rsidRPr="00AE300D">
        <w:rPr>
          <w:rFonts w:ascii="Arial" w:hAnsi="Arial" w:cs="Arial"/>
          <w:color w:val="000000"/>
          <w:sz w:val="20"/>
          <w:szCs w:val="20"/>
        </w:rPr>
        <w:t>ns), as respectivas quantidades, preços registrados e demais condições.</w:t>
      </w:r>
    </w:p>
    <w:p w14:paraId="7D9639C3" w14:textId="77777777" w:rsidR="004526D9" w:rsidRDefault="004526D9" w:rsidP="00B66394">
      <w:pPr>
        <w:numPr>
          <w:ilvl w:val="2"/>
          <w:numId w:val="4"/>
        </w:numPr>
        <w:spacing w:before="120" w:after="120" w:line="276" w:lineRule="auto"/>
        <w:ind w:left="1134" w:firstLine="0"/>
        <w:jc w:val="both"/>
        <w:rPr>
          <w:rFonts w:ascii="Arial" w:hAnsi="Arial" w:cs="Arial"/>
          <w:color w:val="000000"/>
          <w:sz w:val="20"/>
          <w:szCs w:val="20"/>
        </w:rPr>
      </w:pPr>
      <w:r w:rsidRPr="00AE300D">
        <w:rPr>
          <w:rFonts w:ascii="Arial" w:hAnsi="Arial" w:cs="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128B3CF8" w14:textId="77777777" w:rsidR="004B20DE" w:rsidRPr="00AE300D" w:rsidRDefault="004B20DE" w:rsidP="004B20DE">
      <w:pPr>
        <w:spacing w:before="120" w:after="120" w:line="276" w:lineRule="auto"/>
        <w:ind w:left="1134"/>
        <w:jc w:val="both"/>
        <w:rPr>
          <w:rFonts w:ascii="Arial" w:hAnsi="Arial" w:cs="Arial"/>
          <w:color w:val="000000"/>
          <w:sz w:val="20"/>
          <w:szCs w:val="20"/>
        </w:rPr>
      </w:pPr>
    </w:p>
    <w:p w14:paraId="7D9639C6" w14:textId="77777777" w:rsidR="009C23ED" w:rsidRPr="00173295" w:rsidRDefault="009C23ED" w:rsidP="00B66394">
      <w:pPr>
        <w:numPr>
          <w:ilvl w:val="0"/>
          <w:numId w:val="4"/>
        </w:numPr>
        <w:spacing w:before="120" w:after="120" w:line="276" w:lineRule="auto"/>
        <w:ind w:left="0" w:firstLine="0"/>
        <w:jc w:val="both"/>
        <w:rPr>
          <w:rFonts w:ascii="Arial" w:hAnsi="Arial" w:cs="Arial"/>
          <w:color w:val="000000"/>
          <w:sz w:val="20"/>
          <w:szCs w:val="20"/>
        </w:rPr>
      </w:pPr>
      <w:r w:rsidRPr="00AE300D">
        <w:rPr>
          <w:rFonts w:ascii="Arial" w:hAnsi="Arial" w:cs="Arial"/>
          <w:b/>
          <w:color w:val="000000"/>
          <w:sz w:val="20"/>
          <w:szCs w:val="20"/>
        </w:rPr>
        <w:t>DO TERMO DE CONTRATO OU INSTRUMENTO EQUIVALENTE</w:t>
      </w:r>
    </w:p>
    <w:p w14:paraId="5C784BFF" w14:textId="7038BD84" w:rsidR="00173295" w:rsidRPr="00173295" w:rsidRDefault="00173295" w:rsidP="00173295">
      <w:pPr>
        <w:pStyle w:val="PargrafodaLista"/>
        <w:numPr>
          <w:ilvl w:val="1"/>
          <w:numId w:val="4"/>
        </w:numPr>
        <w:spacing w:before="120" w:after="120" w:line="276" w:lineRule="auto"/>
        <w:ind w:hanging="9"/>
        <w:jc w:val="both"/>
        <w:rPr>
          <w:rFonts w:ascii="Arial" w:hAnsi="Arial" w:cs="Arial"/>
          <w:sz w:val="20"/>
          <w:szCs w:val="20"/>
        </w:rPr>
      </w:pPr>
      <w:r w:rsidRPr="00173295">
        <w:rPr>
          <w:rFonts w:ascii="Arial" w:hAnsi="Arial" w:cs="Arial"/>
          <w:sz w:val="20"/>
          <w:szCs w:val="20"/>
        </w:rPr>
        <w:t>A contratação com o fornecedor registrado, de acordo com a necessidade do órgão, será formalizada por intermédio de emissão de nota de empenho de despesa, conforme disposto no art. 62 da Lei nº 8.666, de 1993, e obedecidos os requisitos pertinentes do artigo 15°, do Decreto nº 7.892, de 2013.</w:t>
      </w:r>
    </w:p>
    <w:p w14:paraId="7D9639C9" w14:textId="02F3208A" w:rsidR="009C23ED" w:rsidRPr="00AE300D" w:rsidRDefault="00576804"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Dentro da validade da Ata de Registro de Preços, o fornecedor registrado poderá ser convocado para assinar o Termo de Contrato ou aceitar/retirar o </w:t>
      </w:r>
      <w:r w:rsidRPr="00AE300D">
        <w:rPr>
          <w:rFonts w:ascii="Arial" w:hAnsi="Arial" w:cs="Arial"/>
          <w:bCs/>
          <w:iCs/>
          <w:color w:val="000000"/>
          <w:sz w:val="20"/>
          <w:szCs w:val="20"/>
        </w:rPr>
        <w:t xml:space="preserve">instrumento equivalente (Nota de Empenho/Carta Contrato/Autorização). O prazo de vigência da contratação é de </w:t>
      </w:r>
      <w:r w:rsidR="00AC2907" w:rsidRPr="00AE300D">
        <w:rPr>
          <w:rFonts w:ascii="Arial" w:hAnsi="Arial" w:cs="Arial"/>
          <w:bCs/>
          <w:iCs/>
          <w:color w:val="000000"/>
          <w:sz w:val="20"/>
          <w:szCs w:val="20"/>
        </w:rPr>
        <w:t>12 meses</w:t>
      </w:r>
      <w:r w:rsidR="00AC2907" w:rsidRPr="00AE300D">
        <w:rPr>
          <w:rFonts w:ascii="Arial" w:hAnsi="Arial" w:cs="Arial"/>
          <w:bCs/>
          <w:iCs/>
          <w:color w:val="FF0000"/>
          <w:sz w:val="20"/>
          <w:szCs w:val="20"/>
        </w:rPr>
        <w:t xml:space="preserve"> </w:t>
      </w:r>
      <w:r w:rsidRPr="00AE300D">
        <w:rPr>
          <w:rFonts w:ascii="Arial" w:hAnsi="Arial" w:cs="Arial"/>
          <w:bCs/>
          <w:iCs/>
          <w:color w:val="000000"/>
          <w:sz w:val="20"/>
          <w:szCs w:val="20"/>
        </w:rPr>
        <w:t>contados d</w:t>
      </w:r>
      <w:r w:rsidR="00AC2907" w:rsidRPr="00AE300D">
        <w:rPr>
          <w:rFonts w:ascii="Arial" w:hAnsi="Arial" w:cs="Arial"/>
          <w:bCs/>
          <w:iCs/>
          <w:color w:val="000000"/>
          <w:sz w:val="20"/>
          <w:szCs w:val="20"/>
        </w:rPr>
        <w:t xml:space="preserve">a data da homologação do resultado da licitação, </w:t>
      </w:r>
      <w:r w:rsidRPr="00AE300D">
        <w:rPr>
          <w:rFonts w:ascii="Arial" w:hAnsi="Arial" w:cs="Arial"/>
          <w:bCs/>
          <w:iCs/>
          <w:color w:val="000000"/>
          <w:sz w:val="20"/>
          <w:szCs w:val="20"/>
        </w:rPr>
        <w:t>prorrogável na forma do art. 57, § 1°, da Lei n° 8.666/93</w:t>
      </w:r>
      <w:r w:rsidR="009C23ED" w:rsidRPr="00AE300D">
        <w:rPr>
          <w:rFonts w:ascii="Arial" w:hAnsi="Arial" w:cs="Arial"/>
          <w:bCs/>
          <w:iCs/>
          <w:color w:val="000000"/>
          <w:sz w:val="20"/>
          <w:szCs w:val="20"/>
        </w:rPr>
        <w:t>.</w:t>
      </w:r>
    </w:p>
    <w:p w14:paraId="7D9639CA" w14:textId="77777777" w:rsidR="00FD6ECC" w:rsidRPr="00AE300D" w:rsidRDefault="00FD6ECC" w:rsidP="00B66394">
      <w:pPr>
        <w:pStyle w:val="PargrafodaLista"/>
        <w:numPr>
          <w:ilvl w:val="1"/>
          <w:numId w:val="4"/>
        </w:numPr>
        <w:spacing w:before="120" w:after="120" w:line="276" w:lineRule="auto"/>
        <w:ind w:left="425" w:firstLine="0"/>
        <w:contextualSpacing w:val="0"/>
        <w:jc w:val="both"/>
        <w:rPr>
          <w:rFonts w:ascii="Arial" w:hAnsi="Arial" w:cs="Arial"/>
          <w:color w:val="000000"/>
          <w:sz w:val="20"/>
          <w:szCs w:val="20"/>
        </w:rPr>
      </w:pPr>
      <w:r w:rsidRPr="00AE300D">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14:paraId="7D9639CC" w14:textId="381E9654" w:rsidR="00FD6ECC" w:rsidRPr="00AE300D" w:rsidRDefault="00FD6ECC" w:rsidP="00B66394">
      <w:pPr>
        <w:numPr>
          <w:ilvl w:val="2"/>
          <w:numId w:val="4"/>
        </w:numPr>
        <w:spacing w:before="120" w:after="120" w:line="276" w:lineRule="auto"/>
        <w:ind w:left="1134" w:firstLine="0"/>
        <w:jc w:val="both"/>
        <w:rPr>
          <w:rFonts w:ascii="Arial" w:hAnsi="Arial" w:cs="Arial"/>
          <w:color w:val="000000"/>
          <w:sz w:val="20"/>
          <w:szCs w:val="20"/>
        </w:rPr>
      </w:pPr>
      <w:r w:rsidRPr="00AE300D">
        <w:rPr>
          <w:rFonts w:ascii="Arial" w:hAnsi="Arial" w:cs="Arial"/>
          <w:color w:val="000000"/>
          <w:sz w:val="20"/>
          <w:szCs w:val="20"/>
        </w:rPr>
        <w:t xml:space="preserve">A adjudicatária terá o prazo de </w:t>
      </w:r>
      <w:r w:rsidR="00AC2907" w:rsidRPr="00AE300D">
        <w:rPr>
          <w:rFonts w:ascii="Arial" w:hAnsi="Arial" w:cs="Arial"/>
          <w:color w:val="000000"/>
          <w:sz w:val="20"/>
          <w:szCs w:val="20"/>
        </w:rPr>
        <w:t>05</w:t>
      </w:r>
      <w:r w:rsidRPr="00AE300D">
        <w:rPr>
          <w:rFonts w:ascii="Arial" w:hAnsi="Arial" w:cs="Arial"/>
          <w:color w:val="000000"/>
          <w:sz w:val="20"/>
          <w:szCs w:val="20"/>
        </w:rPr>
        <w:t xml:space="preserve"> (</w:t>
      </w:r>
      <w:r w:rsidR="00AC2907" w:rsidRPr="00AE300D">
        <w:rPr>
          <w:rFonts w:ascii="Arial" w:hAnsi="Arial" w:cs="Arial"/>
          <w:color w:val="000000"/>
          <w:sz w:val="20"/>
          <w:szCs w:val="20"/>
        </w:rPr>
        <w:t>cinco</w:t>
      </w:r>
      <w:r w:rsidRPr="00AE300D">
        <w:rPr>
          <w:rFonts w:ascii="Arial" w:hAnsi="Arial" w:cs="Arial"/>
          <w:color w:val="000000"/>
          <w:sz w:val="20"/>
          <w:szCs w:val="20"/>
        </w:rPr>
        <w:t xml:space="preserve">) dias úteis, contados a partir da data de sua convocação, para assinar o Termo de Contrato ou aceitar o instrumento equivalente, conforme o caso, </w:t>
      </w:r>
      <w:proofErr w:type="gramStart"/>
      <w:r w:rsidRPr="00AE300D">
        <w:rPr>
          <w:rFonts w:ascii="Arial" w:hAnsi="Arial" w:cs="Arial"/>
          <w:color w:val="000000"/>
          <w:sz w:val="20"/>
          <w:szCs w:val="20"/>
        </w:rPr>
        <w:t>sob pena</w:t>
      </w:r>
      <w:proofErr w:type="gramEnd"/>
      <w:r w:rsidRPr="00AE300D">
        <w:rPr>
          <w:rFonts w:ascii="Arial" w:hAnsi="Arial" w:cs="Arial"/>
          <w:color w:val="000000"/>
          <w:sz w:val="20"/>
          <w:szCs w:val="20"/>
        </w:rPr>
        <w:t xml:space="preserve"> de decair do direito à contratação, sem prejuízo das sanções previstas neste Edital.</w:t>
      </w:r>
    </w:p>
    <w:p w14:paraId="7D9639CD" w14:textId="28492771" w:rsidR="00FD6ECC" w:rsidRPr="00AE300D" w:rsidRDefault="00FD6ECC" w:rsidP="00B66394">
      <w:pPr>
        <w:numPr>
          <w:ilvl w:val="2"/>
          <w:numId w:val="4"/>
        </w:numPr>
        <w:spacing w:before="120" w:after="120" w:line="276" w:lineRule="auto"/>
        <w:ind w:left="1134" w:firstLine="0"/>
        <w:jc w:val="both"/>
        <w:rPr>
          <w:rFonts w:ascii="Arial" w:hAnsi="Arial" w:cs="Arial"/>
          <w:color w:val="000000"/>
          <w:sz w:val="20"/>
          <w:szCs w:val="20"/>
        </w:rPr>
      </w:pPr>
      <w:r w:rsidRPr="00AE300D">
        <w:rPr>
          <w:rFonts w:ascii="Arial" w:hAnsi="Arial" w:cs="Arial"/>
          <w:color w:val="000000"/>
          <w:sz w:val="20"/>
          <w:szCs w:val="20"/>
        </w:rPr>
        <w:t>Alternativamente à convocação para comparecer perante o órgão ou entidade</w:t>
      </w:r>
      <w:r w:rsidRPr="00AE300D">
        <w:rPr>
          <w:rFonts w:ascii="Arial" w:hAnsi="Arial" w:cs="Arial"/>
          <w:i/>
          <w:color w:val="000000"/>
          <w:sz w:val="20"/>
          <w:szCs w:val="20"/>
        </w:rPr>
        <w:t xml:space="preserve"> </w:t>
      </w:r>
      <w:r w:rsidRPr="00AE300D">
        <w:rPr>
          <w:rFonts w:ascii="Arial" w:hAnsi="Arial" w:cs="Arial"/>
          <w:color w:val="000000"/>
          <w:sz w:val="20"/>
          <w:szCs w:val="20"/>
        </w:rPr>
        <w:t>para a assinatura do Termo de Contrato ou aceite/retirada do instrumento equivalente, a Administração poderá encaminhá-lo para assinatura ou aceite da Adjudicatária,</w:t>
      </w:r>
      <w:r w:rsidRPr="00AE300D">
        <w:rPr>
          <w:rFonts w:ascii="Arial" w:hAnsi="Arial" w:cs="Arial"/>
          <w:bCs/>
          <w:iCs/>
          <w:color w:val="000000"/>
          <w:sz w:val="20"/>
          <w:szCs w:val="20"/>
        </w:rPr>
        <w:t xml:space="preserve"> mediante correspondência postal com aviso de recebimento (AR) ou </w:t>
      </w:r>
      <w:r w:rsidRPr="00AE300D">
        <w:rPr>
          <w:rFonts w:ascii="Arial" w:hAnsi="Arial" w:cs="Arial"/>
          <w:bCs/>
          <w:iCs/>
          <w:color w:val="000000"/>
          <w:sz w:val="20"/>
          <w:szCs w:val="20"/>
        </w:rPr>
        <w:lastRenderedPageBreak/>
        <w:t>meio eletrônico, para que seja assinado/retirado no prazo de</w:t>
      </w:r>
      <w:r w:rsidRPr="00AE300D">
        <w:rPr>
          <w:rFonts w:ascii="Arial" w:hAnsi="Arial" w:cs="Arial"/>
          <w:bCs/>
          <w:iCs/>
          <w:color w:val="FF0000"/>
          <w:sz w:val="20"/>
          <w:szCs w:val="20"/>
        </w:rPr>
        <w:t xml:space="preserve"> </w:t>
      </w:r>
      <w:r w:rsidR="00AC2907" w:rsidRPr="00AE300D">
        <w:rPr>
          <w:rFonts w:ascii="Arial" w:hAnsi="Arial" w:cs="Arial"/>
          <w:bCs/>
          <w:iCs/>
          <w:color w:val="000000"/>
          <w:sz w:val="20"/>
          <w:szCs w:val="20"/>
        </w:rPr>
        <w:t>05</w:t>
      </w:r>
      <w:r w:rsidRPr="00AE300D">
        <w:rPr>
          <w:rFonts w:ascii="Arial" w:hAnsi="Arial" w:cs="Arial"/>
          <w:bCs/>
          <w:iCs/>
          <w:color w:val="000000"/>
          <w:sz w:val="20"/>
          <w:szCs w:val="20"/>
        </w:rPr>
        <w:t xml:space="preserve"> (</w:t>
      </w:r>
      <w:r w:rsidR="00AC2907" w:rsidRPr="00AE300D">
        <w:rPr>
          <w:rFonts w:ascii="Arial" w:hAnsi="Arial" w:cs="Arial"/>
          <w:bCs/>
          <w:iCs/>
          <w:color w:val="000000"/>
          <w:sz w:val="20"/>
          <w:szCs w:val="20"/>
        </w:rPr>
        <w:t>cinco</w:t>
      </w:r>
      <w:r w:rsidRPr="00AE300D">
        <w:rPr>
          <w:rFonts w:ascii="Arial" w:hAnsi="Arial" w:cs="Arial"/>
          <w:bCs/>
          <w:iCs/>
          <w:color w:val="000000"/>
          <w:sz w:val="20"/>
          <w:szCs w:val="20"/>
        </w:rPr>
        <w:t>) dias</w:t>
      </w:r>
      <w:r w:rsidR="00AC2907" w:rsidRPr="00AE300D">
        <w:rPr>
          <w:rFonts w:ascii="Arial" w:hAnsi="Arial" w:cs="Arial"/>
          <w:bCs/>
          <w:iCs/>
          <w:color w:val="000000"/>
          <w:sz w:val="20"/>
          <w:szCs w:val="20"/>
        </w:rPr>
        <w:t xml:space="preserve"> úteis</w:t>
      </w:r>
      <w:r w:rsidRPr="00AE300D">
        <w:rPr>
          <w:rFonts w:ascii="Arial" w:hAnsi="Arial" w:cs="Arial"/>
          <w:bCs/>
          <w:iCs/>
          <w:color w:val="000000"/>
          <w:sz w:val="20"/>
          <w:szCs w:val="20"/>
        </w:rPr>
        <w:t>, a contar da data de seu recebimento</w:t>
      </w:r>
      <w:r w:rsidRPr="00AE300D">
        <w:rPr>
          <w:rFonts w:ascii="Arial" w:hAnsi="Arial" w:cs="Arial"/>
          <w:bCs/>
          <w:i/>
          <w:iCs/>
          <w:color w:val="000000"/>
          <w:sz w:val="20"/>
          <w:szCs w:val="20"/>
        </w:rPr>
        <w:t xml:space="preserve">. </w:t>
      </w:r>
    </w:p>
    <w:p w14:paraId="7D9639CF"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O prazo previsto no subitem anterior poderá ser prorrogado, por igual período, por solicitação justificada do fornecedor registrado e aceita pela Administração.</w:t>
      </w:r>
    </w:p>
    <w:p w14:paraId="7D9639D0"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Antes da assinatura do Termo de Contrato ou aceite do instrumento equivalente, a Administração realizará consulta “on line” ao SICAF</w:t>
      </w:r>
      <w:r w:rsidR="004526D9" w:rsidRPr="00AE300D">
        <w:rPr>
          <w:rFonts w:ascii="Arial" w:hAnsi="Arial" w:cs="Arial"/>
          <w:color w:val="000000"/>
          <w:sz w:val="20"/>
          <w:szCs w:val="20"/>
        </w:rPr>
        <w:t>, bem como ao Cadastro Informativo de Créditos não Quitados – CADIN, cujos resultados serão anexados aos autos do processo.</w:t>
      </w:r>
    </w:p>
    <w:p w14:paraId="7D9639D1" w14:textId="77777777" w:rsidR="003C123A" w:rsidRPr="00AE300D" w:rsidRDefault="003C123A" w:rsidP="00B66394">
      <w:pPr>
        <w:numPr>
          <w:ilvl w:val="2"/>
          <w:numId w:val="4"/>
        </w:numPr>
        <w:spacing w:before="120" w:after="120" w:line="276" w:lineRule="auto"/>
        <w:ind w:left="1134" w:firstLine="0"/>
        <w:jc w:val="both"/>
        <w:rPr>
          <w:rFonts w:ascii="Arial" w:hAnsi="Arial" w:cs="Arial"/>
          <w:color w:val="000000"/>
          <w:sz w:val="20"/>
          <w:szCs w:val="20"/>
        </w:rPr>
      </w:pPr>
      <w:r w:rsidRPr="00AE300D">
        <w:rPr>
          <w:rFonts w:ascii="Arial" w:hAnsi="Arial" w:cs="Arial"/>
          <w:color w:val="000000"/>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AE300D">
        <w:rPr>
          <w:rFonts w:ascii="Arial" w:hAnsi="Arial" w:cs="Arial"/>
          <w:color w:val="000000"/>
          <w:sz w:val="20"/>
          <w:szCs w:val="20"/>
        </w:rPr>
        <w:t>edital e anexos</w:t>
      </w:r>
      <w:proofErr w:type="gramEnd"/>
      <w:r w:rsidRPr="00AE300D">
        <w:rPr>
          <w:rFonts w:ascii="Arial" w:hAnsi="Arial" w:cs="Arial"/>
          <w:color w:val="000000"/>
          <w:sz w:val="20"/>
          <w:szCs w:val="20"/>
        </w:rPr>
        <w:t>.</w:t>
      </w:r>
    </w:p>
    <w:p w14:paraId="7D9639D5" w14:textId="77777777" w:rsidR="009C23ED" w:rsidRPr="00AE300D" w:rsidRDefault="009C23ED" w:rsidP="00B66394">
      <w:pPr>
        <w:numPr>
          <w:ilvl w:val="0"/>
          <w:numId w:val="4"/>
        </w:numPr>
        <w:spacing w:before="120" w:after="120" w:line="276" w:lineRule="auto"/>
        <w:ind w:left="0" w:firstLine="0"/>
        <w:jc w:val="both"/>
        <w:rPr>
          <w:rFonts w:ascii="Arial" w:hAnsi="Arial" w:cs="Arial"/>
          <w:b/>
          <w:color w:val="000000"/>
          <w:sz w:val="20"/>
          <w:szCs w:val="20"/>
        </w:rPr>
      </w:pPr>
      <w:r w:rsidRPr="00AE300D">
        <w:rPr>
          <w:rFonts w:ascii="Arial" w:hAnsi="Arial" w:cs="Arial"/>
          <w:b/>
          <w:color w:val="000000"/>
          <w:sz w:val="20"/>
          <w:szCs w:val="20"/>
        </w:rPr>
        <w:t>DO PREÇO</w:t>
      </w:r>
    </w:p>
    <w:p w14:paraId="7D9639D6"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Os preços são fixos e irreajustáveis.</w:t>
      </w:r>
    </w:p>
    <w:p w14:paraId="7D9639D7" w14:textId="77777777" w:rsidR="009C23ED" w:rsidRPr="00AE300D" w:rsidRDefault="00625845"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14:paraId="05CC4F3D" w14:textId="6A245F0B" w:rsidR="00AC2907" w:rsidRPr="00B0356C" w:rsidRDefault="00AC2907" w:rsidP="00B66394">
      <w:pPr>
        <w:numPr>
          <w:ilvl w:val="1"/>
          <w:numId w:val="4"/>
        </w:numPr>
        <w:spacing w:before="120" w:after="120" w:line="276" w:lineRule="auto"/>
        <w:ind w:left="425" w:firstLine="0"/>
        <w:jc w:val="both"/>
        <w:rPr>
          <w:rFonts w:ascii="Arial" w:hAnsi="Arial" w:cs="Arial"/>
          <w:b/>
          <w:color w:val="000000"/>
          <w:sz w:val="20"/>
          <w:szCs w:val="20"/>
        </w:rPr>
      </w:pPr>
      <w:r w:rsidRPr="00B0356C">
        <w:rPr>
          <w:rFonts w:ascii="Arial" w:hAnsi="Arial" w:cs="Arial"/>
          <w:b/>
          <w:color w:val="000000"/>
          <w:sz w:val="20"/>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7D9639D8" w14:textId="77777777" w:rsidR="00576804" w:rsidRPr="00AE300D" w:rsidRDefault="00576804" w:rsidP="00AE300D">
      <w:pPr>
        <w:spacing w:after="120" w:line="276" w:lineRule="auto"/>
        <w:ind w:left="567" w:right="-17"/>
        <w:jc w:val="both"/>
        <w:rPr>
          <w:rFonts w:ascii="Arial" w:hAnsi="Arial" w:cs="Arial"/>
          <w:color w:val="000000"/>
          <w:sz w:val="20"/>
          <w:szCs w:val="20"/>
        </w:rPr>
      </w:pPr>
    </w:p>
    <w:p w14:paraId="7D9639D9" w14:textId="77777777" w:rsidR="009C23ED" w:rsidRPr="00AE300D" w:rsidRDefault="009C23ED" w:rsidP="00B66394">
      <w:pPr>
        <w:numPr>
          <w:ilvl w:val="0"/>
          <w:numId w:val="4"/>
        </w:numPr>
        <w:spacing w:before="120" w:after="120" w:line="276" w:lineRule="auto"/>
        <w:ind w:left="0" w:firstLine="0"/>
        <w:jc w:val="both"/>
        <w:rPr>
          <w:rFonts w:ascii="Arial" w:hAnsi="Arial" w:cs="Arial"/>
          <w:b/>
          <w:color w:val="000000"/>
          <w:sz w:val="20"/>
          <w:szCs w:val="20"/>
        </w:rPr>
      </w:pPr>
      <w:r w:rsidRPr="00AE300D">
        <w:rPr>
          <w:rFonts w:ascii="Arial" w:hAnsi="Arial" w:cs="Arial"/>
          <w:b/>
          <w:color w:val="000000"/>
          <w:sz w:val="20"/>
          <w:szCs w:val="20"/>
        </w:rPr>
        <w:t>DA ENTREGA E DO RECEBIMENTO DO OBJETO E DA FISCALIZAÇÃO</w:t>
      </w:r>
    </w:p>
    <w:p w14:paraId="7D9639DA" w14:textId="77777777" w:rsidR="00CE2F0D" w:rsidRPr="00AE300D" w:rsidRDefault="00CE2F0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lang w:eastAsia="en-US"/>
        </w:rPr>
        <w:t xml:space="preserve"> </w:t>
      </w:r>
      <w:r w:rsidR="009C23ED" w:rsidRPr="00AE300D">
        <w:rPr>
          <w:rFonts w:ascii="Arial" w:hAnsi="Arial" w:cs="Arial"/>
          <w:color w:val="000000"/>
          <w:sz w:val="20"/>
          <w:szCs w:val="20"/>
          <w:lang w:eastAsia="en-US"/>
        </w:rPr>
        <w:t>Os critérios de recebimento e aceitação do objeto e de fiscalização estão previstos no Termo de Referência.</w:t>
      </w:r>
    </w:p>
    <w:p w14:paraId="7D9639DB" w14:textId="77777777" w:rsidR="006360D8" w:rsidRPr="00AE300D" w:rsidRDefault="006360D8" w:rsidP="00AE300D">
      <w:pPr>
        <w:spacing w:before="120" w:after="120" w:line="276" w:lineRule="auto"/>
        <w:ind w:left="425"/>
        <w:jc w:val="both"/>
        <w:rPr>
          <w:rFonts w:ascii="Arial" w:hAnsi="Arial" w:cs="Arial"/>
          <w:color w:val="000000"/>
          <w:sz w:val="20"/>
          <w:szCs w:val="20"/>
        </w:rPr>
      </w:pPr>
    </w:p>
    <w:p w14:paraId="7D9639DC" w14:textId="77777777" w:rsidR="00CE2F0D" w:rsidRPr="00AE300D" w:rsidRDefault="009C23ED" w:rsidP="00B66394">
      <w:pPr>
        <w:numPr>
          <w:ilvl w:val="0"/>
          <w:numId w:val="4"/>
        </w:numPr>
        <w:spacing w:before="120" w:after="120" w:line="276" w:lineRule="auto"/>
        <w:ind w:left="0" w:firstLine="0"/>
        <w:jc w:val="both"/>
        <w:rPr>
          <w:rFonts w:ascii="Arial" w:hAnsi="Arial" w:cs="Arial"/>
          <w:color w:val="000000"/>
          <w:sz w:val="20"/>
          <w:szCs w:val="20"/>
        </w:rPr>
      </w:pPr>
      <w:r w:rsidRPr="00AE300D">
        <w:rPr>
          <w:rFonts w:ascii="Arial" w:hAnsi="Arial" w:cs="Arial"/>
          <w:b/>
          <w:color w:val="000000"/>
          <w:sz w:val="20"/>
          <w:szCs w:val="20"/>
          <w:lang w:eastAsia="en-US"/>
        </w:rPr>
        <w:t>DAS OBRIGAÇÕES DA CONTRATANTE E DA CONTRATADA</w:t>
      </w:r>
    </w:p>
    <w:p w14:paraId="7D9639DD" w14:textId="77777777" w:rsidR="009C23ED" w:rsidRPr="00AE300D" w:rsidRDefault="009C23ED" w:rsidP="00B66394">
      <w:pPr>
        <w:numPr>
          <w:ilvl w:val="1"/>
          <w:numId w:val="4"/>
        </w:numPr>
        <w:spacing w:before="120" w:after="120" w:line="276" w:lineRule="auto"/>
        <w:ind w:left="425" w:firstLine="0"/>
        <w:jc w:val="both"/>
        <w:rPr>
          <w:rFonts w:ascii="Arial" w:hAnsi="Arial" w:cs="Arial"/>
          <w:b/>
          <w:color w:val="000000"/>
          <w:sz w:val="20"/>
          <w:szCs w:val="20"/>
        </w:rPr>
      </w:pPr>
      <w:r w:rsidRPr="00AE300D">
        <w:rPr>
          <w:rFonts w:ascii="Arial" w:hAnsi="Arial" w:cs="Arial"/>
          <w:color w:val="000000"/>
          <w:sz w:val="20"/>
          <w:szCs w:val="20"/>
          <w:lang w:eastAsia="en-US"/>
        </w:rPr>
        <w:t xml:space="preserve"> As obrigações da Contratante e da Contratada são as estabelecidas no Termo de Referência.</w:t>
      </w:r>
      <w:r w:rsidRPr="00AE300D">
        <w:rPr>
          <w:rFonts w:ascii="Arial" w:hAnsi="Arial" w:cs="Arial"/>
          <w:b/>
          <w:color w:val="000000"/>
          <w:sz w:val="20"/>
          <w:szCs w:val="20"/>
        </w:rPr>
        <w:t xml:space="preserve"> </w:t>
      </w:r>
    </w:p>
    <w:p w14:paraId="7D9639DF" w14:textId="77777777" w:rsidR="009C23ED" w:rsidRPr="00AE300D" w:rsidRDefault="009C23ED" w:rsidP="00B66394">
      <w:pPr>
        <w:numPr>
          <w:ilvl w:val="0"/>
          <w:numId w:val="4"/>
        </w:numPr>
        <w:spacing w:before="120" w:after="120" w:line="276" w:lineRule="auto"/>
        <w:ind w:left="0" w:firstLine="0"/>
        <w:jc w:val="both"/>
        <w:rPr>
          <w:rFonts w:ascii="Arial" w:hAnsi="Arial" w:cs="Arial"/>
          <w:b/>
          <w:color w:val="000000"/>
          <w:sz w:val="20"/>
          <w:szCs w:val="20"/>
        </w:rPr>
      </w:pPr>
      <w:r w:rsidRPr="00AE300D">
        <w:rPr>
          <w:rFonts w:ascii="Arial" w:hAnsi="Arial" w:cs="Arial"/>
          <w:b/>
          <w:color w:val="000000"/>
          <w:sz w:val="20"/>
          <w:szCs w:val="20"/>
        </w:rPr>
        <w:t>DO PAGAMENTO</w:t>
      </w:r>
    </w:p>
    <w:p w14:paraId="7D9639E0" w14:textId="0A301244"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lang w:eastAsia="en-US"/>
        </w:rPr>
        <w:t xml:space="preserve"> O pagamento será realizado no prazo máximo de </w:t>
      </w:r>
      <w:r w:rsidRPr="00AE300D">
        <w:rPr>
          <w:rFonts w:ascii="Arial" w:hAnsi="Arial" w:cs="Arial"/>
          <w:color w:val="000000"/>
          <w:sz w:val="20"/>
          <w:szCs w:val="20"/>
        </w:rPr>
        <w:t xml:space="preserve">até </w:t>
      </w:r>
      <w:r w:rsidR="00AC2907" w:rsidRPr="00AE300D">
        <w:rPr>
          <w:rFonts w:ascii="Arial" w:hAnsi="Arial" w:cs="Arial"/>
          <w:color w:val="000000"/>
          <w:sz w:val="20"/>
          <w:szCs w:val="20"/>
        </w:rPr>
        <w:t>30</w:t>
      </w:r>
      <w:r w:rsidR="006360D8" w:rsidRPr="00AE300D">
        <w:rPr>
          <w:rFonts w:ascii="Arial" w:hAnsi="Arial" w:cs="Arial"/>
          <w:color w:val="000000"/>
          <w:sz w:val="20"/>
          <w:szCs w:val="20"/>
        </w:rPr>
        <w:t xml:space="preserve"> </w:t>
      </w:r>
      <w:r w:rsidRPr="00AE300D">
        <w:rPr>
          <w:rFonts w:ascii="Arial" w:hAnsi="Arial" w:cs="Arial"/>
          <w:color w:val="000000"/>
          <w:sz w:val="20"/>
          <w:szCs w:val="20"/>
        </w:rPr>
        <w:t>(</w:t>
      </w:r>
      <w:r w:rsidR="00AC2907" w:rsidRPr="00AE300D">
        <w:rPr>
          <w:rFonts w:ascii="Arial" w:hAnsi="Arial" w:cs="Arial"/>
          <w:color w:val="000000"/>
          <w:sz w:val="20"/>
          <w:szCs w:val="20"/>
        </w:rPr>
        <w:t>trinta</w:t>
      </w:r>
      <w:r w:rsidRPr="00AE300D">
        <w:rPr>
          <w:rFonts w:ascii="Arial" w:hAnsi="Arial" w:cs="Arial"/>
          <w:color w:val="000000"/>
          <w:sz w:val="20"/>
          <w:szCs w:val="20"/>
        </w:rPr>
        <w:t>) dias</w:t>
      </w:r>
      <w:r w:rsidRPr="00AE300D">
        <w:rPr>
          <w:rFonts w:ascii="Arial" w:hAnsi="Arial" w:cs="Arial"/>
          <w:color w:val="000000"/>
          <w:sz w:val="20"/>
          <w:szCs w:val="20"/>
          <w:lang w:eastAsia="en-US"/>
        </w:rPr>
        <w:t xml:space="preserve">, contados a partir </w:t>
      </w:r>
      <w:r w:rsidRPr="00AE300D">
        <w:rPr>
          <w:rFonts w:ascii="Arial" w:hAnsi="Arial" w:cs="Arial"/>
          <w:color w:val="000000"/>
          <w:sz w:val="20"/>
          <w:szCs w:val="20"/>
        </w:rPr>
        <w:t xml:space="preserve">da data final do período de adimplemento a que se referir, </w:t>
      </w:r>
      <w:r w:rsidRPr="00AE300D">
        <w:rPr>
          <w:rFonts w:ascii="Arial" w:hAnsi="Arial" w:cs="Arial"/>
          <w:color w:val="000000"/>
          <w:sz w:val="20"/>
          <w:szCs w:val="20"/>
          <w:lang w:eastAsia="en-US"/>
        </w:rPr>
        <w:t xml:space="preserve">através de ordem bancária, para crédito em banco, agência e </w:t>
      </w:r>
      <w:r w:rsidR="004526D9" w:rsidRPr="00AE300D">
        <w:rPr>
          <w:rFonts w:ascii="Arial" w:hAnsi="Arial" w:cs="Arial"/>
          <w:color w:val="000000"/>
          <w:sz w:val="20"/>
          <w:szCs w:val="20"/>
          <w:lang w:eastAsia="en-US"/>
        </w:rPr>
        <w:t xml:space="preserve">conta </w:t>
      </w:r>
      <w:proofErr w:type="gramStart"/>
      <w:r w:rsidR="004526D9" w:rsidRPr="00AE300D">
        <w:rPr>
          <w:rFonts w:ascii="Arial" w:hAnsi="Arial" w:cs="Arial"/>
          <w:color w:val="000000"/>
          <w:sz w:val="20"/>
          <w:szCs w:val="20"/>
          <w:lang w:eastAsia="en-US"/>
        </w:rPr>
        <w:t>corrente</w:t>
      </w:r>
      <w:r w:rsidRPr="00AE300D">
        <w:rPr>
          <w:rFonts w:ascii="Arial" w:hAnsi="Arial" w:cs="Arial"/>
          <w:color w:val="000000"/>
          <w:sz w:val="20"/>
          <w:szCs w:val="20"/>
          <w:lang w:eastAsia="en-US"/>
        </w:rPr>
        <w:t xml:space="preserve"> indicados pelo contratado</w:t>
      </w:r>
      <w:proofErr w:type="gramEnd"/>
      <w:r w:rsidRPr="00AE300D">
        <w:rPr>
          <w:rFonts w:ascii="Arial" w:hAnsi="Arial" w:cs="Arial"/>
          <w:color w:val="000000"/>
          <w:sz w:val="20"/>
          <w:szCs w:val="20"/>
          <w:lang w:eastAsia="en-US"/>
        </w:rPr>
        <w:t>.</w:t>
      </w:r>
    </w:p>
    <w:p w14:paraId="7D9639E2" w14:textId="3985EC3D"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sz w:val="20"/>
          <w:szCs w:val="20"/>
          <w:lang w:eastAsia="en-US"/>
        </w:rPr>
        <w:t xml:space="preserve">Os pagamentos decorrentes de despesas cujos valores não ultrapassem o limite </w:t>
      </w:r>
      <w:r w:rsidRPr="00AE300D">
        <w:rPr>
          <w:rFonts w:ascii="Arial" w:hAnsi="Arial" w:cs="Arial"/>
          <w:sz w:val="20"/>
          <w:szCs w:val="20"/>
        </w:rPr>
        <w:t>de que trata o inciso II do art. 24</w:t>
      </w:r>
      <w:r w:rsidRPr="00AE300D">
        <w:rPr>
          <w:rFonts w:ascii="Arial" w:hAnsi="Arial" w:cs="Arial"/>
          <w:sz w:val="20"/>
          <w:szCs w:val="20"/>
          <w:lang w:eastAsia="en-US"/>
        </w:rPr>
        <w:t xml:space="preserve"> da Lei 8.666, de 1993, deverão ser efetuados no prazo de até </w:t>
      </w:r>
      <w:proofErr w:type="gramStart"/>
      <w:r w:rsidRPr="00AE300D">
        <w:rPr>
          <w:rFonts w:ascii="Arial" w:hAnsi="Arial" w:cs="Arial"/>
          <w:sz w:val="20"/>
          <w:szCs w:val="20"/>
          <w:lang w:eastAsia="en-US"/>
        </w:rPr>
        <w:t>5</w:t>
      </w:r>
      <w:proofErr w:type="gramEnd"/>
      <w:r w:rsidRPr="00AE300D">
        <w:rPr>
          <w:rFonts w:ascii="Arial" w:hAnsi="Arial" w:cs="Arial"/>
          <w:sz w:val="20"/>
          <w:szCs w:val="20"/>
          <w:lang w:eastAsia="en-US"/>
        </w:rPr>
        <w:t xml:space="preserve"> (cinco) dias úteis, contados da data da apresentação da Nota Fiscal, nos termos do art. 5º, § 3º, da Lei nº 8.666, de 1993</w:t>
      </w:r>
      <w:r w:rsidRPr="00AE300D">
        <w:rPr>
          <w:rFonts w:ascii="Arial" w:hAnsi="Arial" w:cs="Arial"/>
          <w:color w:val="000000"/>
          <w:sz w:val="20"/>
          <w:szCs w:val="20"/>
          <w:lang w:eastAsia="en-US"/>
        </w:rPr>
        <w:t>.</w:t>
      </w:r>
    </w:p>
    <w:p w14:paraId="7D9639E3" w14:textId="77777777" w:rsidR="00EF0FEE"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O pagamento somente será autorizado depois de efetuado o “atesto” pelo servidor competente na nota fiscal apresentada</w:t>
      </w:r>
      <w:r w:rsidR="00FF07F3" w:rsidRPr="00AE300D">
        <w:rPr>
          <w:rFonts w:ascii="Arial" w:hAnsi="Arial" w:cs="Arial"/>
          <w:color w:val="000000"/>
          <w:sz w:val="20"/>
          <w:szCs w:val="20"/>
        </w:rPr>
        <w:t>.</w:t>
      </w:r>
    </w:p>
    <w:p w14:paraId="7D9639E4"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lang w:eastAsia="en-US"/>
        </w:rPr>
      </w:pPr>
      <w:r w:rsidRPr="00AE300D">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AE300D">
        <w:rPr>
          <w:rFonts w:ascii="Arial" w:hAnsi="Arial" w:cs="Arial"/>
          <w:color w:val="000000"/>
          <w:sz w:val="20"/>
          <w:szCs w:val="20"/>
        </w:rPr>
        <w:t>obrigação financeira pendente, decorrente de penalidade imposta ou inadimplência,</w:t>
      </w:r>
      <w:r w:rsidRPr="00AE300D">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7D9639E5" w14:textId="77777777" w:rsidR="00FF07F3" w:rsidRPr="00AE300D" w:rsidRDefault="00FF07F3" w:rsidP="00B66394">
      <w:pPr>
        <w:pStyle w:val="PargrafodaLista"/>
        <w:numPr>
          <w:ilvl w:val="1"/>
          <w:numId w:val="4"/>
        </w:numPr>
        <w:spacing w:before="120" w:after="120" w:line="276" w:lineRule="auto"/>
        <w:ind w:left="425" w:firstLine="0"/>
        <w:contextualSpacing w:val="0"/>
        <w:jc w:val="both"/>
        <w:rPr>
          <w:rFonts w:ascii="Arial" w:hAnsi="Arial" w:cs="Arial"/>
          <w:color w:val="000000"/>
          <w:sz w:val="20"/>
          <w:szCs w:val="20"/>
        </w:rPr>
      </w:pPr>
      <w:r w:rsidRPr="00AE300D">
        <w:rPr>
          <w:rFonts w:ascii="Arial" w:hAnsi="Arial" w:cs="Arial"/>
          <w:color w:val="000000"/>
          <w:sz w:val="20"/>
          <w:szCs w:val="20"/>
        </w:rPr>
        <w:t xml:space="preserve">Será considerada data do pagamento o dia </w:t>
      </w:r>
      <w:r w:rsidRPr="00AE300D">
        <w:rPr>
          <w:rFonts w:ascii="Arial" w:hAnsi="Arial" w:cs="Arial"/>
          <w:color w:val="000000"/>
          <w:sz w:val="20"/>
          <w:szCs w:val="20"/>
          <w:lang w:eastAsia="en-US"/>
        </w:rPr>
        <w:t>em que constar como emitida a ordem bancária para pagamento.</w:t>
      </w:r>
    </w:p>
    <w:p w14:paraId="7D9639E6" w14:textId="77777777" w:rsidR="00FF07F3" w:rsidRPr="00AE300D" w:rsidRDefault="00FF07F3" w:rsidP="00B66394">
      <w:pPr>
        <w:pStyle w:val="PargrafodaLista"/>
        <w:numPr>
          <w:ilvl w:val="1"/>
          <w:numId w:val="4"/>
        </w:numPr>
        <w:spacing w:before="120" w:after="120" w:line="276" w:lineRule="auto"/>
        <w:ind w:left="425" w:firstLine="0"/>
        <w:contextualSpacing w:val="0"/>
        <w:jc w:val="both"/>
        <w:rPr>
          <w:rFonts w:ascii="Arial" w:hAnsi="Arial" w:cs="Arial"/>
          <w:color w:val="000000"/>
          <w:sz w:val="20"/>
          <w:szCs w:val="20"/>
        </w:rPr>
      </w:pPr>
      <w:r w:rsidRPr="00AE300D">
        <w:rPr>
          <w:rFonts w:ascii="Arial" w:hAnsi="Arial" w:cs="Arial"/>
          <w:color w:val="000000"/>
          <w:sz w:val="20"/>
          <w:szCs w:val="20"/>
          <w:lang w:eastAsia="en-US"/>
        </w:rPr>
        <w:lastRenderedPageBreak/>
        <w:t xml:space="preserve">Antes de cada pagamento à contratada, será realizada consulta ao SICAF para verificar a manutenção das condições de habilitação exigidas no edital. </w:t>
      </w:r>
    </w:p>
    <w:p w14:paraId="7D9639E7" w14:textId="77777777" w:rsidR="00FF07F3" w:rsidRPr="00AE300D" w:rsidRDefault="00FF07F3" w:rsidP="00B66394">
      <w:pPr>
        <w:pStyle w:val="PargrafodaLista"/>
        <w:numPr>
          <w:ilvl w:val="1"/>
          <w:numId w:val="4"/>
        </w:numPr>
        <w:spacing w:before="120" w:after="120" w:line="276" w:lineRule="auto"/>
        <w:ind w:left="425" w:firstLine="0"/>
        <w:contextualSpacing w:val="0"/>
        <w:jc w:val="both"/>
        <w:rPr>
          <w:rFonts w:ascii="Arial" w:hAnsi="Arial" w:cs="Arial"/>
          <w:color w:val="000000"/>
          <w:sz w:val="20"/>
          <w:szCs w:val="20"/>
        </w:rPr>
      </w:pPr>
      <w:r w:rsidRPr="00AE300D">
        <w:rPr>
          <w:rFonts w:ascii="Arial" w:hAnsi="Arial" w:cs="Arial"/>
          <w:color w:val="000000"/>
          <w:sz w:val="20"/>
          <w:szCs w:val="20"/>
          <w:lang w:eastAsia="en-US"/>
        </w:rPr>
        <w:t xml:space="preserve">Constatando-se, junto ao SICAF, a situação de irregularidade da contratada, será providenciada sua advertência, por escrito, para que, no prazo de </w:t>
      </w:r>
      <w:proofErr w:type="gramStart"/>
      <w:r w:rsidRPr="00AE300D">
        <w:rPr>
          <w:rFonts w:ascii="Arial" w:hAnsi="Arial" w:cs="Arial"/>
          <w:color w:val="000000"/>
          <w:sz w:val="20"/>
          <w:szCs w:val="20"/>
          <w:lang w:eastAsia="en-US"/>
        </w:rPr>
        <w:t>5</w:t>
      </w:r>
      <w:proofErr w:type="gramEnd"/>
      <w:r w:rsidRPr="00AE300D">
        <w:rPr>
          <w:rFonts w:ascii="Arial" w:hAnsi="Arial" w:cs="Arial"/>
          <w:color w:val="000000"/>
          <w:sz w:val="20"/>
          <w:szCs w:val="20"/>
          <w:lang w:eastAsia="en-US"/>
        </w:rPr>
        <w:t xml:space="preserve"> (cinco) dias, regularize sua situação ou, no mesmo prazo, apresente sua defesa. O prazo poderá ser prorrogado uma vez, por igual período, a critério da contratante.</w:t>
      </w:r>
    </w:p>
    <w:p w14:paraId="7D9639E8" w14:textId="77777777" w:rsidR="00FF07F3" w:rsidRPr="00AE300D" w:rsidRDefault="00FF07F3" w:rsidP="00B66394">
      <w:pPr>
        <w:pStyle w:val="PargrafodaLista"/>
        <w:numPr>
          <w:ilvl w:val="1"/>
          <w:numId w:val="4"/>
        </w:numPr>
        <w:spacing w:before="120" w:after="120" w:line="276" w:lineRule="auto"/>
        <w:ind w:left="425" w:firstLine="0"/>
        <w:contextualSpacing w:val="0"/>
        <w:jc w:val="both"/>
        <w:rPr>
          <w:rFonts w:ascii="Arial" w:hAnsi="Arial" w:cs="Arial"/>
          <w:color w:val="000000"/>
          <w:sz w:val="20"/>
          <w:szCs w:val="20"/>
        </w:rPr>
      </w:pPr>
      <w:r w:rsidRPr="00AE300D">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D9639E9" w14:textId="77777777" w:rsidR="00FF07F3" w:rsidRPr="00AE300D" w:rsidRDefault="00FF07F3" w:rsidP="00B66394">
      <w:pPr>
        <w:pStyle w:val="PargrafodaLista"/>
        <w:numPr>
          <w:ilvl w:val="1"/>
          <w:numId w:val="4"/>
        </w:numPr>
        <w:spacing w:before="120" w:after="120" w:line="276" w:lineRule="auto"/>
        <w:ind w:left="425" w:firstLine="0"/>
        <w:contextualSpacing w:val="0"/>
        <w:jc w:val="both"/>
        <w:rPr>
          <w:rFonts w:ascii="Arial" w:hAnsi="Arial" w:cs="Arial"/>
          <w:color w:val="000000"/>
          <w:sz w:val="20"/>
          <w:szCs w:val="20"/>
        </w:rPr>
      </w:pPr>
      <w:r w:rsidRPr="00AE300D">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D9639EA" w14:textId="77777777" w:rsidR="00FF07F3" w:rsidRPr="00AE300D" w:rsidRDefault="00FF07F3" w:rsidP="00B66394">
      <w:pPr>
        <w:pStyle w:val="PargrafodaLista"/>
        <w:numPr>
          <w:ilvl w:val="1"/>
          <w:numId w:val="4"/>
        </w:numPr>
        <w:spacing w:before="120" w:after="120" w:line="276" w:lineRule="auto"/>
        <w:ind w:left="425" w:firstLine="0"/>
        <w:contextualSpacing w:val="0"/>
        <w:jc w:val="both"/>
        <w:rPr>
          <w:rFonts w:ascii="Arial" w:hAnsi="Arial" w:cs="Arial"/>
          <w:color w:val="000000"/>
          <w:sz w:val="20"/>
          <w:szCs w:val="20"/>
        </w:rPr>
      </w:pPr>
      <w:r w:rsidRPr="00AE300D">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7D9639EB" w14:textId="77777777" w:rsidR="00FF07F3" w:rsidRPr="00AE300D" w:rsidRDefault="00FF07F3"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7D9639EC"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Quando do pagamento, será efetuada a retenção tributária prevista na legislação aplicável.</w:t>
      </w:r>
    </w:p>
    <w:p w14:paraId="7D9639ED" w14:textId="77777777" w:rsidR="009C23ED" w:rsidRPr="00AE300D" w:rsidRDefault="009C23ED" w:rsidP="00B66394">
      <w:pPr>
        <w:numPr>
          <w:ilvl w:val="2"/>
          <w:numId w:val="4"/>
        </w:numPr>
        <w:snapToGrid w:val="0"/>
        <w:spacing w:before="120" w:after="120" w:line="276" w:lineRule="auto"/>
        <w:ind w:left="1134" w:firstLine="0"/>
        <w:jc w:val="both"/>
        <w:rPr>
          <w:rFonts w:ascii="Arial" w:hAnsi="Arial" w:cs="Arial"/>
          <w:color w:val="000000"/>
          <w:sz w:val="20"/>
          <w:szCs w:val="20"/>
        </w:rPr>
      </w:pPr>
      <w:r w:rsidRPr="00AE300D">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D9639EE"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Nos casos de eventuais atrasos de pagamento, desde que a </w:t>
      </w:r>
      <w:r w:rsidRPr="00AE300D">
        <w:rPr>
          <w:rFonts w:ascii="Arial" w:hAnsi="Arial" w:cs="Arial"/>
          <w:color w:val="000000"/>
          <w:sz w:val="20"/>
          <w:szCs w:val="20"/>
          <w:lang w:eastAsia="en-US"/>
        </w:rPr>
        <w:t>Contratada</w:t>
      </w:r>
      <w:r w:rsidRPr="00AE300D">
        <w:rPr>
          <w:rFonts w:ascii="Arial" w:hAnsi="Arial" w:cs="Arial"/>
          <w:color w:val="000000"/>
          <w:sz w:val="20"/>
          <w:szCs w:val="20"/>
        </w:rPr>
        <w:t xml:space="preserve"> não tenha concorrido, de alguma forma, para tanto, fica convencionado que a taxa de compensação financeira devida pela Contratante, entre a data do vencimento</w:t>
      </w:r>
      <w:proofErr w:type="gramStart"/>
      <w:r w:rsidRPr="00AE300D">
        <w:rPr>
          <w:rFonts w:ascii="Arial" w:hAnsi="Arial" w:cs="Arial"/>
          <w:color w:val="000000"/>
          <w:sz w:val="20"/>
          <w:szCs w:val="20"/>
        </w:rPr>
        <w:t xml:space="preserve">  </w:t>
      </w:r>
      <w:proofErr w:type="gramEnd"/>
      <w:r w:rsidRPr="00AE300D">
        <w:rPr>
          <w:rFonts w:ascii="Arial" w:hAnsi="Arial" w:cs="Arial"/>
          <w:color w:val="000000"/>
          <w:sz w:val="20"/>
          <w:szCs w:val="20"/>
        </w:rPr>
        <w:t>e o efetivo adimplemento da parcela, é calculada mediante a aplicação da seguinte fórmula:</w:t>
      </w:r>
    </w:p>
    <w:p w14:paraId="7D9639EF" w14:textId="77777777" w:rsidR="009C23ED" w:rsidRPr="00AE300D" w:rsidRDefault="009C23ED" w:rsidP="00AE300D">
      <w:pPr>
        <w:tabs>
          <w:tab w:val="left" w:pos="1701"/>
        </w:tabs>
        <w:spacing w:before="120" w:after="120" w:line="276" w:lineRule="auto"/>
        <w:ind w:left="425"/>
        <w:jc w:val="both"/>
        <w:rPr>
          <w:rFonts w:ascii="Arial" w:hAnsi="Arial" w:cs="Arial"/>
          <w:color w:val="000000"/>
          <w:sz w:val="20"/>
          <w:szCs w:val="20"/>
        </w:rPr>
      </w:pPr>
      <w:r w:rsidRPr="00AE300D">
        <w:rPr>
          <w:rFonts w:ascii="Arial" w:hAnsi="Arial" w:cs="Arial"/>
          <w:color w:val="000000"/>
          <w:sz w:val="20"/>
          <w:szCs w:val="20"/>
        </w:rPr>
        <w:t>EM = I x N x VP, sendo:</w:t>
      </w:r>
    </w:p>
    <w:p w14:paraId="7D9639F0" w14:textId="77777777" w:rsidR="009C23ED" w:rsidRPr="00AE300D" w:rsidRDefault="009C23ED" w:rsidP="00AE300D">
      <w:pPr>
        <w:tabs>
          <w:tab w:val="left" w:pos="1701"/>
        </w:tabs>
        <w:spacing w:before="120" w:after="120" w:line="276" w:lineRule="auto"/>
        <w:ind w:left="425"/>
        <w:jc w:val="both"/>
        <w:rPr>
          <w:rFonts w:ascii="Arial" w:hAnsi="Arial" w:cs="Arial"/>
          <w:snapToGrid w:val="0"/>
          <w:color w:val="000000"/>
          <w:sz w:val="20"/>
          <w:szCs w:val="20"/>
        </w:rPr>
      </w:pPr>
      <w:r w:rsidRPr="00AE300D">
        <w:rPr>
          <w:rFonts w:ascii="Arial" w:hAnsi="Arial" w:cs="Arial"/>
          <w:snapToGrid w:val="0"/>
          <w:color w:val="000000"/>
          <w:sz w:val="20"/>
          <w:szCs w:val="20"/>
        </w:rPr>
        <w:t>EM = Encargos moratórios;</w:t>
      </w:r>
    </w:p>
    <w:p w14:paraId="7D9639F1" w14:textId="77777777" w:rsidR="009C23ED" w:rsidRPr="00AE300D" w:rsidRDefault="009C23ED" w:rsidP="00AE300D">
      <w:pPr>
        <w:tabs>
          <w:tab w:val="left" w:pos="1701"/>
        </w:tabs>
        <w:spacing w:before="120" w:after="120" w:line="276" w:lineRule="auto"/>
        <w:ind w:left="425"/>
        <w:jc w:val="both"/>
        <w:rPr>
          <w:rFonts w:ascii="Arial" w:hAnsi="Arial" w:cs="Arial"/>
          <w:color w:val="000000"/>
          <w:sz w:val="20"/>
          <w:szCs w:val="20"/>
        </w:rPr>
      </w:pPr>
      <w:r w:rsidRPr="00AE300D">
        <w:rPr>
          <w:rFonts w:ascii="Arial" w:hAnsi="Arial" w:cs="Arial"/>
          <w:color w:val="000000"/>
          <w:sz w:val="20"/>
          <w:szCs w:val="20"/>
        </w:rPr>
        <w:t>N = Número de dias entre a data prevista para o pagamento e a do efetivo pagamento;</w:t>
      </w:r>
    </w:p>
    <w:p w14:paraId="7D9639F2" w14:textId="77777777" w:rsidR="009C23ED" w:rsidRPr="00AE300D" w:rsidRDefault="009C23ED" w:rsidP="00AE300D">
      <w:pPr>
        <w:tabs>
          <w:tab w:val="left" w:pos="1701"/>
        </w:tabs>
        <w:spacing w:before="120" w:after="120" w:line="276" w:lineRule="auto"/>
        <w:ind w:left="425"/>
        <w:jc w:val="both"/>
        <w:rPr>
          <w:rFonts w:ascii="Arial" w:hAnsi="Arial" w:cs="Arial"/>
          <w:color w:val="000000"/>
          <w:sz w:val="20"/>
          <w:szCs w:val="20"/>
        </w:rPr>
      </w:pPr>
      <w:r w:rsidRPr="00AE300D">
        <w:rPr>
          <w:rFonts w:ascii="Arial" w:hAnsi="Arial" w:cs="Arial"/>
          <w:color w:val="000000"/>
          <w:sz w:val="20"/>
          <w:szCs w:val="20"/>
        </w:rPr>
        <w:t>VP = Valor da parcela a ser paga.</w:t>
      </w:r>
    </w:p>
    <w:p w14:paraId="7D9639F3" w14:textId="77777777" w:rsidR="009C23ED" w:rsidRPr="00AE300D" w:rsidRDefault="009C23ED" w:rsidP="00AE300D">
      <w:pPr>
        <w:tabs>
          <w:tab w:val="left" w:pos="1701"/>
        </w:tabs>
        <w:ind w:left="425"/>
        <w:jc w:val="both"/>
        <w:rPr>
          <w:rFonts w:ascii="Arial" w:hAnsi="Arial" w:cs="Arial"/>
          <w:color w:val="000000"/>
          <w:sz w:val="20"/>
          <w:szCs w:val="20"/>
        </w:rPr>
      </w:pPr>
      <w:r w:rsidRPr="00AE300D">
        <w:rPr>
          <w:rFonts w:ascii="Arial" w:hAnsi="Arial" w:cs="Arial"/>
          <w:snapToGrid w:val="0"/>
          <w:color w:val="000000"/>
          <w:sz w:val="20"/>
          <w:szCs w:val="20"/>
        </w:rPr>
        <w:t xml:space="preserve">I = Índice de compensação financeira = </w:t>
      </w:r>
      <w:proofErr w:type="gramStart"/>
      <w:r w:rsidRPr="00AE300D">
        <w:rPr>
          <w:rFonts w:ascii="Arial" w:hAnsi="Arial" w:cs="Arial"/>
          <w:color w:val="000000"/>
          <w:sz w:val="20"/>
          <w:szCs w:val="20"/>
        </w:rPr>
        <w:t>0,00016438, assim apurado</w:t>
      </w:r>
      <w:proofErr w:type="gramEnd"/>
      <w:r w:rsidRPr="00AE300D">
        <w:rPr>
          <w:rFonts w:ascii="Arial" w:hAnsi="Arial" w:cs="Arial"/>
          <w:color w:val="000000"/>
          <w:sz w:val="20"/>
          <w:szCs w:val="20"/>
        </w:rPr>
        <w:t>:</w:t>
      </w:r>
    </w:p>
    <w:p w14:paraId="09BC983E" w14:textId="77777777" w:rsidR="00B44FED" w:rsidRPr="00AE300D" w:rsidRDefault="00B44FED" w:rsidP="00AE300D">
      <w:pPr>
        <w:tabs>
          <w:tab w:val="left" w:pos="1701"/>
        </w:tabs>
        <w:ind w:left="425"/>
        <w:jc w:val="both"/>
        <w:rPr>
          <w:rFonts w:ascii="Arial" w:hAnsi="Arial" w:cs="Arial"/>
          <w:color w:val="000000"/>
          <w:sz w:val="20"/>
          <w:szCs w:val="2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440"/>
        <w:gridCol w:w="1238"/>
        <w:gridCol w:w="4773"/>
      </w:tblGrid>
      <w:tr w:rsidR="00FD6ECC" w:rsidRPr="00AE300D" w14:paraId="7D9639F9" w14:textId="77777777" w:rsidTr="00101F1A">
        <w:tc>
          <w:tcPr>
            <w:tcW w:w="2214" w:type="dxa"/>
            <w:vMerge w:val="restart"/>
            <w:vAlign w:val="center"/>
          </w:tcPr>
          <w:p w14:paraId="7D9639F4" w14:textId="77777777" w:rsidR="00FD6ECC" w:rsidRPr="00AE300D" w:rsidRDefault="00FD6ECC" w:rsidP="00AE300D">
            <w:pPr>
              <w:tabs>
                <w:tab w:val="left" w:pos="1701"/>
              </w:tabs>
              <w:jc w:val="both"/>
              <w:rPr>
                <w:rFonts w:ascii="Arial" w:hAnsi="Arial" w:cs="Arial"/>
                <w:color w:val="000000"/>
                <w:sz w:val="20"/>
                <w:szCs w:val="20"/>
              </w:rPr>
            </w:pPr>
            <w:r w:rsidRPr="00AE300D">
              <w:rPr>
                <w:rFonts w:ascii="Arial" w:hAnsi="Arial" w:cs="Arial"/>
                <w:color w:val="000000"/>
                <w:sz w:val="20"/>
                <w:szCs w:val="20"/>
              </w:rPr>
              <w:t>I = (TX)</w:t>
            </w:r>
          </w:p>
        </w:tc>
        <w:tc>
          <w:tcPr>
            <w:tcW w:w="446" w:type="dxa"/>
            <w:vMerge w:val="restart"/>
            <w:vAlign w:val="center"/>
          </w:tcPr>
          <w:p w14:paraId="7D9639F5" w14:textId="77777777" w:rsidR="00FD6ECC" w:rsidRPr="00AE300D" w:rsidRDefault="00FD6ECC" w:rsidP="00AE300D">
            <w:pPr>
              <w:tabs>
                <w:tab w:val="left" w:pos="1701"/>
              </w:tabs>
              <w:jc w:val="both"/>
              <w:rPr>
                <w:rFonts w:ascii="Arial" w:hAnsi="Arial" w:cs="Arial"/>
                <w:color w:val="000000"/>
                <w:sz w:val="20"/>
                <w:szCs w:val="20"/>
              </w:rPr>
            </w:pPr>
            <w:r w:rsidRPr="00AE300D">
              <w:rPr>
                <w:rFonts w:ascii="Arial" w:hAnsi="Arial" w:cs="Arial"/>
                <w:color w:val="000000"/>
                <w:sz w:val="20"/>
                <w:szCs w:val="20"/>
              </w:rPr>
              <w:t xml:space="preserve">I = </w:t>
            </w:r>
          </w:p>
        </w:tc>
        <w:tc>
          <w:tcPr>
            <w:tcW w:w="1276" w:type="dxa"/>
            <w:tcBorders>
              <w:bottom w:val="single" w:sz="4" w:space="0" w:color="auto"/>
            </w:tcBorders>
          </w:tcPr>
          <w:p w14:paraId="7D9639F6" w14:textId="77777777" w:rsidR="00FD6ECC" w:rsidRPr="00AE300D" w:rsidRDefault="00FD6ECC" w:rsidP="00AE300D">
            <w:pPr>
              <w:tabs>
                <w:tab w:val="left" w:pos="1701"/>
              </w:tabs>
              <w:jc w:val="both"/>
              <w:rPr>
                <w:rFonts w:ascii="Arial" w:hAnsi="Arial" w:cs="Arial"/>
                <w:color w:val="000000"/>
                <w:sz w:val="20"/>
                <w:szCs w:val="20"/>
              </w:rPr>
            </w:pPr>
            <w:proofErr w:type="gramStart"/>
            <w:r w:rsidRPr="00AE300D">
              <w:rPr>
                <w:rFonts w:ascii="Arial" w:hAnsi="Arial" w:cs="Arial"/>
                <w:color w:val="000000"/>
                <w:sz w:val="20"/>
                <w:szCs w:val="20"/>
              </w:rPr>
              <w:t xml:space="preserve">( </w:t>
            </w:r>
            <w:proofErr w:type="gramEnd"/>
            <w:r w:rsidRPr="00AE300D">
              <w:rPr>
                <w:rFonts w:ascii="Arial" w:hAnsi="Arial" w:cs="Arial"/>
                <w:color w:val="000000"/>
                <w:sz w:val="20"/>
                <w:szCs w:val="20"/>
              </w:rPr>
              <w:t>6 / 100 )</w:t>
            </w:r>
          </w:p>
        </w:tc>
        <w:tc>
          <w:tcPr>
            <w:tcW w:w="4926" w:type="dxa"/>
            <w:vMerge w:val="restart"/>
            <w:vAlign w:val="center"/>
          </w:tcPr>
          <w:p w14:paraId="7D9639F7" w14:textId="77777777" w:rsidR="00FD6ECC" w:rsidRPr="00AE300D" w:rsidRDefault="00FD6ECC" w:rsidP="00AE300D">
            <w:pPr>
              <w:tabs>
                <w:tab w:val="left" w:pos="1701"/>
              </w:tabs>
              <w:ind w:left="742"/>
              <w:jc w:val="both"/>
              <w:rPr>
                <w:rFonts w:ascii="Arial" w:hAnsi="Arial" w:cs="Arial"/>
                <w:color w:val="000000"/>
                <w:sz w:val="20"/>
                <w:szCs w:val="20"/>
              </w:rPr>
            </w:pPr>
            <w:r w:rsidRPr="00AE300D">
              <w:rPr>
                <w:rFonts w:ascii="Arial" w:hAnsi="Arial" w:cs="Arial"/>
                <w:color w:val="000000"/>
                <w:sz w:val="20"/>
                <w:szCs w:val="20"/>
              </w:rPr>
              <w:t>I = 0,00016438</w:t>
            </w:r>
          </w:p>
          <w:p w14:paraId="7D9639F8" w14:textId="77777777" w:rsidR="00FD6ECC" w:rsidRPr="00AE300D" w:rsidRDefault="00FD6ECC" w:rsidP="00AE300D">
            <w:pPr>
              <w:tabs>
                <w:tab w:val="left" w:pos="1701"/>
              </w:tabs>
              <w:ind w:left="742"/>
              <w:jc w:val="both"/>
              <w:rPr>
                <w:rFonts w:ascii="Arial" w:hAnsi="Arial" w:cs="Arial"/>
                <w:color w:val="000000"/>
                <w:sz w:val="20"/>
                <w:szCs w:val="20"/>
              </w:rPr>
            </w:pPr>
            <w:r w:rsidRPr="00AE300D">
              <w:rPr>
                <w:rFonts w:ascii="Arial" w:hAnsi="Arial" w:cs="Arial"/>
                <w:color w:val="000000"/>
                <w:sz w:val="20"/>
                <w:szCs w:val="20"/>
              </w:rPr>
              <w:t>TX = Percentual da taxa anual = 6%</w:t>
            </w:r>
          </w:p>
        </w:tc>
      </w:tr>
      <w:tr w:rsidR="00FD6ECC" w:rsidRPr="00AE300D" w14:paraId="7D9639FE" w14:textId="77777777" w:rsidTr="00101F1A">
        <w:tc>
          <w:tcPr>
            <w:tcW w:w="2214" w:type="dxa"/>
            <w:vMerge/>
          </w:tcPr>
          <w:p w14:paraId="7D9639FA" w14:textId="77777777" w:rsidR="00FD6ECC" w:rsidRPr="00AE300D" w:rsidRDefault="00FD6ECC" w:rsidP="00AE300D">
            <w:pPr>
              <w:tabs>
                <w:tab w:val="left" w:pos="1701"/>
              </w:tabs>
              <w:jc w:val="both"/>
              <w:rPr>
                <w:rFonts w:ascii="Arial" w:hAnsi="Arial" w:cs="Arial"/>
                <w:color w:val="000000"/>
                <w:sz w:val="20"/>
                <w:szCs w:val="20"/>
              </w:rPr>
            </w:pPr>
          </w:p>
        </w:tc>
        <w:tc>
          <w:tcPr>
            <w:tcW w:w="446" w:type="dxa"/>
            <w:vMerge/>
          </w:tcPr>
          <w:p w14:paraId="7D9639FB" w14:textId="77777777" w:rsidR="00FD6ECC" w:rsidRPr="00AE300D" w:rsidRDefault="00FD6ECC" w:rsidP="00AE300D">
            <w:pPr>
              <w:tabs>
                <w:tab w:val="left" w:pos="1701"/>
              </w:tabs>
              <w:jc w:val="both"/>
              <w:rPr>
                <w:rFonts w:ascii="Arial" w:hAnsi="Arial" w:cs="Arial"/>
                <w:color w:val="000000"/>
                <w:sz w:val="20"/>
                <w:szCs w:val="20"/>
              </w:rPr>
            </w:pPr>
          </w:p>
        </w:tc>
        <w:tc>
          <w:tcPr>
            <w:tcW w:w="1276" w:type="dxa"/>
            <w:tcBorders>
              <w:top w:val="single" w:sz="4" w:space="0" w:color="auto"/>
            </w:tcBorders>
          </w:tcPr>
          <w:p w14:paraId="7D9639FC" w14:textId="77777777" w:rsidR="00FD6ECC" w:rsidRPr="00AE300D" w:rsidRDefault="00FD6ECC" w:rsidP="00AE300D">
            <w:pPr>
              <w:tabs>
                <w:tab w:val="left" w:pos="1701"/>
              </w:tabs>
              <w:jc w:val="both"/>
              <w:rPr>
                <w:rFonts w:ascii="Arial" w:hAnsi="Arial" w:cs="Arial"/>
                <w:color w:val="000000"/>
                <w:sz w:val="20"/>
                <w:szCs w:val="20"/>
              </w:rPr>
            </w:pPr>
            <w:r w:rsidRPr="00AE300D">
              <w:rPr>
                <w:rFonts w:ascii="Arial" w:hAnsi="Arial" w:cs="Arial"/>
                <w:color w:val="000000"/>
                <w:sz w:val="20"/>
                <w:szCs w:val="20"/>
              </w:rPr>
              <w:t>365</w:t>
            </w:r>
          </w:p>
        </w:tc>
        <w:tc>
          <w:tcPr>
            <w:tcW w:w="4926" w:type="dxa"/>
            <w:vMerge/>
          </w:tcPr>
          <w:p w14:paraId="7D9639FD" w14:textId="77777777" w:rsidR="00FD6ECC" w:rsidRPr="00AE300D" w:rsidRDefault="00FD6ECC" w:rsidP="00AE300D">
            <w:pPr>
              <w:tabs>
                <w:tab w:val="left" w:pos="1701"/>
              </w:tabs>
              <w:jc w:val="both"/>
              <w:rPr>
                <w:rFonts w:ascii="Arial" w:hAnsi="Arial" w:cs="Arial"/>
                <w:color w:val="000000"/>
                <w:sz w:val="20"/>
                <w:szCs w:val="20"/>
              </w:rPr>
            </w:pPr>
          </w:p>
        </w:tc>
      </w:tr>
    </w:tbl>
    <w:p w14:paraId="7D9639FF" w14:textId="77777777" w:rsidR="00FD6ECC" w:rsidRPr="00AE300D" w:rsidRDefault="00FD6ECC" w:rsidP="00AE300D">
      <w:pPr>
        <w:tabs>
          <w:tab w:val="left" w:pos="1701"/>
        </w:tabs>
        <w:spacing w:before="120" w:after="120" w:line="276" w:lineRule="auto"/>
        <w:ind w:left="425"/>
        <w:jc w:val="both"/>
        <w:rPr>
          <w:rFonts w:ascii="Arial" w:hAnsi="Arial" w:cs="Arial"/>
          <w:color w:val="000000"/>
          <w:sz w:val="20"/>
          <w:szCs w:val="20"/>
        </w:rPr>
      </w:pPr>
    </w:p>
    <w:p w14:paraId="7D963A00" w14:textId="77777777" w:rsidR="00FD6ECC" w:rsidRPr="00AE300D" w:rsidRDefault="00FD6ECC" w:rsidP="00B66394">
      <w:pPr>
        <w:numPr>
          <w:ilvl w:val="0"/>
          <w:numId w:val="4"/>
        </w:numPr>
        <w:spacing w:before="120" w:after="120" w:line="276" w:lineRule="auto"/>
        <w:jc w:val="both"/>
        <w:rPr>
          <w:rFonts w:ascii="Arial" w:hAnsi="Arial" w:cs="Arial"/>
          <w:b/>
          <w:color w:val="000000"/>
          <w:sz w:val="20"/>
          <w:szCs w:val="20"/>
        </w:rPr>
      </w:pPr>
      <w:r w:rsidRPr="00AE300D">
        <w:rPr>
          <w:rFonts w:ascii="Arial" w:hAnsi="Arial" w:cs="Arial"/>
          <w:b/>
          <w:color w:val="000000"/>
          <w:sz w:val="20"/>
          <w:szCs w:val="20"/>
        </w:rPr>
        <w:t xml:space="preserve">DA FORMAÇÃO DO CADASTRO DE RESERVA </w:t>
      </w:r>
    </w:p>
    <w:p w14:paraId="7D963A03" w14:textId="77777777" w:rsidR="00FD6ECC" w:rsidRPr="00AE300D" w:rsidRDefault="00FD6ECC"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14:paraId="7D963A04" w14:textId="77777777" w:rsidR="00FD6ECC" w:rsidRPr="00AE300D" w:rsidRDefault="00FD6ECC"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lastRenderedPageBreak/>
        <w:t xml:space="preserve">Esta ordem de classificação dos licitantes registrados deverá ser respeitada nas contratações e somente será </w:t>
      </w:r>
      <w:proofErr w:type="gramStart"/>
      <w:r w:rsidRPr="00AE300D">
        <w:rPr>
          <w:rFonts w:ascii="Arial" w:hAnsi="Arial" w:cs="Arial"/>
          <w:color w:val="000000"/>
          <w:sz w:val="20"/>
          <w:szCs w:val="20"/>
        </w:rPr>
        <w:t>utilizada</w:t>
      </w:r>
      <w:proofErr w:type="gramEnd"/>
      <w:r w:rsidRPr="00AE300D">
        <w:rPr>
          <w:rFonts w:ascii="Arial" w:hAnsi="Arial" w:cs="Arial"/>
          <w:color w:val="000000"/>
          <w:sz w:val="20"/>
          <w:szCs w:val="20"/>
        </w:rPr>
        <w:t xml:space="preserve"> acaso o melhor colocado no certame não assine a ata ou tenha seu registro cancelado nas hipóteses previstas nos artigos 20 e 21 do Decreto n° 7.892/2013.</w:t>
      </w:r>
    </w:p>
    <w:p w14:paraId="7D963A06" w14:textId="77777777" w:rsidR="009C23ED" w:rsidRPr="00AE300D" w:rsidRDefault="009C23ED" w:rsidP="00B66394">
      <w:pPr>
        <w:numPr>
          <w:ilvl w:val="0"/>
          <w:numId w:val="4"/>
        </w:numPr>
        <w:spacing w:before="120" w:after="120" w:line="276" w:lineRule="auto"/>
        <w:ind w:left="0" w:firstLine="0"/>
        <w:jc w:val="both"/>
        <w:rPr>
          <w:rFonts w:ascii="Arial" w:hAnsi="Arial" w:cs="Arial"/>
          <w:b/>
          <w:color w:val="000000"/>
          <w:sz w:val="20"/>
          <w:szCs w:val="20"/>
        </w:rPr>
      </w:pPr>
      <w:r w:rsidRPr="00AE300D">
        <w:rPr>
          <w:rFonts w:ascii="Arial" w:hAnsi="Arial" w:cs="Arial"/>
          <w:b/>
          <w:color w:val="000000"/>
          <w:sz w:val="20"/>
          <w:szCs w:val="20"/>
        </w:rPr>
        <w:t>DAS SANÇÕES ADMINISTRATIVAS.</w:t>
      </w:r>
    </w:p>
    <w:p w14:paraId="7D963A07" w14:textId="77777777" w:rsidR="009C23ED" w:rsidRPr="00AE300D" w:rsidRDefault="009C23ED" w:rsidP="00B66394">
      <w:pPr>
        <w:numPr>
          <w:ilvl w:val="1"/>
          <w:numId w:val="4"/>
        </w:numPr>
        <w:spacing w:before="120" w:after="120" w:line="276" w:lineRule="auto"/>
        <w:ind w:left="425" w:firstLine="0"/>
        <w:jc w:val="both"/>
        <w:rPr>
          <w:rFonts w:ascii="Arial" w:hAnsi="Arial" w:cs="Arial"/>
          <w:sz w:val="20"/>
          <w:szCs w:val="20"/>
          <w:shd w:val="clear" w:color="auto" w:fill="FFFFFF"/>
        </w:rPr>
      </w:pPr>
      <w:r w:rsidRPr="00AE300D">
        <w:rPr>
          <w:rFonts w:ascii="Arial" w:hAnsi="Arial" w:cs="Arial"/>
          <w:sz w:val="20"/>
          <w:szCs w:val="20"/>
          <w:shd w:val="clear" w:color="auto" w:fill="FFFFFF"/>
        </w:rPr>
        <w:t xml:space="preserve">Comete infração administrativa, nos termos da Lei nº 10.520, de 2002, o licitante/adjudicatário que: </w:t>
      </w:r>
    </w:p>
    <w:p w14:paraId="7D963A08" w14:textId="77777777" w:rsidR="009C23ED" w:rsidRPr="00AE300D" w:rsidRDefault="009C23ED" w:rsidP="00B66394">
      <w:pPr>
        <w:numPr>
          <w:ilvl w:val="2"/>
          <w:numId w:val="4"/>
        </w:numPr>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AE300D">
        <w:rPr>
          <w:rFonts w:ascii="Arial" w:hAnsi="Arial" w:cs="Arial"/>
          <w:color w:val="000000"/>
          <w:sz w:val="20"/>
          <w:szCs w:val="20"/>
          <w:shd w:val="clear" w:color="auto" w:fill="FFFFFF"/>
        </w:rPr>
        <w:t>não</w:t>
      </w:r>
      <w:proofErr w:type="gramEnd"/>
      <w:r w:rsidRPr="00AE300D">
        <w:rPr>
          <w:rFonts w:ascii="Arial" w:hAnsi="Arial"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14:paraId="7D963A09" w14:textId="77777777" w:rsidR="009C23ED" w:rsidRPr="00AE300D" w:rsidRDefault="009C23ED" w:rsidP="00B66394">
      <w:pPr>
        <w:numPr>
          <w:ilvl w:val="2"/>
          <w:numId w:val="4"/>
        </w:numPr>
        <w:snapToGrid w:val="0"/>
        <w:spacing w:before="120" w:after="120" w:line="276" w:lineRule="auto"/>
        <w:ind w:left="1134" w:firstLine="0"/>
        <w:jc w:val="both"/>
        <w:rPr>
          <w:rFonts w:ascii="Arial" w:hAnsi="Arial" w:cs="Arial"/>
          <w:sz w:val="20"/>
          <w:szCs w:val="20"/>
          <w:shd w:val="clear" w:color="auto" w:fill="FFFFFF"/>
        </w:rPr>
      </w:pPr>
      <w:proofErr w:type="gramStart"/>
      <w:r w:rsidRPr="00AE300D">
        <w:rPr>
          <w:rFonts w:ascii="Arial" w:hAnsi="Arial" w:cs="Arial"/>
          <w:sz w:val="20"/>
          <w:szCs w:val="20"/>
          <w:shd w:val="clear" w:color="auto" w:fill="FFFFFF"/>
        </w:rPr>
        <w:t>apresentar</w:t>
      </w:r>
      <w:proofErr w:type="gramEnd"/>
      <w:r w:rsidRPr="00AE300D">
        <w:rPr>
          <w:rFonts w:ascii="Arial" w:hAnsi="Arial" w:cs="Arial"/>
          <w:sz w:val="20"/>
          <w:szCs w:val="20"/>
          <w:shd w:val="clear" w:color="auto" w:fill="FFFFFF"/>
        </w:rPr>
        <w:t xml:space="preserve"> documentação falsa;</w:t>
      </w:r>
    </w:p>
    <w:p w14:paraId="7D963A0A" w14:textId="77777777" w:rsidR="009C23ED" w:rsidRPr="00AE300D" w:rsidRDefault="009C23ED" w:rsidP="00B66394">
      <w:pPr>
        <w:numPr>
          <w:ilvl w:val="2"/>
          <w:numId w:val="4"/>
        </w:numPr>
        <w:snapToGrid w:val="0"/>
        <w:spacing w:before="120" w:after="120" w:line="276" w:lineRule="auto"/>
        <w:ind w:left="1134" w:firstLine="0"/>
        <w:jc w:val="both"/>
        <w:rPr>
          <w:rFonts w:ascii="Arial" w:hAnsi="Arial" w:cs="Arial"/>
          <w:sz w:val="20"/>
          <w:szCs w:val="20"/>
          <w:shd w:val="clear" w:color="auto" w:fill="FFFFFF"/>
        </w:rPr>
      </w:pPr>
      <w:proofErr w:type="gramStart"/>
      <w:r w:rsidRPr="00AE300D">
        <w:rPr>
          <w:rFonts w:ascii="Arial" w:hAnsi="Arial" w:cs="Arial"/>
          <w:sz w:val="20"/>
          <w:szCs w:val="20"/>
          <w:shd w:val="clear" w:color="auto" w:fill="FFFFFF"/>
        </w:rPr>
        <w:t>deixar</w:t>
      </w:r>
      <w:proofErr w:type="gramEnd"/>
      <w:r w:rsidRPr="00AE300D">
        <w:rPr>
          <w:rFonts w:ascii="Arial" w:hAnsi="Arial" w:cs="Arial"/>
          <w:sz w:val="20"/>
          <w:szCs w:val="20"/>
          <w:shd w:val="clear" w:color="auto" w:fill="FFFFFF"/>
        </w:rPr>
        <w:t xml:space="preserve"> de entregar os documentos exigidos no certame;</w:t>
      </w:r>
    </w:p>
    <w:p w14:paraId="7D963A0B" w14:textId="77777777" w:rsidR="00CE2F0D" w:rsidRPr="00AE300D" w:rsidRDefault="00CE2F0D" w:rsidP="00B66394">
      <w:pPr>
        <w:numPr>
          <w:ilvl w:val="2"/>
          <w:numId w:val="4"/>
        </w:numPr>
        <w:snapToGrid w:val="0"/>
        <w:spacing w:before="120" w:after="120" w:line="276" w:lineRule="auto"/>
        <w:ind w:left="1134" w:firstLine="0"/>
        <w:jc w:val="both"/>
        <w:rPr>
          <w:rFonts w:ascii="Arial" w:hAnsi="Arial" w:cs="Arial"/>
          <w:b/>
          <w:sz w:val="20"/>
          <w:szCs w:val="20"/>
          <w:shd w:val="clear" w:color="auto" w:fill="FFFFFF"/>
        </w:rPr>
      </w:pPr>
      <w:proofErr w:type="gramStart"/>
      <w:r w:rsidRPr="00AE300D">
        <w:rPr>
          <w:rFonts w:ascii="Arial" w:hAnsi="Arial" w:cs="Arial"/>
          <w:sz w:val="20"/>
          <w:szCs w:val="20"/>
          <w:shd w:val="clear" w:color="auto" w:fill="FFFFFF"/>
        </w:rPr>
        <w:t>ensejar</w:t>
      </w:r>
      <w:proofErr w:type="gramEnd"/>
      <w:r w:rsidRPr="00AE300D">
        <w:rPr>
          <w:rFonts w:ascii="Arial" w:hAnsi="Arial" w:cs="Arial"/>
          <w:sz w:val="20"/>
          <w:szCs w:val="20"/>
          <w:shd w:val="clear" w:color="auto" w:fill="FFFFFF"/>
        </w:rPr>
        <w:t xml:space="preserve"> o retardamento da execução do objeto;</w:t>
      </w:r>
    </w:p>
    <w:p w14:paraId="7D963A0C" w14:textId="77777777" w:rsidR="009C23ED" w:rsidRPr="00AE300D" w:rsidRDefault="009C23ED" w:rsidP="00B66394">
      <w:pPr>
        <w:numPr>
          <w:ilvl w:val="2"/>
          <w:numId w:val="4"/>
        </w:numPr>
        <w:snapToGrid w:val="0"/>
        <w:spacing w:before="120" w:after="120" w:line="276" w:lineRule="auto"/>
        <w:ind w:left="1134" w:firstLine="0"/>
        <w:jc w:val="both"/>
        <w:rPr>
          <w:rFonts w:ascii="Arial" w:hAnsi="Arial" w:cs="Arial"/>
          <w:sz w:val="20"/>
          <w:szCs w:val="20"/>
          <w:shd w:val="clear" w:color="auto" w:fill="FFFFFF"/>
        </w:rPr>
      </w:pPr>
      <w:proofErr w:type="gramStart"/>
      <w:r w:rsidRPr="00AE300D">
        <w:rPr>
          <w:rFonts w:ascii="Arial" w:hAnsi="Arial" w:cs="Arial"/>
          <w:sz w:val="20"/>
          <w:szCs w:val="20"/>
          <w:shd w:val="clear" w:color="auto" w:fill="FFFFFF"/>
        </w:rPr>
        <w:t>não</w:t>
      </w:r>
      <w:proofErr w:type="gramEnd"/>
      <w:r w:rsidRPr="00AE300D">
        <w:rPr>
          <w:rFonts w:ascii="Arial" w:hAnsi="Arial" w:cs="Arial"/>
          <w:sz w:val="20"/>
          <w:szCs w:val="20"/>
          <w:shd w:val="clear" w:color="auto" w:fill="FFFFFF"/>
        </w:rPr>
        <w:t xml:space="preserve"> mantiver a proposta;</w:t>
      </w:r>
    </w:p>
    <w:p w14:paraId="7D963A0D" w14:textId="77777777" w:rsidR="00EF0FEE" w:rsidRPr="00AE300D" w:rsidRDefault="00EF0FEE" w:rsidP="00B66394">
      <w:pPr>
        <w:numPr>
          <w:ilvl w:val="2"/>
          <w:numId w:val="4"/>
        </w:numPr>
        <w:snapToGrid w:val="0"/>
        <w:spacing w:before="120" w:after="120" w:line="276" w:lineRule="auto"/>
        <w:ind w:left="1134" w:firstLine="0"/>
        <w:jc w:val="both"/>
        <w:rPr>
          <w:rFonts w:ascii="Arial" w:hAnsi="Arial" w:cs="Arial"/>
          <w:sz w:val="20"/>
          <w:szCs w:val="20"/>
          <w:shd w:val="clear" w:color="auto" w:fill="FFFFFF"/>
        </w:rPr>
      </w:pPr>
      <w:proofErr w:type="gramStart"/>
      <w:r w:rsidRPr="00AE300D">
        <w:rPr>
          <w:rFonts w:ascii="Arial" w:hAnsi="Arial" w:cs="Arial"/>
          <w:sz w:val="20"/>
          <w:szCs w:val="20"/>
          <w:shd w:val="clear" w:color="auto" w:fill="FFFFFF"/>
        </w:rPr>
        <w:t>cometer</w:t>
      </w:r>
      <w:proofErr w:type="gramEnd"/>
      <w:r w:rsidRPr="00AE300D">
        <w:rPr>
          <w:rFonts w:ascii="Arial" w:hAnsi="Arial" w:cs="Arial"/>
          <w:sz w:val="20"/>
          <w:szCs w:val="20"/>
          <w:shd w:val="clear" w:color="auto" w:fill="FFFFFF"/>
        </w:rPr>
        <w:t xml:space="preserve"> fraude fiscal;</w:t>
      </w:r>
    </w:p>
    <w:p w14:paraId="7D963A0E" w14:textId="77777777" w:rsidR="009C23ED" w:rsidRPr="00AE300D" w:rsidRDefault="009C23ED" w:rsidP="00B66394">
      <w:pPr>
        <w:numPr>
          <w:ilvl w:val="2"/>
          <w:numId w:val="4"/>
        </w:numPr>
        <w:snapToGrid w:val="0"/>
        <w:spacing w:before="120" w:after="120" w:line="276" w:lineRule="auto"/>
        <w:ind w:left="1134" w:firstLine="0"/>
        <w:jc w:val="both"/>
        <w:rPr>
          <w:rFonts w:ascii="Arial" w:hAnsi="Arial" w:cs="Arial"/>
          <w:sz w:val="20"/>
          <w:szCs w:val="20"/>
          <w:shd w:val="clear" w:color="auto" w:fill="FFFFFF"/>
        </w:rPr>
      </w:pPr>
      <w:proofErr w:type="gramStart"/>
      <w:r w:rsidRPr="00AE300D">
        <w:rPr>
          <w:rFonts w:ascii="Arial" w:hAnsi="Arial" w:cs="Arial"/>
          <w:sz w:val="20"/>
          <w:szCs w:val="20"/>
          <w:shd w:val="clear" w:color="auto" w:fill="FFFFFF"/>
        </w:rPr>
        <w:t>comportar</w:t>
      </w:r>
      <w:proofErr w:type="gramEnd"/>
      <w:r w:rsidRPr="00AE300D">
        <w:rPr>
          <w:rFonts w:ascii="Arial" w:hAnsi="Arial" w:cs="Arial"/>
          <w:sz w:val="20"/>
          <w:szCs w:val="20"/>
          <w:shd w:val="clear" w:color="auto" w:fill="FFFFFF"/>
        </w:rPr>
        <w:t>-se de modo inidôneo</w:t>
      </w:r>
      <w:r w:rsidR="00EF0FEE" w:rsidRPr="00AE300D">
        <w:rPr>
          <w:rFonts w:ascii="Arial" w:hAnsi="Arial" w:cs="Arial"/>
          <w:sz w:val="20"/>
          <w:szCs w:val="20"/>
          <w:shd w:val="clear" w:color="auto" w:fill="FFFFFF"/>
        </w:rPr>
        <w:t>.</w:t>
      </w:r>
    </w:p>
    <w:p w14:paraId="7D963A0F" w14:textId="77777777" w:rsidR="00EF0FEE" w:rsidRPr="00AE300D" w:rsidRDefault="00EF0FEE" w:rsidP="00B66394">
      <w:pPr>
        <w:numPr>
          <w:ilvl w:val="1"/>
          <w:numId w:val="4"/>
        </w:numPr>
        <w:spacing w:before="120" w:after="120" w:line="276" w:lineRule="auto"/>
        <w:ind w:left="425" w:firstLine="0"/>
        <w:jc w:val="both"/>
        <w:rPr>
          <w:rFonts w:ascii="Arial" w:hAnsi="Arial" w:cs="Arial"/>
          <w:sz w:val="20"/>
          <w:szCs w:val="20"/>
          <w:shd w:val="clear" w:color="auto" w:fill="FFFFFF"/>
        </w:rPr>
      </w:pPr>
      <w:r w:rsidRPr="00AE300D">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D963A10" w14:textId="23292C56" w:rsidR="009C23ED" w:rsidRPr="00AE300D" w:rsidRDefault="009C23ED" w:rsidP="00B66394">
      <w:pPr>
        <w:numPr>
          <w:ilvl w:val="1"/>
          <w:numId w:val="4"/>
        </w:numPr>
        <w:spacing w:before="120" w:after="120" w:line="276" w:lineRule="auto"/>
        <w:ind w:left="425" w:firstLine="0"/>
        <w:jc w:val="both"/>
        <w:rPr>
          <w:rFonts w:ascii="Arial" w:hAnsi="Arial" w:cs="Arial"/>
          <w:sz w:val="20"/>
          <w:szCs w:val="20"/>
          <w:shd w:val="clear" w:color="auto" w:fill="FFFFFF"/>
        </w:rPr>
      </w:pPr>
      <w:r w:rsidRPr="00AE300D">
        <w:rPr>
          <w:rFonts w:ascii="Arial" w:hAnsi="Arial" w:cs="Arial"/>
          <w:sz w:val="20"/>
          <w:szCs w:val="20"/>
          <w:shd w:val="clear" w:color="auto" w:fill="FFFFFF"/>
        </w:rPr>
        <w:t xml:space="preserve"> </w:t>
      </w:r>
      <w:r w:rsidR="00B44FED" w:rsidRPr="00AE300D">
        <w:rPr>
          <w:rFonts w:ascii="Arial" w:hAnsi="Arial" w:cs="Arial"/>
          <w:sz w:val="20"/>
          <w:szCs w:val="20"/>
          <w:shd w:val="clear" w:color="auto" w:fill="FFFFFF"/>
        </w:rPr>
        <w:t xml:space="preserve">O </w:t>
      </w:r>
      <w:r w:rsidRPr="00AE300D">
        <w:rPr>
          <w:rFonts w:ascii="Arial" w:hAnsi="Arial" w:cs="Arial"/>
          <w:sz w:val="20"/>
          <w:szCs w:val="20"/>
          <w:shd w:val="clear" w:color="auto" w:fill="FFFFFF"/>
        </w:rPr>
        <w:t>licitante/adjudicatário que cometer qualquer das infrações discriminadas no subitem anterior ficará sujeito, sem prejuízo da responsabilidade civil e criminal, às seguintes sanções:</w:t>
      </w:r>
    </w:p>
    <w:p w14:paraId="7D963A11" w14:textId="52A6DE19" w:rsidR="009C23ED" w:rsidRPr="00AE300D" w:rsidRDefault="009C23ED" w:rsidP="00B66394">
      <w:pPr>
        <w:numPr>
          <w:ilvl w:val="2"/>
          <w:numId w:val="4"/>
        </w:numPr>
        <w:snapToGrid w:val="0"/>
        <w:spacing w:before="120" w:after="120" w:line="276" w:lineRule="auto"/>
        <w:ind w:left="1134" w:firstLine="0"/>
        <w:jc w:val="both"/>
        <w:rPr>
          <w:rFonts w:ascii="Arial" w:hAnsi="Arial" w:cs="Arial"/>
          <w:sz w:val="20"/>
          <w:szCs w:val="20"/>
          <w:shd w:val="clear" w:color="auto" w:fill="FFFFFF"/>
        </w:rPr>
      </w:pPr>
      <w:r w:rsidRPr="00AE300D">
        <w:rPr>
          <w:rFonts w:ascii="Arial" w:hAnsi="Arial" w:cs="Arial"/>
          <w:sz w:val="20"/>
          <w:szCs w:val="20"/>
          <w:shd w:val="clear" w:color="auto" w:fill="FFFFFF"/>
        </w:rPr>
        <w:t xml:space="preserve">Multa de </w:t>
      </w:r>
      <w:r w:rsidR="00B44FED" w:rsidRPr="00AE300D">
        <w:rPr>
          <w:rFonts w:ascii="Arial" w:hAnsi="Arial" w:cs="Arial"/>
          <w:sz w:val="20"/>
          <w:szCs w:val="20"/>
          <w:shd w:val="clear" w:color="auto" w:fill="FFFFFF"/>
        </w:rPr>
        <w:t>10</w:t>
      </w:r>
      <w:r w:rsidRPr="00AE300D">
        <w:rPr>
          <w:rFonts w:ascii="Arial" w:hAnsi="Arial" w:cs="Arial"/>
          <w:sz w:val="20"/>
          <w:szCs w:val="20"/>
          <w:shd w:val="clear" w:color="auto" w:fill="FFFFFF"/>
        </w:rPr>
        <w:t>% (</w:t>
      </w:r>
      <w:r w:rsidR="00B44FED" w:rsidRPr="00AE300D">
        <w:rPr>
          <w:rFonts w:ascii="Arial" w:hAnsi="Arial" w:cs="Arial"/>
          <w:sz w:val="20"/>
          <w:szCs w:val="20"/>
          <w:shd w:val="clear" w:color="auto" w:fill="FFFFFF"/>
        </w:rPr>
        <w:t>dez</w:t>
      </w:r>
      <w:r w:rsidRPr="00AE300D">
        <w:rPr>
          <w:rFonts w:ascii="Arial" w:hAnsi="Arial" w:cs="Arial"/>
          <w:sz w:val="20"/>
          <w:szCs w:val="20"/>
          <w:shd w:val="clear" w:color="auto" w:fill="FFFFFF"/>
        </w:rPr>
        <w:t xml:space="preserve"> por cento) sobre o valor estimado do(s) item(s) prejudicado(s) pela conduta do licitante;</w:t>
      </w:r>
    </w:p>
    <w:p w14:paraId="7D963A12" w14:textId="77777777" w:rsidR="009C23ED" w:rsidRPr="00AE300D" w:rsidRDefault="009C23ED" w:rsidP="00B66394">
      <w:pPr>
        <w:numPr>
          <w:ilvl w:val="2"/>
          <w:numId w:val="4"/>
        </w:numPr>
        <w:snapToGrid w:val="0"/>
        <w:spacing w:before="120" w:after="120" w:line="276" w:lineRule="auto"/>
        <w:ind w:left="1134" w:firstLine="0"/>
        <w:jc w:val="both"/>
        <w:rPr>
          <w:rFonts w:ascii="Arial" w:hAnsi="Arial" w:cs="Arial"/>
          <w:sz w:val="20"/>
          <w:szCs w:val="20"/>
          <w:shd w:val="clear" w:color="auto" w:fill="FFFFFF"/>
        </w:rPr>
      </w:pPr>
      <w:r w:rsidRPr="00AE300D">
        <w:rPr>
          <w:rFonts w:ascii="Arial" w:hAnsi="Arial" w:cs="Arial"/>
          <w:sz w:val="20"/>
          <w:szCs w:val="20"/>
          <w:shd w:val="clear" w:color="auto" w:fill="FFFFFF"/>
        </w:rPr>
        <w:t>Impedimento de licitar e de contratar com a União e descredenciamento no SICAF, pelo prazo de até cinco anos;</w:t>
      </w:r>
    </w:p>
    <w:p w14:paraId="7D963A13" w14:textId="77777777" w:rsidR="009C23ED" w:rsidRPr="00AE300D" w:rsidRDefault="009C23ED" w:rsidP="00B66394">
      <w:pPr>
        <w:numPr>
          <w:ilvl w:val="1"/>
          <w:numId w:val="4"/>
        </w:numPr>
        <w:spacing w:before="120" w:after="120" w:line="276" w:lineRule="auto"/>
        <w:ind w:left="425" w:firstLine="0"/>
        <w:jc w:val="both"/>
        <w:rPr>
          <w:rFonts w:ascii="Arial" w:hAnsi="Arial" w:cs="Arial"/>
          <w:sz w:val="20"/>
          <w:szCs w:val="20"/>
        </w:rPr>
      </w:pPr>
      <w:r w:rsidRPr="00AE300D">
        <w:rPr>
          <w:rFonts w:ascii="Arial" w:hAnsi="Arial" w:cs="Arial"/>
          <w:sz w:val="20"/>
          <w:szCs w:val="20"/>
          <w:shd w:val="clear" w:color="auto" w:fill="FFFFFF"/>
        </w:rPr>
        <w:t>A penalidade de multa pode ser aplicada cumulativamente com a sanção de impedimento.</w:t>
      </w:r>
    </w:p>
    <w:p w14:paraId="7D963A14" w14:textId="77777777" w:rsidR="009C23ED" w:rsidRPr="00AE300D" w:rsidRDefault="009C23ED" w:rsidP="00B66394">
      <w:pPr>
        <w:numPr>
          <w:ilvl w:val="2"/>
          <w:numId w:val="4"/>
        </w:numPr>
        <w:snapToGrid w:val="0"/>
        <w:spacing w:before="120" w:after="120" w:line="276" w:lineRule="auto"/>
        <w:ind w:left="1134" w:firstLine="0"/>
        <w:jc w:val="both"/>
        <w:rPr>
          <w:rFonts w:ascii="Arial" w:hAnsi="Arial" w:cs="Arial"/>
          <w:color w:val="000000"/>
          <w:sz w:val="20"/>
          <w:szCs w:val="20"/>
        </w:rPr>
      </w:pPr>
      <w:r w:rsidRPr="00AE300D">
        <w:rPr>
          <w:rFonts w:ascii="Arial" w:hAnsi="Arial" w:cs="Arial"/>
          <w:sz w:val="20"/>
          <w:szCs w:val="20"/>
        </w:rPr>
        <w:t xml:space="preserve">A </w:t>
      </w:r>
      <w:r w:rsidRPr="00AE300D">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D963A15" w14:textId="118BA95A"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A autoridade competente, na aplicação das sanções, levará em </w:t>
      </w:r>
      <w:r w:rsidRPr="00AE300D">
        <w:rPr>
          <w:rFonts w:ascii="Arial" w:hAnsi="Arial" w:cs="Arial"/>
          <w:sz w:val="20"/>
          <w:szCs w:val="20"/>
          <w:shd w:val="clear" w:color="auto" w:fill="FFFFFF"/>
        </w:rPr>
        <w:t>consideração</w:t>
      </w:r>
      <w:r w:rsidRPr="00AE300D">
        <w:rPr>
          <w:rFonts w:ascii="Arial" w:hAnsi="Arial" w:cs="Arial"/>
          <w:color w:val="000000"/>
          <w:sz w:val="20"/>
          <w:szCs w:val="20"/>
        </w:rPr>
        <w:t xml:space="preserve"> a gravidade da conduta do infrator, o caráter educativo da pena, bem como o dano causado à Administração, observado o</w:t>
      </w:r>
      <w:r w:rsidR="00B44FED" w:rsidRPr="00AE300D">
        <w:rPr>
          <w:rFonts w:ascii="Arial" w:hAnsi="Arial" w:cs="Arial"/>
          <w:color w:val="000000"/>
          <w:sz w:val="20"/>
          <w:szCs w:val="20"/>
        </w:rPr>
        <w:t xml:space="preserve"> princípio da proporcionalidade.</w:t>
      </w:r>
    </w:p>
    <w:p w14:paraId="7D963A16"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As penalidades serão obrigatoriamente registradas no SICAF.</w:t>
      </w:r>
    </w:p>
    <w:p w14:paraId="7D963A17"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As sanções por atos praticados no decorrer da contratação estão previstas no Termo de Referência.</w:t>
      </w:r>
    </w:p>
    <w:p w14:paraId="7D963A19" w14:textId="77777777" w:rsidR="009C23ED" w:rsidRPr="00AE300D" w:rsidRDefault="009C23ED" w:rsidP="00B66394">
      <w:pPr>
        <w:numPr>
          <w:ilvl w:val="0"/>
          <w:numId w:val="4"/>
        </w:numPr>
        <w:spacing w:before="120" w:after="120" w:line="276" w:lineRule="auto"/>
        <w:ind w:left="0" w:firstLine="0"/>
        <w:jc w:val="both"/>
        <w:rPr>
          <w:rFonts w:ascii="Arial" w:hAnsi="Arial" w:cs="Arial"/>
          <w:b/>
          <w:color w:val="000000"/>
          <w:sz w:val="20"/>
          <w:szCs w:val="20"/>
        </w:rPr>
      </w:pPr>
      <w:r w:rsidRPr="00AE300D">
        <w:rPr>
          <w:rFonts w:ascii="Arial" w:hAnsi="Arial" w:cs="Arial"/>
          <w:b/>
          <w:color w:val="000000"/>
          <w:sz w:val="20"/>
          <w:szCs w:val="20"/>
        </w:rPr>
        <w:t>DA IMPUGNAÇÃO AO EDITAL E DO PEDIDO DE ESCLARECIMENTO</w:t>
      </w:r>
    </w:p>
    <w:p w14:paraId="7D963A1A"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Até 02 (dois) dias úteis antes da data designada para a abertura da sessão pública, qualquer pessoa poderá impugnar este Edital.</w:t>
      </w:r>
    </w:p>
    <w:p w14:paraId="4DD73BFC" w14:textId="77777777" w:rsidR="00C220C6"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C220C6">
        <w:rPr>
          <w:rFonts w:ascii="Arial" w:hAnsi="Arial" w:cs="Arial"/>
          <w:color w:val="000000"/>
          <w:sz w:val="20"/>
          <w:szCs w:val="20"/>
        </w:rPr>
        <w:t xml:space="preserve">A impugnação poderá ser realizada por forma eletrônica, pelo e-mail </w:t>
      </w:r>
      <w:hyperlink r:id="rId11" w:history="1">
        <w:r w:rsidR="006A27C6" w:rsidRPr="00C220C6">
          <w:rPr>
            <w:rStyle w:val="Hyperlink"/>
            <w:rFonts w:ascii="Arial" w:hAnsi="Arial" w:cs="Arial"/>
            <w:sz w:val="20"/>
            <w:szCs w:val="20"/>
          </w:rPr>
          <w:t>pregao@ufersa.edu.br</w:t>
        </w:r>
      </w:hyperlink>
      <w:r w:rsidRPr="00C220C6">
        <w:rPr>
          <w:rFonts w:ascii="Arial" w:hAnsi="Arial" w:cs="Arial"/>
          <w:color w:val="000000"/>
          <w:sz w:val="20"/>
          <w:szCs w:val="20"/>
        </w:rPr>
        <w:t xml:space="preserve">, </w:t>
      </w:r>
      <w:r w:rsidR="00C220C6" w:rsidRPr="00C220C6">
        <w:rPr>
          <w:rFonts w:ascii="Arial" w:hAnsi="Arial" w:cs="Arial"/>
          <w:color w:val="000000"/>
          <w:sz w:val="20"/>
          <w:szCs w:val="20"/>
        </w:rPr>
        <w:t>através de envio de arquivo em PDF e Word (o arquivo em Word é necessário para que seja possível a disponibilização do requerido no sistema).</w:t>
      </w:r>
    </w:p>
    <w:p w14:paraId="7D963A1D" w14:textId="552503D8" w:rsidR="009C23ED" w:rsidRPr="00C220C6"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C220C6">
        <w:rPr>
          <w:rFonts w:ascii="Arial" w:hAnsi="Arial" w:cs="Arial"/>
          <w:color w:val="000000"/>
          <w:sz w:val="20"/>
          <w:szCs w:val="20"/>
        </w:rPr>
        <w:lastRenderedPageBreak/>
        <w:t>Caberá ao Pregoeiro decidir sobre a impugnação no prazo de até vinte e quatro horas.</w:t>
      </w:r>
    </w:p>
    <w:p w14:paraId="7D963A1E"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Acolhida a impugnação, será definida e publicada nova data para a realização do certame.</w:t>
      </w:r>
    </w:p>
    <w:p w14:paraId="7D963A1F"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AE300D">
        <w:rPr>
          <w:rFonts w:ascii="Arial" w:hAnsi="Arial" w:cs="Arial"/>
          <w:bCs/>
          <w:sz w:val="20"/>
          <w:szCs w:val="20"/>
          <w:lang w:eastAsia="en-US"/>
        </w:rPr>
        <w:t>exclusivamente por meio eletrônico via internet, no endereço indicado no Edital.</w:t>
      </w:r>
    </w:p>
    <w:p w14:paraId="7D963A20"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As impugnações e pedidos de esclarecimentos não suspendem os prazos previstos no certame.</w:t>
      </w:r>
    </w:p>
    <w:p w14:paraId="7D963A21"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14:paraId="7D963A23" w14:textId="77777777" w:rsidR="009C23ED" w:rsidRPr="00AE300D" w:rsidRDefault="009C23ED" w:rsidP="00B66394">
      <w:pPr>
        <w:numPr>
          <w:ilvl w:val="0"/>
          <w:numId w:val="4"/>
        </w:numPr>
        <w:spacing w:before="120" w:after="120" w:line="276" w:lineRule="auto"/>
        <w:ind w:left="0" w:firstLine="0"/>
        <w:jc w:val="both"/>
        <w:rPr>
          <w:rFonts w:ascii="Arial" w:hAnsi="Arial" w:cs="Arial"/>
          <w:b/>
          <w:color w:val="000000"/>
          <w:sz w:val="20"/>
          <w:szCs w:val="20"/>
        </w:rPr>
      </w:pPr>
      <w:r w:rsidRPr="00AE300D">
        <w:rPr>
          <w:rFonts w:ascii="Arial" w:hAnsi="Arial" w:cs="Arial"/>
          <w:b/>
          <w:color w:val="000000"/>
          <w:sz w:val="20"/>
          <w:szCs w:val="20"/>
        </w:rPr>
        <w:t>DAS DISPOSIÇÕES GERAIS</w:t>
      </w:r>
    </w:p>
    <w:p w14:paraId="7D963A24"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D963A25"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D963A26" w14:textId="77777777" w:rsidR="009C23ED" w:rsidRPr="00717C75"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 </w:t>
      </w:r>
      <w:r w:rsidRPr="00717C75">
        <w:rPr>
          <w:rFonts w:ascii="Arial" w:hAnsi="Arial" w:cs="Arial"/>
          <w:color w:val="000000"/>
          <w:sz w:val="20"/>
          <w:szCs w:val="20"/>
        </w:rPr>
        <w:t>A homologação do resultado desta licitação não implicará direito à contratação.</w:t>
      </w:r>
    </w:p>
    <w:p w14:paraId="48F3E134" w14:textId="77777777" w:rsidR="000C4589" w:rsidRDefault="000C4589" w:rsidP="000C4589">
      <w:pPr>
        <w:numPr>
          <w:ilvl w:val="1"/>
          <w:numId w:val="4"/>
        </w:numPr>
        <w:spacing w:before="120" w:after="120" w:line="276" w:lineRule="auto"/>
        <w:ind w:hanging="9"/>
        <w:jc w:val="both"/>
        <w:rPr>
          <w:rFonts w:ascii="Arial" w:hAnsi="Arial" w:cs="Arial"/>
          <w:color w:val="000000"/>
          <w:sz w:val="20"/>
          <w:szCs w:val="20"/>
        </w:rPr>
      </w:pPr>
      <w:r w:rsidRPr="000C4589">
        <w:rPr>
          <w:rFonts w:ascii="Arial" w:hAnsi="Arial" w:cs="Arial"/>
          <w:color w:val="000000"/>
          <w:sz w:val="20"/>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3CFDBC65" w14:textId="08C67D01" w:rsidR="000C4589" w:rsidRPr="000C4589" w:rsidRDefault="000C4589" w:rsidP="000C4589">
      <w:pPr>
        <w:numPr>
          <w:ilvl w:val="1"/>
          <w:numId w:val="4"/>
        </w:numPr>
        <w:spacing w:before="120" w:after="120" w:line="276" w:lineRule="auto"/>
        <w:ind w:hanging="9"/>
        <w:jc w:val="both"/>
        <w:rPr>
          <w:rFonts w:ascii="Arial" w:hAnsi="Arial" w:cs="Arial"/>
          <w:color w:val="000000"/>
          <w:sz w:val="20"/>
          <w:szCs w:val="20"/>
        </w:rPr>
      </w:pPr>
      <w:r w:rsidRPr="000C4589">
        <w:rPr>
          <w:rFonts w:ascii="Arial" w:hAnsi="Arial" w:cs="Arial"/>
          <w:color w:val="000000"/>
          <w:sz w:val="20"/>
          <w:szCs w:val="20"/>
        </w:rPr>
        <w:t>A contratação com o fornecedor registrado, de acordo com a necessidade do órgão, será formalizada por intermédio de emissão de nota de empenho de despesa, conforme disposto no art. 62 da Lei nº 8.666, de 1993, e obedecidos os requisitos pertinentes do artigo 15°, do Decreto nº 7.892, de 2013.</w:t>
      </w:r>
    </w:p>
    <w:p w14:paraId="7D963A27"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D963A28"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D963A29"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7D963A2A"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AE300D">
        <w:rPr>
          <w:rFonts w:ascii="Arial" w:hAnsi="Arial" w:cs="Arial"/>
          <w:color w:val="000000"/>
          <w:sz w:val="20"/>
          <w:szCs w:val="20"/>
        </w:rPr>
        <w:t>observados</w:t>
      </w:r>
      <w:proofErr w:type="gramEnd"/>
      <w:r w:rsidRPr="00AE300D">
        <w:rPr>
          <w:rFonts w:ascii="Arial" w:hAnsi="Arial" w:cs="Arial"/>
          <w:color w:val="000000"/>
          <w:sz w:val="20"/>
          <w:szCs w:val="20"/>
        </w:rPr>
        <w:t xml:space="preserve"> os princípios da isonomia e do interesse público.</w:t>
      </w:r>
    </w:p>
    <w:p w14:paraId="76F00328" w14:textId="77777777" w:rsidR="00AC5131" w:rsidRPr="00717C75" w:rsidRDefault="00AC5131" w:rsidP="00B66394">
      <w:pPr>
        <w:numPr>
          <w:ilvl w:val="1"/>
          <w:numId w:val="4"/>
        </w:numPr>
        <w:spacing w:before="120" w:after="120" w:line="276" w:lineRule="auto"/>
        <w:ind w:left="425" w:firstLine="0"/>
        <w:jc w:val="both"/>
        <w:rPr>
          <w:rFonts w:ascii="Arial" w:hAnsi="Arial" w:cs="Arial"/>
          <w:b/>
          <w:color w:val="000000"/>
          <w:sz w:val="20"/>
          <w:szCs w:val="20"/>
        </w:rPr>
      </w:pPr>
      <w:r w:rsidRPr="00717C75">
        <w:rPr>
          <w:rFonts w:ascii="Arial" w:hAnsi="Arial" w:cs="Arial"/>
          <w:b/>
          <w:color w:val="000000"/>
          <w:sz w:val="20"/>
          <w:szCs w:val="20"/>
        </w:rPr>
        <w:t xml:space="preserve">Em caso de divergência entre as especificações do objeto descritas no site </w:t>
      </w:r>
      <w:hyperlink r:id="rId12" w:history="1">
        <w:r w:rsidRPr="00717C75">
          <w:rPr>
            <w:rStyle w:val="Hyperlink"/>
            <w:rFonts w:ascii="Arial" w:hAnsi="Arial" w:cs="Arial"/>
            <w:b/>
            <w:sz w:val="20"/>
            <w:szCs w:val="20"/>
          </w:rPr>
          <w:t>www.comprasgovernamentais.gov.br</w:t>
        </w:r>
      </w:hyperlink>
      <w:r w:rsidRPr="00717C75">
        <w:rPr>
          <w:rFonts w:ascii="Arial" w:hAnsi="Arial" w:cs="Arial"/>
          <w:b/>
          <w:color w:val="000000"/>
          <w:sz w:val="20"/>
          <w:szCs w:val="20"/>
        </w:rPr>
        <w:t xml:space="preserve">, e as especificações técnicas constantes no Termo de Referência (Anexo I) e no Relatório dos materiais a </w:t>
      </w:r>
      <w:proofErr w:type="gramStart"/>
      <w:r w:rsidRPr="00717C75">
        <w:rPr>
          <w:rFonts w:ascii="Arial" w:hAnsi="Arial" w:cs="Arial"/>
          <w:b/>
          <w:color w:val="000000"/>
          <w:sz w:val="20"/>
          <w:szCs w:val="20"/>
        </w:rPr>
        <w:t>serem</w:t>
      </w:r>
      <w:proofErr w:type="gramEnd"/>
      <w:r w:rsidRPr="00717C75">
        <w:rPr>
          <w:rFonts w:ascii="Arial" w:hAnsi="Arial" w:cs="Arial"/>
          <w:b/>
          <w:color w:val="000000"/>
          <w:sz w:val="20"/>
          <w:szCs w:val="20"/>
        </w:rPr>
        <w:t xml:space="preserve"> licitados (Anexo II), o licitante deverá obedecer a estes.</w:t>
      </w:r>
    </w:p>
    <w:p w14:paraId="61B7B623" w14:textId="4F8DA8B4" w:rsidR="00173295" w:rsidRPr="00173295" w:rsidRDefault="00173295" w:rsidP="00173295">
      <w:pPr>
        <w:pStyle w:val="PargrafodaLista"/>
        <w:numPr>
          <w:ilvl w:val="1"/>
          <w:numId w:val="4"/>
        </w:numPr>
        <w:ind w:hanging="9"/>
        <w:jc w:val="both"/>
        <w:rPr>
          <w:rFonts w:ascii="Arial" w:hAnsi="Arial" w:cs="Arial"/>
          <w:color w:val="000000"/>
          <w:sz w:val="20"/>
          <w:szCs w:val="20"/>
        </w:rPr>
      </w:pPr>
      <w:r w:rsidRPr="00173295">
        <w:rPr>
          <w:rFonts w:ascii="Arial" w:hAnsi="Arial" w:cs="Arial"/>
          <w:color w:val="000000"/>
          <w:sz w:val="20"/>
          <w:szCs w:val="20"/>
        </w:rPr>
        <w:lastRenderedPageBreak/>
        <w:t>- As aquisições referentes aos itens desta licitação, somente serão admitidas nas seguintes hipóteses:</w:t>
      </w:r>
    </w:p>
    <w:p w14:paraId="5FD33FB2" w14:textId="77777777" w:rsidR="00173295" w:rsidRPr="00173295" w:rsidRDefault="00173295" w:rsidP="00173295">
      <w:pPr>
        <w:pStyle w:val="PargrafodaLista"/>
        <w:ind w:left="435"/>
        <w:jc w:val="both"/>
        <w:rPr>
          <w:rFonts w:ascii="Arial" w:hAnsi="Arial" w:cs="Arial"/>
          <w:color w:val="000000"/>
          <w:sz w:val="20"/>
          <w:szCs w:val="20"/>
        </w:rPr>
      </w:pPr>
      <w:r w:rsidRPr="00173295">
        <w:rPr>
          <w:rFonts w:ascii="Arial" w:hAnsi="Arial" w:cs="Arial"/>
          <w:color w:val="000000"/>
          <w:sz w:val="20"/>
          <w:szCs w:val="20"/>
        </w:rPr>
        <w:t>a) aquisição da totalidade dos itens de grupo, respeitadas as proporções de quantitativos definidos no certame; </w:t>
      </w:r>
    </w:p>
    <w:p w14:paraId="463F677B" w14:textId="77777777" w:rsidR="00173295" w:rsidRPr="00173295" w:rsidRDefault="00173295" w:rsidP="00173295">
      <w:pPr>
        <w:pStyle w:val="PargrafodaLista"/>
        <w:ind w:left="435"/>
        <w:jc w:val="both"/>
        <w:rPr>
          <w:rFonts w:ascii="Arial" w:hAnsi="Arial" w:cs="Arial"/>
          <w:color w:val="000000"/>
          <w:sz w:val="20"/>
          <w:szCs w:val="20"/>
        </w:rPr>
      </w:pPr>
      <w:proofErr w:type="gramStart"/>
      <w:r w:rsidRPr="00173295">
        <w:rPr>
          <w:rFonts w:ascii="Arial" w:hAnsi="Arial" w:cs="Arial"/>
          <w:color w:val="000000"/>
          <w:sz w:val="20"/>
          <w:szCs w:val="20"/>
        </w:rPr>
        <w:t>ou</w:t>
      </w:r>
      <w:proofErr w:type="gramEnd"/>
    </w:p>
    <w:p w14:paraId="0971AF08" w14:textId="77777777" w:rsidR="00173295" w:rsidRPr="00173295" w:rsidRDefault="00173295" w:rsidP="00173295">
      <w:pPr>
        <w:pStyle w:val="PargrafodaLista"/>
        <w:ind w:left="435"/>
        <w:jc w:val="both"/>
        <w:rPr>
          <w:rFonts w:ascii="Arial" w:hAnsi="Arial" w:cs="Arial"/>
          <w:color w:val="000000"/>
          <w:sz w:val="20"/>
          <w:szCs w:val="20"/>
        </w:rPr>
      </w:pPr>
      <w:proofErr w:type="gramStart"/>
      <w:r w:rsidRPr="00173295">
        <w:rPr>
          <w:rFonts w:ascii="Arial" w:hAnsi="Arial" w:cs="Arial"/>
          <w:color w:val="000000"/>
          <w:sz w:val="20"/>
          <w:szCs w:val="20"/>
        </w:rPr>
        <w:t>b)</w:t>
      </w:r>
      <w:proofErr w:type="gramEnd"/>
      <w:r w:rsidRPr="00173295">
        <w:rPr>
          <w:rFonts w:ascii="Arial" w:hAnsi="Arial" w:cs="Arial"/>
          <w:color w:val="000000"/>
          <w:sz w:val="20"/>
          <w:szCs w:val="20"/>
        </w:rPr>
        <w:t> aquisição de item isolado para o qual o preço unitário adjudicado ao vencedor seja o menor preço válido ofertado para o mesmo item na fase de lances.</w:t>
      </w:r>
    </w:p>
    <w:p w14:paraId="7D963A2C" w14:textId="5C0E906C"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O Edital está disponibilizado, na íntegra, no</w:t>
      </w:r>
      <w:r w:rsidR="00C220C6">
        <w:rPr>
          <w:rFonts w:ascii="Arial" w:hAnsi="Arial" w:cs="Arial"/>
          <w:color w:val="000000"/>
          <w:sz w:val="20"/>
          <w:szCs w:val="20"/>
        </w:rPr>
        <w:t>s</w:t>
      </w:r>
      <w:r w:rsidRPr="00AE300D">
        <w:rPr>
          <w:rFonts w:ascii="Arial" w:hAnsi="Arial" w:cs="Arial"/>
          <w:color w:val="000000"/>
          <w:sz w:val="20"/>
          <w:szCs w:val="20"/>
        </w:rPr>
        <w:t xml:space="preserve"> endereço</w:t>
      </w:r>
      <w:r w:rsidR="00C220C6">
        <w:rPr>
          <w:rFonts w:ascii="Arial" w:hAnsi="Arial" w:cs="Arial"/>
          <w:color w:val="000000"/>
          <w:sz w:val="20"/>
          <w:szCs w:val="20"/>
        </w:rPr>
        <w:t>s</w:t>
      </w:r>
      <w:r w:rsidRPr="00AE300D">
        <w:rPr>
          <w:rFonts w:ascii="Arial" w:hAnsi="Arial" w:cs="Arial"/>
          <w:color w:val="000000"/>
          <w:sz w:val="20"/>
          <w:szCs w:val="20"/>
        </w:rPr>
        <w:t xml:space="preserve"> eletrônico</w:t>
      </w:r>
      <w:r w:rsidR="00C220C6">
        <w:rPr>
          <w:rFonts w:ascii="Arial" w:hAnsi="Arial" w:cs="Arial"/>
          <w:color w:val="000000"/>
          <w:sz w:val="20"/>
          <w:szCs w:val="20"/>
        </w:rPr>
        <w:t>s</w:t>
      </w:r>
      <w:r w:rsidRPr="00AE300D">
        <w:rPr>
          <w:rFonts w:ascii="Arial" w:hAnsi="Arial" w:cs="Arial"/>
          <w:color w:val="000000"/>
          <w:sz w:val="20"/>
          <w:szCs w:val="20"/>
        </w:rPr>
        <w:t xml:space="preserve"> </w:t>
      </w:r>
      <w:hyperlink r:id="rId13" w:history="1">
        <w:r w:rsidR="006A27C6" w:rsidRPr="00AE300D">
          <w:rPr>
            <w:rStyle w:val="Hyperlink"/>
            <w:rFonts w:ascii="Arial" w:hAnsi="Arial" w:cs="Arial"/>
            <w:sz w:val="20"/>
            <w:szCs w:val="20"/>
          </w:rPr>
          <w:t>www.comprasgovernamentais.gov.br</w:t>
        </w:r>
      </w:hyperlink>
      <w:proofErr w:type="gramStart"/>
      <w:r w:rsidR="00C220C6">
        <w:rPr>
          <w:rStyle w:val="Hyperlink"/>
          <w:rFonts w:ascii="Arial" w:hAnsi="Arial" w:cs="Arial"/>
          <w:sz w:val="20"/>
          <w:szCs w:val="20"/>
        </w:rPr>
        <w:t xml:space="preserve"> </w:t>
      </w:r>
      <w:r w:rsidR="00C220C6">
        <w:rPr>
          <w:rFonts w:ascii="Arial" w:hAnsi="Arial" w:cs="Arial"/>
          <w:color w:val="000000"/>
          <w:sz w:val="20"/>
          <w:szCs w:val="20"/>
        </w:rPr>
        <w:t xml:space="preserve"> </w:t>
      </w:r>
      <w:proofErr w:type="gramEnd"/>
      <w:r w:rsidRPr="00AE300D">
        <w:rPr>
          <w:rFonts w:ascii="Arial" w:hAnsi="Arial" w:cs="Arial"/>
          <w:color w:val="000000"/>
          <w:sz w:val="20"/>
          <w:szCs w:val="20"/>
        </w:rPr>
        <w:t>e</w:t>
      </w:r>
      <w:r w:rsidR="00C220C6">
        <w:rPr>
          <w:rFonts w:ascii="Arial" w:hAnsi="Arial" w:cs="Arial"/>
          <w:color w:val="000000"/>
          <w:sz w:val="20"/>
          <w:szCs w:val="20"/>
        </w:rPr>
        <w:t xml:space="preserve"> </w:t>
      </w:r>
      <w:hyperlink r:id="rId14" w:history="1">
        <w:r w:rsidR="00C220C6" w:rsidRPr="00C220C6">
          <w:rPr>
            <w:rStyle w:val="Hyperlink"/>
            <w:rFonts w:ascii="Arial" w:hAnsi="Arial" w:cs="Arial"/>
            <w:sz w:val="20"/>
            <w:szCs w:val="20"/>
          </w:rPr>
          <w:t>www.licitacao.ufersa.edu.br/noticias/</w:t>
        </w:r>
      </w:hyperlink>
      <w:r w:rsidRPr="00AE300D">
        <w:rPr>
          <w:rFonts w:ascii="Arial" w:hAnsi="Arial" w:cs="Arial"/>
          <w:color w:val="000000"/>
          <w:sz w:val="20"/>
          <w:szCs w:val="20"/>
        </w:rPr>
        <w:t>.</w:t>
      </w:r>
    </w:p>
    <w:p w14:paraId="7D963A2D" w14:textId="77777777" w:rsidR="009C23ED" w:rsidRPr="00AE300D" w:rsidRDefault="009C23ED" w:rsidP="00B66394">
      <w:pPr>
        <w:numPr>
          <w:ilvl w:val="1"/>
          <w:numId w:val="4"/>
        </w:numPr>
        <w:spacing w:before="120" w:after="120" w:line="276" w:lineRule="auto"/>
        <w:ind w:left="425" w:firstLine="0"/>
        <w:jc w:val="both"/>
        <w:rPr>
          <w:rFonts w:ascii="Arial" w:hAnsi="Arial" w:cs="Arial"/>
          <w:color w:val="000000"/>
          <w:sz w:val="20"/>
          <w:szCs w:val="20"/>
        </w:rPr>
      </w:pPr>
      <w:r w:rsidRPr="00AE300D">
        <w:rPr>
          <w:rFonts w:ascii="Arial" w:hAnsi="Arial" w:cs="Arial"/>
          <w:color w:val="000000"/>
          <w:sz w:val="20"/>
          <w:szCs w:val="20"/>
        </w:rPr>
        <w:t>Integram este Edital, para todos os fins e efeitos, os seguintes anexos:</w:t>
      </w:r>
    </w:p>
    <w:p w14:paraId="7D963A2E" w14:textId="1D97702D" w:rsidR="009C23ED" w:rsidRPr="00AE300D" w:rsidRDefault="009C23ED" w:rsidP="00B66394">
      <w:pPr>
        <w:numPr>
          <w:ilvl w:val="2"/>
          <w:numId w:val="4"/>
        </w:numPr>
        <w:snapToGrid w:val="0"/>
        <w:spacing w:before="120" w:after="120" w:line="276" w:lineRule="auto"/>
        <w:ind w:left="1134" w:firstLine="0"/>
        <w:jc w:val="both"/>
        <w:rPr>
          <w:rFonts w:ascii="Arial" w:hAnsi="Arial" w:cs="Arial"/>
          <w:iCs/>
          <w:color w:val="000000"/>
          <w:sz w:val="20"/>
          <w:szCs w:val="20"/>
        </w:rPr>
      </w:pPr>
      <w:r w:rsidRPr="00AE300D">
        <w:rPr>
          <w:rFonts w:ascii="Arial" w:hAnsi="Arial" w:cs="Arial"/>
          <w:color w:val="000000"/>
          <w:sz w:val="20"/>
          <w:szCs w:val="20"/>
        </w:rPr>
        <w:t xml:space="preserve">ANEXO I </w:t>
      </w:r>
      <w:r w:rsidR="00593A1B" w:rsidRPr="00AE300D">
        <w:rPr>
          <w:rFonts w:ascii="Arial" w:hAnsi="Arial" w:cs="Arial"/>
          <w:color w:val="000000"/>
          <w:sz w:val="20"/>
          <w:szCs w:val="20"/>
        </w:rPr>
        <w:t>–</w:t>
      </w:r>
      <w:r w:rsidRPr="00AE300D">
        <w:rPr>
          <w:rFonts w:ascii="Arial" w:hAnsi="Arial" w:cs="Arial"/>
          <w:color w:val="000000"/>
          <w:sz w:val="20"/>
          <w:szCs w:val="20"/>
        </w:rPr>
        <w:t xml:space="preserve"> Termo de Referência;</w:t>
      </w:r>
    </w:p>
    <w:p w14:paraId="7D963A2F" w14:textId="5BEFE11F" w:rsidR="009C23ED" w:rsidRPr="00AE300D" w:rsidRDefault="009C23ED" w:rsidP="00B66394">
      <w:pPr>
        <w:numPr>
          <w:ilvl w:val="2"/>
          <w:numId w:val="4"/>
        </w:numPr>
        <w:snapToGrid w:val="0"/>
        <w:spacing w:before="120" w:after="120" w:line="276" w:lineRule="auto"/>
        <w:ind w:left="1134" w:firstLine="0"/>
        <w:jc w:val="both"/>
        <w:rPr>
          <w:rFonts w:ascii="Arial" w:hAnsi="Arial" w:cs="Arial"/>
          <w:iCs/>
          <w:color w:val="000000"/>
          <w:sz w:val="20"/>
          <w:szCs w:val="20"/>
        </w:rPr>
      </w:pPr>
      <w:r w:rsidRPr="00AE300D">
        <w:rPr>
          <w:rFonts w:ascii="Arial" w:hAnsi="Arial" w:cs="Arial"/>
          <w:color w:val="000000"/>
          <w:sz w:val="20"/>
          <w:szCs w:val="20"/>
        </w:rPr>
        <w:t xml:space="preserve">ANEXO II – </w:t>
      </w:r>
      <w:r w:rsidR="001176FA" w:rsidRPr="00AE300D">
        <w:rPr>
          <w:rFonts w:ascii="Arial" w:hAnsi="Arial" w:cs="Arial"/>
          <w:color w:val="000000"/>
          <w:sz w:val="20"/>
          <w:szCs w:val="20"/>
        </w:rPr>
        <w:t>Relatório dos Materiais a Serem Licitados</w:t>
      </w:r>
      <w:r w:rsidRPr="00AE300D">
        <w:rPr>
          <w:rFonts w:ascii="Arial" w:hAnsi="Arial" w:cs="Arial"/>
          <w:color w:val="000000"/>
          <w:sz w:val="20"/>
          <w:szCs w:val="20"/>
        </w:rPr>
        <w:t>;</w:t>
      </w:r>
    </w:p>
    <w:p w14:paraId="7D963A30" w14:textId="534E44EB" w:rsidR="009C23ED" w:rsidRPr="00AE300D" w:rsidRDefault="009C23ED" w:rsidP="00B66394">
      <w:pPr>
        <w:numPr>
          <w:ilvl w:val="2"/>
          <w:numId w:val="4"/>
        </w:numPr>
        <w:snapToGrid w:val="0"/>
        <w:spacing w:before="120" w:after="120" w:line="276" w:lineRule="auto"/>
        <w:ind w:left="1134" w:firstLine="0"/>
        <w:jc w:val="both"/>
        <w:rPr>
          <w:rFonts w:ascii="Arial" w:hAnsi="Arial" w:cs="Arial"/>
          <w:iCs/>
          <w:color w:val="000000"/>
          <w:sz w:val="20"/>
          <w:szCs w:val="20"/>
        </w:rPr>
      </w:pPr>
      <w:r w:rsidRPr="00AE300D">
        <w:rPr>
          <w:rFonts w:ascii="Arial" w:hAnsi="Arial" w:cs="Arial"/>
          <w:bCs/>
          <w:iCs/>
          <w:color w:val="000000"/>
          <w:sz w:val="20"/>
          <w:szCs w:val="20"/>
        </w:rPr>
        <w:t xml:space="preserve">ANEXO III – </w:t>
      </w:r>
      <w:r w:rsidR="001176FA" w:rsidRPr="00AE300D">
        <w:rPr>
          <w:rFonts w:ascii="Arial" w:hAnsi="Arial" w:cs="Arial"/>
          <w:bCs/>
          <w:iCs/>
          <w:color w:val="000000"/>
          <w:sz w:val="20"/>
          <w:szCs w:val="20"/>
        </w:rPr>
        <w:t>Ata de Reg</w:t>
      </w:r>
      <w:r w:rsidR="00FB17F3" w:rsidRPr="00AE300D">
        <w:rPr>
          <w:rFonts w:ascii="Arial" w:hAnsi="Arial" w:cs="Arial"/>
          <w:bCs/>
          <w:iCs/>
          <w:color w:val="000000"/>
          <w:sz w:val="20"/>
          <w:szCs w:val="20"/>
        </w:rPr>
        <w:t>istro de Preços;</w:t>
      </w:r>
    </w:p>
    <w:p w14:paraId="523D49F5" w14:textId="77777777" w:rsidR="001176FA" w:rsidRDefault="001176FA" w:rsidP="00AE300D">
      <w:pPr>
        <w:spacing w:after="120" w:line="276" w:lineRule="auto"/>
        <w:ind w:right="-15"/>
        <w:jc w:val="both"/>
        <w:rPr>
          <w:rFonts w:ascii="Arial" w:hAnsi="Arial" w:cs="Arial"/>
          <w:iCs/>
          <w:color w:val="000000"/>
          <w:sz w:val="20"/>
          <w:szCs w:val="20"/>
        </w:rPr>
      </w:pPr>
    </w:p>
    <w:p w14:paraId="4F075D30" w14:textId="77777777" w:rsidR="00FA5452" w:rsidRDefault="00FA5452" w:rsidP="00AE300D">
      <w:pPr>
        <w:spacing w:after="120" w:line="276" w:lineRule="auto"/>
        <w:ind w:right="-15"/>
        <w:jc w:val="both"/>
        <w:rPr>
          <w:rFonts w:ascii="Arial" w:hAnsi="Arial" w:cs="Arial"/>
          <w:iCs/>
          <w:color w:val="000000"/>
          <w:sz w:val="20"/>
          <w:szCs w:val="20"/>
        </w:rPr>
      </w:pPr>
    </w:p>
    <w:p w14:paraId="688ED985" w14:textId="77777777" w:rsidR="00FA5452" w:rsidRDefault="00FA5452" w:rsidP="00AE300D">
      <w:pPr>
        <w:spacing w:after="120" w:line="276" w:lineRule="auto"/>
        <w:ind w:right="-15"/>
        <w:jc w:val="both"/>
        <w:rPr>
          <w:rFonts w:ascii="Arial" w:hAnsi="Arial" w:cs="Arial"/>
          <w:iCs/>
          <w:color w:val="000000"/>
          <w:sz w:val="20"/>
          <w:szCs w:val="20"/>
        </w:rPr>
      </w:pPr>
    </w:p>
    <w:p w14:paraId="4B3BB069" w14:textId="77777777" w:rsidR="00FA5452" w:rsidRDefault="00FA5452" w:rsidP="00AE300D">
      <w:pPr>
        <w:spacing w:after="120" w:line="276" w:lineRule="auto"/>
        <w:ind w:right="-15"/>
        <w:jc w:val="both"/>
        <w:rPr>
          <w:rFonts w:ascii="Arial" w:hAnsi="Arial" w:cs="Arial"/>
          <w:iCs/>
          <w:color w:val="000000"/>
          <w:sz w:val="20"/>
          <w:szCs w:val="20"/>
        </w:rPr>
      </w:pPr>
    </w:p>
    <w:p w14:paraId="4BEB97F7" w14:textId="77777777" w:rsidR="00FA5452" w:rsidRPr="00AE300D" w:rsidRDefault="00FA5452" w:rsidP="00AE300D">
      <w:pPr>
        <w:spacing w:after="120" w:line="276" w:lineRule="auto"/>
        <w:ind w:right="-15"/>
        <w:jc w:val="both"/>
        <w:rPr>
          <w:rFonts w:ascii="Arial" w:hAnsi="Arial" w:cs="Arial"/>
          <w:iCs/>
          <w:color w:val="000000"/>
          <w:sz w:val="20"/>
          <w:szCs w:val="20"/>
        </w:rPr>
      </w:pPr>
    </w:p>
    <w:p w14:paraId="7D963A33" w14:textId="360BA256" w:rsidR="009C23ED" w:rsidRPr="00AE300D" w:rsidRDefault="001176FA" w:rsidP="000C4589">
      <w:pPr>
        <w:spacing w:after="120" w:line="276" w:lineRule="auto"/>
        <w:ind w:left="360" w:right="-15"/>
        <w:jc w:val="right"/>
        <w:rPr>
          <w:rFonts w:ascii="Arial" w:hAnsi="Arial" w:cs="Arial"/>
          <w:color w:val="000000"/>
          <w:sz w:val="20"/>
          <w:szCs w:val="20"/>
        </w:rPr>
      </w:pPr>
      <w:r w:rsidRPr="00AE300D">
        <w:rPr>
          <w:rFonts w:ascii="Arial" w:hAnsi="Arial" w:cs="Arial"/>
          <w:color w:val="000000"/>
          <w:sz w:val="20"/>
          <w:szCs w:val="20"/>
        </w:rPr>
        <w:t>Mossoró/RN</w:t>
      </w:r>
      <w:r w:rsidR="009C23ED" w:rsidRPr="00AE300D">
        <w:rPr>
          <w:rFonts w:ascii="Arial" w:hAnsi="Arial" w:cs="Arial"/>
          <w:color w:val="000000"/>
          <w:sz w:val="20"/>
          <w:szCs w:val="20"/>
        </w:rPr>
        <w:t xml:space="preserve">, </w:t>
      </w:r>
      <w:r w:rsidR="00A0798A">
        <w:rPr>
          <w:rFonts w:ascii="Arial" w:hAnsi="Arial" w:cs="Arial"/>
          <w:color w:val="000000"/>
          <w:sz w:val="20"/>
          <w:szCs w:val="20"/>
        </w:rPr>
        <w:t>20</w:t>
      </w:r>
      <w:r w:rsidR="009C23ED" w:rsidRPr="00AE300D">
        <w:rPr>
          <w:rFonts w:ascii="Arial" w:hAnsi="Arial" w:cs="Arial"/>
          <w:color w:val="000000"/>
          <w:sz w:val="20"/>
          <w:szCs w:val="20"/>
        </w:rPr>
        <w:t xml:space="preserve"> de </w:t>
      </w:r>
      <w:r w:rsidR="00A0798A">
        <w:rPr>
          <w:rFonts w:ascii="Arial" w:hAnsi="Arial" w:cs="Arial"/>
          <w:color w:val="000000"/>
          <w:sz w:val="20"/>
          <w:szCs w:val="20"/>
        </w:rPr>
        <w:t>agosto</w:t>
      </w:r>
      <w:r w:rsidR="009C23ED" w:rsidRPr="00AE300D">
        <w:rPr>
          <w:rFonts w:ascii="Arial" w:hAnsi="Arial" w:cs="Arial"/>
          <w:color w:val="000000"/>
          <w:sz w:val="20"/>
          <w:szCs w:val="20"/>
        </w:rPr>
        <w:t xml:space="preserve"> de 20</w:t>
      </w:r>
      <w:r w:rsidR="00FB17F3" w:rsidRPr="00AE300D">
        <w:rPr>
          <w:rFonts w:ascii="Arial" w:hAnsi="Arial" w:cs="Arial"/>
          <w:color w:val="000000"/>
          <w:sz w:val="20"/>
          <w:szCs w:val="20"/>
        </w:rPr>
        <w:t>18</w:t>
      </w:r>
      <w:r w:rsidR="00FA5452">
        <w:rPr>
          <w:rFonts w:ascii="Arial" w:hAnsi="Arial" w:cs="Arial"/>
          <w:color w:val="000000"/>
          <w:sz w:val="20"/>
          <w:szCs w:val="20"/>
        </w:rPr>
        <w:t>.</w:t>
      </w:r>
    </w:p>
    <w:p w14:paraId="7D963A36" w14:textId="3B479B78" w:rsidR="00A147A4" w:rsidRPr="00AE300D" w:rsidRDefault="00A147A4" w:rsidP="00AE300D">
      <w:pPr>
        <w:jc w:val="both"/>
        <w:rPr>
          <w:rFonts w:ascii="Arial" w:hAnsi="Arial" w:cs="Arial"/>
          <w:b/>
          <w:bCs/>
          <w:iCs/>
          <w:color w:val="000000"/>
          <w:sz w:val="20"/>
          <w:szCs w:val="20"/>
        </w:rPr>
      </w:pPr>
      <w:r w:rsidRPr="00AE300D">
        <w:rPr>
          <w:rFonts w:ascii="Arial" w:hAnsi="Arial" w:cs="Arial"/>
          <w:b/>
          <w:bCs/>
          <w:iCs/>
          <w:color w:val="000000"/>
          <w:sz w:val="20"/>
          <w:szCs w:val="20"/>
        </w:rPr>
        <w:br w:type="page"/>
      </w:r>
    </w:p>
    <w:p w14:paraId="64D9ED04" w14:textId="77777777" w:rsidR="00004448" w:rsidRPr="00AE300D" w:rsidRDefault="00004448" w:rsidP="00AE300D">
      <w:pPr>
        <w:spacing w:after="240" w:line="276" w:lineRule="auto"/>
        <w:jc w:val="center"/>
        <w:rPr>
          <w:rFonts w:ascii="Arial" w:hAnsi="Arial" w:cs="Arial"/>
          <w:b/>
          <w:sz w:val="20"/>
          <w:szCs w:val="20"/>
        </w:rPr>
      </w:pPr>
      <w:r w:rsidRPr="00AE300D">
        <w:rPr>
          <w:rFonts w:ascii="Arial" w:hAnsi="Arial" w:cs="Arial"/>
          <w:b/>
          <w:sz w:val="20"/>
          <w:szCs w:val="20"/>
        </w:rPr>
        <w:lastRenderedPageBreak/>
        <w:t>ANEXO I</w:t>
      </w:r>
    </w:p>
    <w:p w14:paraId="1766B176" w14:textId="21257FB0" w:rsidR="00004448" w:rsidRPr="00AE300D" w:rsidRDefault="00004448" w:rsidP="00AE300D">
      <w:pPr>
        <w:spacing w:after="240" w:line="276" w:lineRule="auto"/>
        <w:jc w:val="center"/>
        <w:rPr>
          <w:rFonts w:ascii="Arial" w:hAnsi="Arial" w:cs="Arial"/>
          <w:b/>
          <w:sz w:val="20"/>
          <w:szCs w:val="20"/>
        </w:rPr>
      </w:pPr>
      <w:r w:rsidRPr="00AE300D">
        <w:rPr>
          <w:rFonts w:ascii="Arial" w:hAnsi="Arial" w:cs="Arial"/>
          <w:noProof/>
          <w:sz w:val="20"/>
          <w:szCs w:val="20"/>
        </w:rPr>
        <w:drawing>
          <wp:inline distT="0" distB="0" distL="0" distR="0" wp14:anchorId="7028B5F8" wp14:editId="5ED4B4B5">
            <wp:extent cx="771525" cy="1114425"/>
            <wp:effectExtent l="0" t="0" r="9525" b="9525"/>
            <wp:docPr id="6" name="Imagem 6" descr="Descrição: brasaouf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ufers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1114425"/>
                    </a:xfrm>
                    <a:prstGeom prst="rect">
                      <a:avLst/>
                    </a:prstGeom>
                    <a:noFill/>
                    <a:ln>
                      <a:noFill/>
                    </a:ln>
                  </pic:spPr>
                </pic:pic>
              </a:graphicData>
            </a:graphic>
          </wp:inline>
        </w:drawing>
      </w:r>
    </w:p>
    <w:p w14:paraId="59B2AAC5" w14:textId="77777777" w:rsidR="00004448" w:rsidRPr="00AE300D" w:rsidRDefault="00004448" w:rsidP="00AE300D">
      <w:pPr>
        <w:spacing w:line="276" w:lineRule="auto"/>
        <w:contextualSpacing/>
        <w:jc w:val="center"/>
        <w:rPr>
          <w:rFonts w:ascii="Arial" w:hAnsi="Arial" w:cs="Arial"/>
          <w:b/>
          <w:sz w:val="20"/>
          <w:szCs w:val="20"/>
        </w:rPr>
      </w:pPr>
      <w:r w:rsidRPr="00AE300D">
        <w:rPr>
          <w:rFonts w:ascii="Arial" w:hAnsi="Arial" w:cs="Arial"/>
          <w:b/>
          <w:sz w:val="20"/>
          <w:szCs w:val="20"/>
        </w:rPr>
        <w:t>SERVIÇO PÚBLICO FEDERAL - SPF</w:t>
      </w:r>
    </w:p>
    <w:p w14:paraId="364E3C88" w14:textId="77777777" w:rsidR="00004448" w:rsidRPr="00AE300D" w:rsidRDefault="00004448" w:rsidP="00AE300D">
      <w:pPr>
        <w:spacing w:line="276" w:lineRule="auto"/>
        <w:contextualSpacing/>
        <w:jc w:val="center"/>
        <w:rPr>
          <w:rFonts w:ascii="Arial" w:hAnsi="Arial" w:cs="Arial"/>
          <w:b/>
          <w:sz w:val="20"/>
          <w:szCs w:val="20"/>
        </w:rPr>
      </w:pPr>
      <w:r w:rsidRPr="00AE300D">
        <w:rPr>
          <w:rFonts w:ascii="Arial" w:hAnsi="Arial" w:cs="Arial"/>
          <w:b/>
          <w:sz w:val="20"/>
          <w:szCs w:val="20"/>
        </w:rPr>
        <w:t>MINISTÉRIO DA EDUCAÇÃO - MEC</w:t>
      </w:r>
    </w:p>
    <w:p w14:paraId="7274F5A2" w14:textId="77777777" w:rsidR="00004448" w:rsidRPr="00AE300D" w:rsidRDefault="00004448" w:rsidP="00AE300D">
      <w:pPr>
        <w:spacing w:line="276" w:lineRule="auto"/>
        <w:contextualSpacing/>
        <w:jc w:val="center"/>
        <w:rPr>
          <w:rFonts w:ascii="Arial" w:hAnsi="Arial" w:cs="Arial"/>
          <w:b/>
          <w:sz w:val="20"/>
          <w:szCs w:val="20"/>
        </w:rPr>
      </w:pPr>
      <w:r w:rsidRPr="00AE300D">
        <w:rPr>
          <w:rFonts w:ascii="Arial" w:hAnsi="Arial" w:cs="Arial"/>
          <w:b/>
          <w:sz w:val="20"/>
          <w:szCs w:val="20"/>
        </w:rPr>
        <w:t xml:space="preserve">UNIVERSIDADE FEDERAL RURAL DO </w:t>
      </w:r>
      <w:proofErr w:type="gramStart"/>
      <w:r w:rsidRPr="00AE300D">
        <w:rPr>
          <w:rFonts w:ascii="Arial" w:hAnsi="Arial" w:cs="Arial"/>
          <w:b/>
          <w:sz w:val="20"/>
          <w:szCs w:val="20"/>
        </w:rPr>
        <w:t>SEMI-ÁRIDO</w:t>
      </w:r>
      <w:proofErr w:type="gramEnd"/>
      <w:r w:rsidRPr="00AE300D">
        <w:rPr>
          <w:rFonts w:ascii="Arial" w:hAnsi="Arial" w:cs="Arial"/>
          <w:b/>
          <w:sz w:val="20"/>
          <w:szCs w:val="20"/>
        </w:rPr>
        <w:t xml:space="preserve"> - UFERSA</w:t>
      </w:r>
    </w:p>
    <w:p w14:paraId="0C004BF4" w14:textId="77777777" w:rsidR="00004448" w:rsidRPr="00AE300D" w:rsidRDefault="00004448" w:rsidP="00AE300D">
      <w:pPr>
        <w:spacing w:line="276" w:lineRule="auto"/>
        <w:contextualSpacing/>
        <w:jc w:val="center"/>
        <w:rPr>
          <w:rFonts w:ascii="Arial" w:hAnsi="Arial" w:cs="Arial"/>
          <w:b/>
          <w:sz w:val="20"/>
          <w:szCs w:val="20"/>
        </w:rPr>
      </w:pPr>
      <w:r w:rsidRPr="00AE300D">
        <w:rPr>
          <w:rFonts w:ascii="Arial" w:hAnsi="Arial" w:cs="Arial"/>
          <w:b/>
          <w:sz w:val="20"/>
          <w:szCs w:val="20"/>
        </w:rPr>
        <w:t>PRÓ-REITORIA DE ADMINISTRAÇÃO - PROAD</w:t>
      </w:r>
    </w:p>
    <w:p w14:paraId="026E8C1D" w14:textId="77777777" w:rsidR="00004448" w:rsidRPr="00AE300D" w:rsidRDefault="00004448" w:rsidP="00AE300D">
      <w:pPr>
        <w:spacing w:line="276" w:lineRule="auto"/>
        <w:contextualSpacing/>
        <w:jc w:val="center"/>
        <w:rPr>
          <w:rFonts w:ascii="Arial" w:hAnsi="Arial" w:cs="Arial"/>
          <w:sz w:val="20"/>
          <w:szCs w:val="20"/>
        </w:rPr>
      </w:pPr>
      <w:r w:rsidRPr="00AE300D">
        <w:rPr>
          <w:rFonts w:ascii="Arial" w:hAnsi="Arial" w:cs="Arial"/>
          <w:b/>
          <w:sz w:val="20"/>
          <w:szCs w:val="20"/>
        </w:rPr>
        <w:t>DIVISÃO DE COMPRAS - DICOMP</w:t>
      </w:r>
    </w:p>
    <w:p w14:paraId="6601D80D" w14:textId="77777777" w:rsidR="00004448" w:rsidRPr="00AE300D" w:rsidRDefault="00004448" w:rsidP="00AE300D">
      <w:pPr>
        <w:spacing w:line="276" w:lineRule="auto"/>
        <w:jc w:val="center"/>
        <w:rPr>
          <w:rFonts w:ascii="Arial" w:hAnsi="Arial" w:cs="Arial"/>
          <w:sz w:val="20"/>
          <w:szCs w:val="20"/>
        </w:rPr>
      </w:pPr>
    </w:p>
    <w:p w14:paraId="6FCA484F" w14:textId="273FA8CE" w:rsidR="00004448" w:rsidRPr="00F66026" w:rsidRDefault="00004448" w:rsidP="00AE300D">
      <w:pPr>
        <w:pStyle w:val="Ttulo6"/>
        <w:numPr>
          <w:ilvl w:val="5"/>
          <w:numId w:val="0"/>
        </w:numPr>
        <w:tabs>
          <w:tab w:val="num" w:pos="0"/>
        </w:tabs>
        <w:spacing w:before="0" w:line="276" w:lineRule="auto"/>
        <w:ind w:left="1151" w:hanging="1151"/>
        <w:jc w:val="center"/>
        <w:rPr>
          <w:rFonts w:ascii="Arial" w:eastAsia="Calibri" w:hAnsi="Arial" w:cs="Arial"/>
          <w:b/>
          <w:i w:val="0"/>
          <w:color w:val="000000" w:themeColor="text1"/>
          <w:sz w:val="20"/>
          <w:szCs w:val="20"/>
        </w:rPr>
      </w:pPr>
      <w:r w:rsidRPr="00AE300D">
        <w:rPr>
          <w:rFonts w:ascii="Arial" w:hAnsi="Arial" w:cs="Arial"/>
          <w:b/>
          <w:i w:val="0"/>
          <w:smallCaps/>
          <w:color w:val="000000" w:themeColor="text1"/>
          <w:sz w:val="20"/>
          <w:szCs w:val="20"/>
          <w:u w:val="single"/>
        </w:rPr>
        <w:t>TERM</w:t>
      </w:r>
      <w:r w:rsidRPr="00F66026">
        <w:rPr>
          <w:rFonts w:ascii="Arial" w:hAnsi="Arial" w:cs="Arial"/>
          <w:b/>
          <w:i w:val="0"/>
          <w:smallCaps/>
          <w:color w:val="000000" w:themeColor="text1"/>
          <w:sz w:val="20"/>
          <w:szCs w:val="20"/>
          <w:u w:val="single"/>
        </w:rPr>
        <w:t xml:space="preserve">O DE REFERÊNCIA N.º </w:t>
      </w:r>
      <w:r w:rsidR="00A0798A" w:rsidRPr="00F66026">
        <w:rPr>
          <w:rFonts w:ascii="Arial" w:hAnsi="Arial" w:cs="Arial"/>
          <w:b/>
          <w:i w:val="0"/>
          <w:smallCaps/>
          <w:color w:val="000000" w:themeColor="text1"/>
          <w:sz w:val="20"/>
          <w:szCs w:val="20"/>
          <w:u w:val="single"/>
        </w:rPr>
        <w:t>36</w:t>
      </w:r>
      <w:r w:rsidRPr="00F66026">
        <w:rPr>
          <w:rFonts w:ascii="Arial" w:hAnsi="Arial" w:cs="Arial"/>
          <w:b/>
          <w:i w:val="0"/>
          <w:smallCaps/>
          <w:color w:val="000000" w:themeColor="text1"/>
          <w:sz w:val="20"/>
          <w:szCs w:val="20"/>
          <w:u w:val="single"/>
        </w:rPr>
        <w:t>/2018</w:t>
      </w:r>
    </w:p>
    <w:p w14:paraId="3E44EA85" w14:textId="6392C5B9" w:rsidR="00004448" w:rsidRPr="00F66026" w:rsidRDefault="00004448" w:rsidP="00AE300D">
      <w:pPr>
        <w:pStyle w:val="Ttulo6"/>
        <w:numPr>
          <w:ilvl w:val="5"/>
          <w:numId w:val="0"/>
        </w:numPr>
        <w:tabs>
          <w:tab w:val="num" w:pos="0"/>
        </w:tabs>
        <w:spacing w:before="0" w:line="276" w:lineRule="auto"/>
        <w:ind w:left="1151" w:hanging="1151"/>
        <w:jc w:val="center"/>
        <w:rPr>
          <w:rFonts w:ascii="Arial" w:eastAsia="Calibri" w:hAnsi="Arial" w:cs="Arial"/>
          <w:b/>
          <w:i w:val="0"/>
          <w:color w:val="000000" w:themeColor="text1"/>
          <w:sz w:val="20"/>
          <w:szCs w:val="20"/>
        </w:rPr>
      </w:pPr>
      <w:r w:rsidRPr="00F66026">
        <w:rPr>
          <w:rFonts w:ascii="Arial" w:eastAsia="Calibri" w:hAnsi="Arial" w:cs="Arial"/>
          <w:b/>
          <w:i w:val="0"/>
          <w:color w:val="000000" w:themeColor="text1"/>
          <w:sz w:val="20"/>
          <w:szCs w:val="20"/>
        </w:rPr>
        <w:t>(Processo Administrativo N.º 23091.00</w:t>
      </w:r>
      <w:r w:rsidR="00A0798A" w:rsidRPr="00F66026">
        <w:rPr>
          <w:rFonts w:ascii="Arial" w:eastAsia="Calibri" w:hAnsi="Arial" w:cs="Arial"/>
          <w:b/>
          <w:i w:val="0"/>
          <w:color w:val="000000" w:themeColor="text1"/>
          <w:sz w:val="20"/>
          <w:szCs w:val="20"/>
        </w:rPr>
        <w:t>8893</w:t>
      </w:r>
      <w:r w:rsidRPr="00F66026">
        <w:rPr>
          <w:rFonts w:ascii="Arial" w:eastAsia="Calibri" w:hAnsi="Arial" w:cs="Arial"/>
          <w:b/>
          <w:i w:val="0"/>
          <w:color w:val="000000" w:themeColor="text1"/>
          <w:sz w:val="20"/>
          <w:szCs w:val="20"/>
        </w:rPr>
        <w:t>/2018-</w:t>
      </w:r>
      <w:r w:rsidR="00A0798A" w:rsidRPr="00F66026">
        <w:rPr>
          <w:rFonts w:ascii="Arial" w:eastAsia="Calibri" w:hAnsi="Arial" w:cs="Arial"/>
          <w:b/>
          <w:i w:val="0"/>
          <w:color w:val="000000" w:themeColor="text1"/>
          <w:sz w:val="20"/>
          <w:szCs w:val="20"/>
        </w:rPr>
        <w:t>63</w:t>
      </w:r>
      <w:r w:rsidRPr="00F66026">
        <w:rPr>
          <w:rFonts w:ascii="Arial" w:eastAsia="Calibri" w:hAnsi="Arial" w:cs="Arial"/>
          <w:b/>
          <w:i w:val="0"/>
          <w:color w:val="000000" w:themeColor="text1"/>
          <w:sz w:val="20"/>
          <w:szCs w:val="20"/>
        </w:rPr>
        <w:t>)</w:t>
      </w:r>
    </w:p>
    <w:p w14:paraId="74E5D8D7" w14:textId="77777777" w:rsidR="00004448" w:rsidRPr="00F66026" w:rsidRDefault="00004448" w:rsidP="00AE300D">
      <w:pPr>
        <w:spacing w:line="276" w:lineRule="auto"/>
        <w:jc w:val="both"/>
        <w:rPr>
          <w:rFonts w:ascii="Arial" w:hAnsi="Arial" w:cs="Arial"/>
          <w:b/>
          <w:smallCaps/>
          <w:sz w:val="20"/>
          <w:szCs w:val="20"/>
          <w:u w:val="single"/>
          <w:lang w:val="x-none"/>
        </w:rPr>
      </w:pPr>
    </w:p>
    <w:tbl>
      <w:tblPr>
        <w:tblW w:w="9533" w:type="dxa"/>
        <w:tblInd w:w="-69" w:type="dxa"/>
        <w:tblLayout w:type="fixed"/>
        <w:tblLook w:val="0000" w:firstRow="0" w:lastRow="0" w:firstColumn="0" w:lastColumn="0" w:noHBand="0" w:noVBand="0"/>
      </w:tblPr>
      <w:tblGrid>
        <w:gridCol w:w="9533"/>
      </w:tblGrid>
      <w:tr w:rsidR="00004448" w:rsidRPr="00F66026" w14:paraId="4E40E100" w14:textId="77777777" w:rsidTr="0000347B">
        <w:trPr>
          <w:trHeight w:val="382"/>
        </w:trPr>
        <w:tc>
          <w:tcPr>
            <w:tcW w:w="9533"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30BC98DB" w14:textId="77777777" w:rsidR="00004448" w:rsidRPr="00F66026" w:rsidRDefault="00004448" w:rsidP="00AE300D">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ind w:left="-640"/>
              <w:jc w:val="both"/>
              <w:rPr>
                <w:rFonts w:ascii="Arial" w:hAnsi="Arial" w:cs="Arial"/>
                <w:sz w:val="20"/>
                <w:szCs w:val="20"/>
              </w:rPr>
            </w:pPr>
            <w:r w:rsidRPr="00F66026">
              <w:rPr>
                <w:rFonts w:ascii="Arial" w:hAnsi="Arial" w:cs="Arial"/>
                <w:b/>
                <w:smallCaps/>
                <w:sz w:val="20"/>
                <w:szCs w:val="20"/>
              </w:rPr>
              <w:t>ITEM</w:t>
            </w:r>
            <w:proofErr w:type="gramStart"/>
            <w:r w:rsidRPr="00F66026">
              <w:rPr>
                <w:rFonts w:ascii="Arial" w:hAnsi="Arial" w:cs="Arial"/>
                <w:b/>
                <w:smallCaps/>
                <w:sz w:val="20"/>
                <w:szCs w:val="20"/>
              </w:rPr>
              <w:t xml:space="preserve">   </w:t>
            </w:r>
            <w:proofErr w:type="spellStart"/>
            <w:proofErr w:type="gramEnd"/>
            <w:r w:rsidRPr="00F66026">
              <w:rPr>
                <w:rFonts w:ascii="Arial" w:hAnsi="Arial" w:cs="Arial"/>
                <w:b/>
                <w:smallCaps/>
                <w:sz w:val="20"/>
                <w:szCs w:val="20"/>
              </w:rPr>
              <w:t>ITEM</w:t>
            </w:r>
            <w:proofErr w:type="spellEnd"/>
            <w:r w:rsidRPr="00F66026">
              <w:rPr>
                <w:rFonts w:ascii="Arial" w:hAnsi="Arial" w:cs="Arial"/>
                <w:b/>
                <w:smallCaps/>
                <w:sz w:val="20"/>
                <w:szCs w:val="20"/>
              </w:rPr>
              <w:t xml:space="preserve"> 01. DO OBJETO</w:t>
            </w:r>
          </w:p>
        </w:tc>
      </w:tr>
    </w:tbl>
    <w:p w14:paraId="2A0495DE" w14:textId="073F8483" w:rsidR="00004448" w:rsidRPr="00AE300D" w:rsidRDefault="00004448" w:rsidP="00B66394">
      <w:pPr>
        <w:pStyle w:val="PargrafodaLista"/>
        <w:numPr>
          <w:ilvl w:val="1"/>
          <w:numId w:val="12"/>
        </w:numPr>
        <w:spacing w:before="100" w:beforeAutospacing="1" w:afterAutospacing="1" w:line="276" w:lineRule="auto"/>
        <w:ind w:left="426" w:right="283" w:firstLine="0"/>
        <w:jc w:val="both"/>
        <w:rPr>
          <w:rFonts w:ascii="Arial" w:hAnsi="Arial" w:cs="Arial"/>
          <w:sz w:val="20"/>
          <w:szCs w:val="20"/>
        </w:rPr>
      </w:pPr>
      <w:r w:rsidRPr="00F66026">
        <w:rPr>
          <w:rFonts w:ascii="Arial" w:hAnsi="Arial" w:cs="Arial"/>
          <w:sz w:val="20"/>
          <w:szCs w:val="20"/>
        </w:rPr>
        <w:t xml:space="preserve"> O objeto </w:t>
      </w:r>
      <w:proofErr w:type="gramStart"/>
      <w:r w:rsidRPr="00F66026">
        <w:rPr>
          <w:rFonts w:ascii="Arial" w:hAnsi="Arial" w:cs="Arial"/>
          <w:sz w:val="20"/>
          <w:szCs w:val="20"/>
        </w:rPr>
        <w:t>da presente</w:t>
      </w:r>
      <w:proofErr w:type="gramEnd"/>
      <w:r w:rsidRPr="00F66026">
        <w:rPr>
          <w:rFonts w:ascii="Arial" w:hAnsi="Arial" w:cs="Arial"/>
          <w:sz w:val="20"/>
          <w:szCs w:val="20"/>
        </w:rPr>
        <w:t xml:space="preserve"> licitação é o registro de preços para eventual </w:t>
      </w:r>
      <w:r w:rsidRPr="00F66026">
        <w:rPr>
          <w:rFonts w:ascii="Arial" w:hAnsi="Arial" w:cs="Arial"/>
          <w:b/>
          <w:bCs/>
          <w:sz w:val="20"/>
          <w:szCs w:val="20"/>
        </w:rPr>
        <w:t xml:space="preserve">aquisição </w:t>
      </w:r>
      <w:r w:rsidRPr="00F66026">
        <w:rPr>
          <w:rFonts w:ascii="Arial" w:hAnsi="Arial" w:cs="Arial"/>
          <w:b/>
          <w:sz w:val="20"/>
          <w:szCs w:val="20"/>
        </w:rPr>
        <w:t xml:space="preserve">de </w:t>
      </w:r>
      <w:r w:rsidRPr="00F66026">
        <w:rPr>
          <w:rFonts w:ascii="Arial" w:hAnsi="Arial" w:cs="Arial"/>
          <w:b/>
          <w:i/>
          <w:sz w:val="20"/>
          <w:szCs w:val="20"/>
        </w:rPr>
        <w:t xml:space="preserve">ar condicionado </w:t>
      </w:r>
      <w:r w:rsidRPr="00F66026">
        <w:rPr>
          <w:rFonts w:ascii="Arial" w:hAnsi="Arial" w:cs="Arial"/>
          <w:b/>
          <w:bCs/>
          <w:sz w:val="20"/>
          <w:szCs w:val="20"/>
        </w:rPr>
        <w:t xml:space="preserve">para atender as necessidades </w:t>
      </w:r>
      <w:r w:rsidRPr="00F66026">
        <w:rPr>
          <w:rFonts w:ascii="Arial" w:hAnsi="Arial" w:cs="Arial"/>
          <w:b/>
          <w:sz w:val="20"/>
          <w:szCs w:val="20"/>
        </w:rPr>
        <w:t>dos Campi da UFERSA,</w:t>
      </w:r>
      <w:r w:rsidRPr="00F66026">
        <w:rPr>
          <w:rFonts w:ascii="Arial" w:hAnsi="Arial" w:cs="Arial"/>
          <w:sz w:val="20"/>
          <w:szCs w:val="20"/>
        </w:rPr>
        <w:t xml:space="preserve"> pelo período de 12 (doze) meses</w:t>
      </w:r>
      <w:r w:rsidRPr="00F66026">
        <w:rPr>
          <w:rFonts w:ascii="Arial" w:hAnsi="Arial" w:cs="Arial"/>
          <w:b/>
          <w:bCs/>
          <w:sz w:val="20"/>
          <w:szCs w:val="20"/>
        </w:rPr>
        <w:t xml:space="preserve">, </w:t>
      </w:r>
      <w:r w:rsidRPr="00F66026">
        <w:rPr>
          <w:rFonts w:ascii="Arial" w:hAnsi="Arial" w:cs="Arial"/>
          <w:sz w:val="20"/>
          <w:szCs w:val="20"/>
        </w:rPr>
        <w:t>conforme</w:t>
      </w:r>
      <w:r w:rsidRPr="00AE300D">
        <w:rPr>
          <w:rFonts w:ascii="Arial" w:hAnsi="Arial" w:cs="Arial"/>
          <w:sz w:val="20"/>
          <w:szCs w:val="20"/>
        </w:rPr>
        <w:t xml:space="preserve"> condições, quantidades e exigências estabelecidas neste Edital e seus anexos.</w:t>
      </w:r>
    </w:p>
    <w:tbl>
      <w:tblPr>
        <w:tblW w:w="9533" w:type="dxa"/>
        <w:tblInd w:w="-69" w:type="dxa"/>
        <w:tblLayout w:type="fixed"/>
        <w:tblLook w:val="0000" w:firstRow="0" w:lastRow="0" w:firstColumn="0" w:lastColumn="0" w:noHBand="0" w:noVBand="0"/>
      </w:tblPr>
      <w:tblGrid>
        <w:gridCol w:w="9533"/>
      </w:tblGrid>
      <w:tr w:rsidR="00004448" w:rsidRPr="00AE300D" w14:paraId="5AA1561A" w14:textId="77777777" w:rsidTr="0000347B">
        <w:trPr>
          <w:trHeight w:val="200"/>
        </w:trPr>
        <w:tc>
          <w:tcPr>
            <w:tcW w:w="9533"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0CF62976" w14:textId="77777777" w:rsidR="00004448" w:rsidRPr="00AE300D" w:rsidRDefault="00004448" w:rsidP="00AE300D">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jc w:val="both"/>
              <w:rPr>
                <w:rFonts w:ascii="Arial" w:hAnsi="Arial" w:cs="Arial"/>
                <w:color w:val="FF0000"/>
                <w:sz w:val="20"/>
                <w:szCs w:val="20"/>
              </w:rPr>
            </w:pPr>
            <w:r w:rsidRPr="00AE300D">
              <w:rPr>
                <w:rFonts w:ascii="Arial" w:hAnsi="Arial" w:cs="Arial"/>
                <w:b/>
                <w:smallCaps/>
                <w:sz w:val="20"/>
                <w:szCs w:val="20"/>
              </w:rPr>
              <w:t>ITEM 02. DA JUSTIFICATIVA</w:t>
            </w:r>
          </w:p>
        </w:tc>
      </w:tr>
    </w:tbl>
    <w:p w14:paraId="7A711329" w14:textId="77777777" w:rsidR="00004448" w:rsidRPr="00AE300D" w:rsidRDefault="00004448" w:rsidP="00AE300D">
      <w:pPr>
        <w:pStyle w:val="PargrafodaLista"/>
        <w:spacing w:line="276" w:lineRule="auto"/>
        <w:ind w:left="426" w:right="283"/>
        <w:jc w:val="both"/>
        <w:rPr>
          <w:rFonts w:ascii="Arial" w:hAnsi="Arial" w:cs="Arial"/>
          <w:sz w:val="20"/>
          <w:szCs w:val="20"/>
        </w:rPr>
      </w:pPr>
      <w:r w:rsidRPr="00AE300D">
        <w:rPr>
          <w:rFonts w:ascii="Arial" w:hAnsi="Arial" w:cs="Arial"/>
          <w:b/>
          <w:sz w:val="20"/>
          <w:szCs w:val="20"/>
        </w:rPr>
        <w:t>2.1.</w:t>
      </w:r>
      <w:r w:rsidRPr="00AE300D">
        <w:rPr>
          <w:rFonts w:ascii="Arial" w:hAnsi="Arial" w:cs="Arial"/>
          <w:sz w:val="20"/>
          <w:szCs w:val="20"/>
        </w:rPr>
        <w:t xml:space="preserve"> A Administração da UFERSA prevê a construção e adequação de vários prédios em seus campi, no ano de 2018. Para propiciar o conforto térmico aos usuários, será necessária a instalação de novos aparelhos condicionadores de ar, além da manutenção de estoque para eventuais substituições. A justificativa para aquisição do quantitativo solicitado, bem como a distribuição dos aparelhos por prédio, encontra-se em local específico da requisição encaminhada pelo demandante e no quadro explicativo, onde consta a descrição das obras em andamento.</w:t>
      </w:r>
    </w:p>
    <w:p w14:paraId="5EF9056D" w14:textId="77777777" w:rsidR="00004448" w:rsidRPr="00AE300D" w:rsidRDefault="00004448" w:rsidP="00AE300D">
      <w:pPr>
        <w:pStyle w:val="PargrafodaLista"/>
        <w:spacing w:line="276" w:lineRule="auto"/>
        <w:ind w:left="426" w:right="283"/>
        <w:jc w:val="both"/>
        <w:rPr>
          <w:rFonts w:ascii="Arial" w:hAnsi="Arial" w:cs="Arial"/>
          <w:sz w:val="20"/>
          <w:szCs w:val="20"/>
        </w:rPr>
      </w:pPr>
    </w:p>
    <w:p w14:paraId="1252186B" w14:textId="77777777" w:rsidR="00004448" w:rsidRPr="00AE300D" w:rsidRDefault="00004448" w:rsidP="00AE300D">
      <w:pPr>
        <w:pStyle w:val="PargrafodaLista"/>
        <w:spacing w:line="276" w:lineRule="auto"/>
        <w:ind w:left="426" w:right="283"/>
        <w:jc w:val="both"/>
        <w:rPr>
          <w:rFonts w:ascii="Arial" w:hAnsi="Arial" w:cs="Arial"/>
          <w:sz w:val="20"/>
          <w:szCs w:val="20"/>
        </w:rPr>
      </w:pPr>
      <w:r w:rsidRPr="00AE300D">
        <w:rPr>
          <w:rFonts w:ascii="Arial" w:hAnsi="Arial" w:cs="Arial"/>
          <w:sz w:val="20"/>
          <w:szCs w:val="20"/>
        </w:rPr>
        <w:t xml:space="preserve">Além disso, pelo fato dos campi da UFERSA estarem localizados em uma região do </w:t>
      </w:r>
      <w:proofErr w:type="spellStart"/>
      <w:proofErr w:type="gramStart"/>
      <w:r w:rsidRPr="00AE300D">
        <w:rPr>
          <w:rFonts w:ascii="Arial" w:hAnsi="Arial" w:cs="Arial"/>
          <w:sz w:val="20"/>
          <w:szCs w:val="20"/>
        </w:rPr>
        <w:t>semi-árido</w:t>
      </w:r>
      <w:proofErr w:type="spellEnd"/>
      <w:proofErr w:type="gramEnd"/>
      <w:r w:rsidRPr="00AE300D">
        <w:rPr>
          <w:rFonts w:ascii="Arial" w:hAnsi="Arial" w:cs="Arial"/>
          <w:sz w:val="20"/>
          <w:szCs w:val="20"/>
        </w:rPr>
        <w:t xml:space="preserve"> nordestino, com temperaturas médias de 27,4°C e com baixos índices de chuvas, é de extrema importância o uso de aparelhos condicionadores de ar em salas de aulas ou administrativas. Temperaturas elevadas no ambiente de trabalho ou de ensino ocasionam desconforto que provocam baixo rendimento dos trabalhadores ou alunos. De acordo com a Lei nº 6.514, as empresas são obrigadas a utilizar refrigeração artificial, sempre que não houver ventilação natural compatível com o serviço realizado. Além de evitar condições adversas que são nocivas ao nosso organismo, a climatização através do ar-condicionado ajuda a proteger computadores e outros equipamentos eletrônicos. Por este motivo, a não compra destes aparelhos pode prejudicar o funcionamento destes prédios a toda comunidade acadêmica.</w:t>
      </w:r>
    </w:p>
    <w:p w14:paraId="727F70F9" w14:textId="77777777" w:rsidR="00004448" w:rsidRPr="00AE300D" w:rsidRDefault="00004448" w:rsidP="00AE300D">
      <w:pPr>
        <w:pStyle w:val="PargrafodaLista"/>
        <w:spacing w:line="276" w:lineRule="auto"/>
        <w:ind w:left="426" w:right="283"/>
        <w:jc w:val="both"/>
        <w:rPr>
          <w:rFonts w:ascii="Arial" w:hAnsi="Arial" w:cs="Arial"/>
          <w:sz w:val="20"/>
          <w:szCs w:val="20"/>
        </w:rPr>
      </w:pPr>
    </w:p>
    <w:tbl>
      <w:tblPr>
        <w:tblW w:w="9533" w:type="dxa"/>
        <w:tblInd w:w="-69" w:type="dxa"/>
        <w:tblLayout w:type="fixed"/>
        <w:tblLook w:val="0000" w:firstRow="0" w:lastRow="0" w:firstColumn="0" w:lastColumn="0" w:noHBand="0" w:noVBand="0"/>
      </w:tblPr>
      <w:tblGrid>
        <w:gridCol w:w="9533"/>
      </w:tblGrid>
      <w:tr w:rsidR="00004448" w:rsidRPr="00AE300D" w14:paraId="7DD2FEBF" w14:textId="77777777" w:rsidTr="0000347B">
        <w:tc>
          <w:tcPr>
            <w:tcW w:w="9533"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1E1DF1D3" w14:textId="77777777" w:rsidR="00004448" w:rsidRPr="00AE300D" w:rsidRDefault="00004448" w:rsidP="00AE300D">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jc w:val="both"/>
              <w:rPr>
                <w:rFonts w:ascii="Arial" w:hAnsi="Arial" w:cs="Arial"/>
                <w:b/>
                <w:sz w:val="20"/>
                <w:szCs w:val="20"/>
              </w:rPr>
            </w:pPr>
            <w:r w:rsidRPr="00AE300D">
              <w:rPr>
                <w:rFonts w:ascii="Arial" w:hAnsi="Arial" w:cs="Arial"/>
                <w:b/>
                <w:smallCaps/>
                <w:sz w:val="20"/>
                <w:szCs w:val="20"/>
              </w:rPr>
              <w:t xml:space="preserve">ITEM 03. DA LICITAÇÃO/MODALIDADE </w:t>
            </w:r>
          </w:p>
        </w:tc>
      </w:tr>
    </w:tbl>
    <w:p w14:paraId="6D2A53B8" w14:textId="77777777" w:rsidR="00615391" w:rsidRPr="00AE300D" w:rsidRDefault="00004448" w:rsidP="00AE300D">
      <w:pPr>
        <w:tabs>
          <w:tab w:val="left" w:pos="-1056"/>
          <w:tab w:val="left" w:pos="-348"/>
          <w:tab w:val="left" w:pos="360"/>
          <w:tab w:val="left" w:pos="1068"/>
          <w:tab w:val="left" w:pos="1776"/>
          <w:tab w:val="left" w:pos="2484"/>
          <w:tab w:val="left" w:pos="3192"/>
          <w:tab w:val="left" w:pos="3900"/>
          <w:tab w:val="left" w:pos="4608"/>
          <w:tab w:val="left" w:pos="5316"/>
          <w:tab w:val="left" w:pos="6024"/>
          <w:tab w:val="right" w:pos="9637"/>
        </w:tabs>
        <w:spacing w:after="58" w:line="276" w:lineRule="auto"/>
        <w:ind w:right="-425"/>
        <w:jc w:val="both"/>
        <w:rPr>
          <w:rFonts w:ascii="Arial" w:hAnsi="Arial" w:cs="Arial"/>
          <w:b/>
          <w:sz w:val="20"/>
          <w:szCs w:val="20"/>
        </w:rPr>
      </w:pPr>
      <w:r w:rsidRPr="00AE300D">
        <w:rPr>
          <w:rFonts w:ascii="Arial" w:hAnsi="Arial" w:cs="Arial"/>
          <w:b/>
          <w:sz w:val="20"/>
          <w:szCs w:val="20"/>
        </w:rPr>
        <w:tab/>
      </w:r>
    </w:p>
    <w:p w14:paraId="2283D016" w14:textId="0BDAAF8F" w:rsidR="00004448" w:rsidRPr="00AE300D" w:rsidRDefault="00004448" w:rsidP="00AE300D">
      <w:pPr>
        <w:tabs>
          <w:tab w:val="left" w:pos="-1056"/>
          <w:tab w:val="left" w:pos="-348"/>
          <w:tab w:val="left" w:pos="360"/>
          <w:tab w:val="left" w:pos="1068"/>
          <w:tab w:val="left" w:pos="1776"/>
          <w:tab w:val="left" w:pos="2484"/>
          <w:tab w:val="left" w:pos="3192"/>
          <w:tab w:val="left" w:pos="3900"/>
          <w:tab w:val="left" w:pos="4608"/>
          <w:tab w:val="left" w:pos="5316"/>
          <w:tab w:val="left" w:pos="6024"/>
          <w:tab w:val="right" w:pos="9637"/>
        </w:tabs>
        <w:spacing w:after="58" w:line="276" w:lineRule="auto"/>
        <w:ind w:right="-425"/>
        <w:jc w:val="both"/>
        <w:rPr>
          <w:rFonts w:ascii="Arial" w:eastAsia="Arial" w:hAnsi="Arial" w:cs="Arial"/>
          <w:i/>
          <w:sz w:val="20"/>
          <w:szCs w:val="20"/>
        </w:rPr>
      </w:pPr>
      <w:r w:rsidRPr="00AE300D">
        <w:rPr>
          <w:rFonts w:ascii="Arial" w:hAnsi="Arial" w:cs="Arial"/>
          <w:b/>
          <w:sz w:val="20"/>
          <w:szCs w:val="20"/>
        </w:rPr>
        <w:t>3.1.</w:t>
      </w:r>
      <w:r w:rsidRPr="00AE300D">
        <w:rPr>
          <w:rFonts w:ascii="Arial" w:hAnsi="Arial" w:cs="Arial"/>
          <w:sz w:val="20"/>
          <w:szCs w:val="20"/>
        </w:rPr>
        <w:t xml:space="preserve"> Pregão eletrônico pelo Sistema de Registro de Preços - SRP;</w:t>
      </w:r>
    </w:p>
    <w:p w14:paraId="35D2A8A5" w14:textId="77777777" w:rsidR="00004448" w:rsidRPr="00AE300D" w:rsidRDefault="00004448" w:rsidP="00AE300D">
      <w:pPr>
        <w:tabs>
          <w:tab w:val="left" w:pos="-1056"/>
          <w:tab w:val="left" w:pos="-348"/>
          <w:tab w:val="left" w:pos="2484"/>
          <w:tab w:val="left" w:pos="3192"/>
          <w:tab w:val="left" w:pos="3900"/>
          <w:tab w:val="left" w:pos="4608"/>
          <w:tab w:val="left" w:pos="5316"/>
          <w:tab w:val="left" w:pos="6024"/>
          <w:tab w:val="left" w:pos="6732"/>
          <w:tab w:val="left" w:pos="7440"/>
          <w:tab w:val="left" w:pos="8148"/>
          <w:tab w:val="left" w:pos="9356"/>
          <w:tab w:val="left" w:pos="9564"/>
        </w:tabs>
        <w:spacing w:line="276" w:lineRule="auto"/>
        <w:ind w:left="2268" w:right="283"/>
        <w:jc w:val="both"/>
        <w:rPr>
          <w:rFonts w:ascii="Arial" w:hAnsi="Arial" w:cs="Arial"/>
          <w:b/>
          <w:sz w:val="20"/>
          <w:szCs w:val="20"/>
        </w:rPr>
      </w:pPr>
      <w:r w:rsidRPr="00AE300D">
        <w:rPr>
          <w:rFonts w:ascii="Arial" w:eastAsia="Arial" w:hAnsi="Arial" w:cs="Arial"/>
          <w:i/>
          <w:sz w:val="20"/>
          <w:szCs w:val="20"/>
        </w:rPr>
        <w:t>“</w:t>
      </w:r>
      <w:r w:rsidRPr="00AE300D">
        <w:rPr>
          <w:rFonts w:ascii="Arial" w:hAnsi="Arial" w:cs="Arial"/>
          <w:i/>
          <w:sz w:val="20"/>
          <w:szCs w:val="20"/>
        </w:rPr>
        <w:t>De acordo com a Lei n.º 8.666 de 21 de junho de 1993, art. 15, inciso II, as compras, sempre que possível, deverão ser processadas através de sistema de registro de preços.”</w:t>
      </w:r>
    </w:p>
    <w:p w14:paraId="6D9C94CF" w14:textId="77777777" w:rsidR="00004448" w:rsidRPr="00AE300D" w:rsidRDefault="00004448" w:rsidP="00AE300D">
      <w:pPr>
        <w:tabs>
          <w:tab w:val="left" w:pos="-1056"/>
          <w:tab w:val="left" w:pos="-348"/>
          <w:tab w:val="left" w:pos="360"/>
          <w:tab w:val="left" w:pos="1068"/>
          <w:tab w:val="left" w:pos="1776"/>
          <w:tab w:val="left" w:pos="2484"/>
          <w:tab w:val="left" w:pos="3192"/>
          <w:tab w:val="left" w:pos="3900"/>
          <w:tab w:val="left" w:pos="4608"/>
          <w:tab w:val="left" w:pos="5316"/>
          <w:tab w:val="left" w:pos="6024"/>
          <w:tab w:val="right" w:pos="9637"/>
        </w:tabs>
        <w:spacing w:line="276" w:lineRule="auto"/>
        <w:ind w:left="425" w:right="283"/>
        <w:jc w:val="both"/>
        <w:rPr>
          <w:rFonts w:ascii="Arial" w:hAnsi="Arial" w:cs="Arial"/>
          <w:sz w:val="20"/>
          <w:szCs w:val="20"/>
        </w:rPr>
      </w:pPr>
      <w:r w:rsidRPr="00AE300D">
        <w:rPr>
          <w:rFonts w:ascii="Arial" w:hAnsi="Arial" w:cs="Arial"/>
          <w:b/>
          <w:sz w:val="20"/>
          <w:szCs w:val="20"/>
        </w:rPr>
        <w:lastRenderedPageBreak/>
        <w:t>3.2.</w:t>
      </w:r>
      <w:r w:rsidRPr="00AE300D">
        <w:rPr>
          <w:rFonts w:ascii="Arial" w:hAnsi="Arial" w:cs="Arial"/>
          <w:sz w:val="20"/>
          <w:szCs w:val="20"/>
        </w:rPr>
        <w:t xml:space="preserve"> O objeto a ser contratado pode ser enquadrado no inciso II do art. 3º do Decreto n.º 7.892/2013, tendo em vista a possibilidade de aquisição de bens com previsão de entregas parceladas à medida que forem surgindo novas demandas no Campus.</w:t>
      </w:r>
    </w:p>
    <w:p w14:paraId="5F8DC236" w14:textId="77777777" w:rsidR="00615391" w:rsidRPr="00AE300D" w:rsidRDefault="00615391" w:rsidP="00AE300D">
      <w:pPr>
        <w:tabs>
          <w:tab w:val="left" w:pos="-1056"/>
          <w:tab w:val="left" w:pos="-348"/>
          <w:tab w:val="left" w:pos="360"/>
          <w:tab w:val="left" w:pos="1068"/>
          <w:tab w:val="left" w:pos="1776"/>
          <w:tab w:val="left" w:pos="2484"/>
          <w:tab w:val="left" w:pos="3192"/>
          <w:tab w:val="left" w:pos="3900"/>
          <w:tab w:val="left" w:pos="4608"/>
          <w:tab w:val="left" w:pos="5316"/>
          <w:tab w:val="left" w:pos="6024"/>
          <w:tab w:val="right" w:pos="9637"/>
        </w:tabs>
        <w:spacing w:line="276" w:lineRule="auto"/>
        <w:ind w:left="425" w:right="283"/>
        <w:jc w:val="both"/>
        <w:rPr>
          <w:rFonts w:ascii="Arial" w:hAnsi="Arial" w:cs="Arial"/>
          <w:sz w:val="20"/>
          <w:szCs w:val="20"/>
        </w:rPr>
      </w:pPr>
    </w:p>
    <w:tbl>
      <w:tblPr>
        <w:tblW w:w="9533" w:type="dxa"/>
        <w:tblInd w:w="-69" w:type="dxa"/>
        <w:tblLayout w:type="fixed"/>
        <w:tblLook w:val="0000" w:firstRow="0" w:lastRow="0" w:firstColumn="0" w:lastColumn="0" w:noHBand="0" w:noVBand="0"/>
      </w:tblPr>
      <w:tblGrid>
        <w:gridCol w:w="9533"/>
      </w:tblGrid>
      <w:tr w:rsidR="00004448" w:rsidRPr="00AE300D" w14:paraId="17710D27" w14:textId="77777777" w:rsidTr="0000347B">
        <w:tc>
          <w:tcPr>
            <w:tcW w:w="9533"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2B05C55B" w14:textId="77777777" w:rsidR="00004448" w:rsidRPr="00AE300D" w:rsidRDefault="00004448" w:rsidP="00AE300D">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jc w:val="both"/>
              <w:rPr>
                <w:rFonts w:ascii="Arial" w:hAnsi="Arial" w:cs="Arial"/>
                <w:b/>
                <w:sz w:val="20"/>
                <w:szCs w:val="20"/>
              </w:rPr>
            </w:pPr>
            <w:r w:rsidRPr="00AE300D">
              <w:rPr>
                <w:rFonts w:ascii="Arial" w:hAnsi="Arial" w:cs="Arial"/>
                <w:b/>
                <w:smallCaps/>
                <w:sz w:val="20"/>
                <w:szCs w:val="20"/>
              </w:rPr>
              <w:t xml:space="preserve">ITEM 04. DO ENQUADRAMENTO DE BENS/SERVIÇOS DE USO COMUM </w:t>
            </w:r>
          </w:p>
        </w:tc>
      </w:tr>
    </w:tbl>
    <w:p w14:paraId="5C607379" w14:textId="77777777" w:rsidR="00615391" w:rsidRPr="00AE300D" w:rsidRDefault="00615391" w:rsidP="00AE300D">
      <w:pPr>
        <w:tabs>
          <w:tab w:val="left" w:pos="9214"/>
        </w:tabs>
        <w:spacing w:line="276" w:lineRule="auto"/>
        <w:ind w:left="425" w:right="283"/>
        <w:jc w:val="both"/>
        <w:rPr>
          <w:rFonts w:ascii="Arial" w:hAnsi="Arial" w:cs="Arial"/>
          <w:b/>
          <w:sz w:val="20"/>
          <w:szCs w:val="20"/>
        </w:rPr>
      </w:pPr>
    </w:p>
    <w:p w14:paraId="67124385" w14:textId="77777777" w:rsidR="00004448" w:rsidRPr="00AE300D" w:rsidRDefault="00004448" w:rsidP="00AE300D">
      <w:pPr>
        <w:tabs>
          <w:tab w:val="left" w:pos="9214"/>
        </w:tabs>
        <w:spacing w:line="276" w:lineRule="auto"/>
        <w:ind w:left="425" w:right="283"/>
        <w:jc w:val="both"/>
        <w:rPr>
          <w:rFonts w:ascii="Arial" w:hAnsi="Arial" w:cs="Arial"/>
          <w:sz w:val="20"/>
          <w:szCs w:val="20"/>
        </w:rPr>
      </w:pPr>
      <w:r w:rsidRPr="00AE300D">
        <w:rPr>
          <w:rFonts w:ascii="Arial" w:hAnsi="Arial" w:cs="Arial"/>
          <w:b/>
          <w:sz w:val="20"/>
          <w:szCs w:val="20"/>
        </w:rPr>
        <w:t>4.1.</w:t>
      </w:r>
      <w:r w:rsidRPr="00AE300D">
        <w:rPr>
          <w:rFonts w:ascii="Arial" w:hAnsi="Arial" w:cs="Arial"/>
          <w:sz w:val="20"/>
          <w:szCs w:val="20"/>
        </w:rPr>
        <w:t xml:space="preserve"> Os materiais objetos desse processo licitatório são enquadrados como materiais comuns, pois seus padrões de qualidade e desempenho podem ser facilmente descritos pelas empresas desse ramo de atividades, a linguagem utilizada é amplamente difundida por empresas especializadas, o que facilitará a identificação das exigências da </w:t>
      </w:r>
      <w:r w:rsidRPr="00AE300D">
        <w:rPr>
          <w:rFonts w:ascii="Arial" w:hAnsi="Arial" w:cs="Arial"/>
          <w:b/>
          <w:sz w:val="20"/>
          <w:szCs w:val="20"/>
        </w:rPr>
        <w:t>CONTRATANTE</w:t>
      </w:r>
      <w:r w:rsidRPr="00AE300D">
        <w:rPr>
          <w:rFonts w:ascii="Arial" w:hAnsi="Arial" w:cs="Arial"/>
          <w:sz w:val="20"/>
          <w:szCs w:val="20"/>
        </w:rPr>
        <w:t xml:space="preserve">. </w:t>
      </w:r>
    </w:p>
    <w:p w14:paraId="7B3ACB56" w14:textId="77777777" w:rsidR="00615391" w:rsidRPr="00AE300D" w:rsidRDefault="00615391" w:rsidP="00AE300D">
      <w:pPr>
        <w:tabs>
          <w:tab w:val="left" w:pos="9214"/>
        </w:tabs>
        <w:spacing w:line="276" w:lineRule="auto"/>
        <w:ind w:left="425" w:right="283"/>
        <w:jc w:val="both"/>
        <w:rPr>
          <w:rFonts w:ascii="Arial" w:hAnsi="Arial" w:cs="Arial"/>
          <w:b/>
          <w:smallCaps/>
          <w:sz w:val="20"/>
          <w:szCs w:val="20"/>
        </w:rPr>
      </w:pPr>
    </w:p>
    <w:tbl>
      <w:tblPr>
        <w:tblW w:w="9533" w:type="dxa"/>
        <w:tblInd w:w="-69" w:type="dxa"/>
        <w:tblLayout w:type="fixed"/>
        <w:tblLook w:val="0000" w:firstRow="0" w:lastRow="0" w:firstColumn="0" w:lastColumn="0" w:noHBand="0" w:noVBand="0"/>
      </w:tblPr>
      <w:tblGrid>
        <w:gridCol w:w="9533"/>
      </w:tblGrid>
      <w:tr w:rsidR="00004448" w:rsidRPr="00AE300D" w14:paraId="39D50F11" w14:textId="77777777" w:rsidTr="0000347B">
        <w:tc>
          <w:tcPr>
            <w:tcW w:w="9533"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42B5218E" w14:textId="77777777" w:rsidR="00004448" w:rsidRPr="00AE300D" w:rsidRDefault="00004448" w:rsidP="00AE300D">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jc w:val="both"/>
              <w:rPr>
                <w:rFonts w:ascii="Arial" w:hAnsi="Arial" w:cs="Arial"/>
                <w:b/>
                <w:sz w:val="20"/>
                <w:szCs w:val="20"/>
              </w:rPr>
            </w:pPr>
            <w:r w:rsidRPr="00AE300D">
              <w:rPr>
                <w:rFonts w:ascii="Arial" w:hAnsi="Arial" w:cs="Arial"/>
                <w:b/>
                <w:smallCaps/>
                <w:sz w:val="20"/>
                <w:szCs w:val="20"/>
              </w:rPr>
              <w:t>ITEM 05. DO VALOR ESTIMADO</w:t>
            </w:r>
          </w:p>
        </w:tc>
      </w:tr>
    </w:tbl>
    <w:p w14:paraId="19978F0A" w14:textId="77777777" w:rsidR="00615391" w:rsidRPr="00AE300D" w:rsidRDefault="00615391" w:rsidP="00AE300D">
      <w:pPr>
        <w:pStyle w:val="PargrafodaLista"/>
        <w:spacing w:line="276" w:lineRule="auto"/>
        <w:ind w:left="0"/>
        <w:jc w:val="both"/>
        <w:rPr>
          <w:rFonts w:ascii="Arial" w:hAnsi="Arial" w:cs="Arial"/>
          <w:b/>
          <w:sz w:val="20"/>
          <w:szCs w:val="20"/>
        </w:rPr>
      </w:pPr>
    </w:p>
    <w:p w14:paraId="3DAFC7C8" w14:textId="2DE9B071" w:rsidR="00004448" w:rsidRPr="00EA383F" w:rsidRDefault="00004448" w:rsidP="00AE300D">
      <w:pPr>
        <w:pStyle w:val="PargrafodaLista"/>
        <w:spacing w:line="276" w:lineRule="auto"/>
        <w:ind w:left="0"/>
        <w:jc w:val="both"/>
        <w:rPr>
          <w:rFonts w:ascii="Arial" w:hAnsi="Arial" w:cs="Arial"/>
          <w:b/>
          <w:iCs/>
          <w:color w:val="000000"/>
          <w:sz w:val="20"/>
          <w:szCs w:val="20"/>
        </w:rPr>
      </w:pPr>
      <w:r w:rsidRPr="00AE300D">
        <w:rPr>
          <w:rFonts w:ascii="Arial" w:hAnsi="Arial" w:cs="Arial"/>
          <w:b/>
          <w:sz w:val="20"/>
          <w:szCs w:val="20"/>
        </w:rPr>
        <w:t>5.1.</w:t>
      </w:r>
      <w:r w:rsidRPr="00AE300D">
        <w:rPr>
          <w:rFonts w:ascii="Arial" w:hAnsi="Arial" w:cs="Arial"/>
          <w:b/>
          <w:bCs/>
          <w:sz w:val="20"/>
          <w:szCs w:val="20"/>
        </w:rPr>
        <w:t xml:space="preserve"> </w:t>
      </w:r>
      <w:r w:rsidRPr="00AE300D">
        <w:rPr>
          <w:rFonts w:ascii="Arial" w:hAnsi="Arial" w:cs="Arial"/>
          <w:iCs/>
          <w:color w:val="000000"/>
          <w:sz w:val="20"/>
          <w:szCs w:val="20"/>
        </w:rPr>
        <w:t xml:space="preserve">A estimativa de custo do objeto </w:t>
      </w:r>
      <w:r w:rsidRPr="00F66026">
        <w:rPr>
          <w:rFonts w:ascii="Arial" w:hAnsi="Arial" w:cs="Arial"/>
          <w:iCs/>
          <w:color w:val="000000"/>
          <w:sz w:val="20"/>
          <w:szCs w:val="20"/>
        </w:rPr>
        <w:t xml:space="preserve">licitado é de </w:t>
      </w:r>
      <w:r w:rsidRPr="00F66026">
        <w:rPr>
          <w:rFonts w:ascii="Arial" w:hAnsi="Arial" w:cs="Arial"/>
          <w:b/>
          <w:bCs/>
          <w:iCs/>
          <w:sz w:val="20"/>
          <w:szCs w:val="20"/>
        </w:rPr>
        <w:t>R</w:t>
      </w:r>
      <w:r w:rsidRPr="00F66026">
        <w:rPr>
          <w:rFonts w:ascii="Arial" w:hAnsi="Arial" w:cs="Arial"/>
          <w:b/>
          <w:iCs/>
          <w:color w:val="000000"/>
          <w:sz w:val="20"/>
          <w:szCs w:val="20"/>
        </w:rPr>
        <w:t xml:space="preserve">$ </w:t>
      </w:r>
      <w:r w:rsidR="007F0278" w:rsidRPr="00F66026">
        <w:rPr>
          <w:rFonts w:ascii="Arial" w:hAnsi="Arial" w:cs="Arial"/>
          <w:b/>
          <w:iCs/>
          <w:color w:val="000000"/>
          <w:sz w:val="20"/>
          <w:szCs w:val="20"/>
        </w:rPr>
        <w:t>307.640,28</w:t>
      </w:r>
      <w:r w:rsidRPr="00F66026">
        <w:rPr>
          <w:rFonts w:ascii="Arial" w:hAnsi="Arial" w:cs="Arial"/>
          <w:b/>
          <w:iCs/>
          <w:color w:val="000000"/>
          <w:sz w:val="20"/>
          <w:szCs w:val="20"/>
        </w:rPr>
        <w:t xml:space="preserve"> (</w:t>
      </w:r>
      <w:proofErr w:type="gramStart"/>
      <w:r w:rsidR="007F0278" w:rsidRPr="00F66026">
        <w:rPr>
          <w:rFonts w:ascii="Arial" w:hAnsi="Arial" w:cs="Arial"/>
          <w:b/>
          <w:iCs/>
          <w:color w:val="000000"/>
          <w:sz w:val="20"/>
          <w:szCs w:val="20"/>
        </w:rPr>
        <w:t>trezentos e sete mil, seiscentos e quarenta reais e vinte e oito centavos</w:t>
      </w:r>
      <w:proofErr w:type="gramEnd"/>
      <w:r w:rsidRPr="00F66026">
        <w:rPr>
          <w:rFonts w:ascii="Arial" w:hAnsi="Arial" w:cs="Arial"/>
          <w:b/>
          <w:iCs/>
          <w:color w:val="000000"/>
          <w:sz w:val="20"/>
          <w:szCs w:val="20"/>
        </w:rPr>
        <w:t>).</w:t>
      </w:r>
    </w:p>
    <w:p w14:paraId="1B901DDF" w14:textId="77777777" w:rsidR="00004448" w:rsidRPr="00EA383F" w:rsidRDefault="00004448" w:rsidP="00AE300D">
      <w:pPr>
        <w:pStyle w:val="PargrafodaLista"/>
        <w:spacing w:line="276" w:lineRule="auto"/>
        <w:ind w:left="0"/>
        <w:jc w:val="both"/>
        <w:rPr>
          <w:rFonts w:ascii="Arial" w:hAnsi="Arial" w:cs="Arial"/>
          <w:b/>
          <w:iCs/>
          <w:color w:val="000000"/>
          <w:sz w:val="20"/>
          <w:szCs w:val="20"/>
        </w:rPr>
      </w:pPr>
    </w:p>
    <w:p w14:paraId="02D6C22A" w14:textId="77777777" w:rsidR="00004448" w:rsidRPr="00EA383F" w:rsidRDefault="00004448" w:rsidP="00AE300D">
      <w:pPr>
        <w:pStyle w:val="PargrafodaLista"/>
        <w:spacing w:line="276" w:lineRule="auto"/>
        <w:ind w:left="0"/>
        <w:jc w:val="both"/>
        <w:rPr>
          <w:rFonts w:ascii="Arial" w:hAnsi="Arial" w:cs="Arial"/>
          <w:b/>
          <w:iCs/>
          <w:color w:val="000000"/>
          <w:sz w:val="20"/>
          <w:szCs w:val="20"/>
        </w:rPr>
      </w:pPr>
      <w:r w:rsidRPr="00EA383F">
        <w:rPr>
          <w:rFonts w:ascii="Arial" w:hAnsi="Arial" w:cs="Arial"/>
          <w:b/>
          <w:iCs/>
          <w:color w:val="000000"/>
          <w:sz w:val="20"/>
          <w:szCs w:val="20"/>
        </w:rPr>
        <w:t xml:space="preserve">5.2. </w:t>
      </w:r>
      <w:r w:rsidRPr="00EA383F">
        <w:rPr>
          <w:rFonts w:ascii="Arial" w:hAnsi="Arial" w:cs="Arial"/>
          <w:iCs/>
          <w:color w:val="000000"/>
          <w:sz w:val="20"/>
          <w:szCs w:val="20"/>
        </w:rPr>
        <w:t>Os valores estimados servirão apenas de subsídios às empresas licitantes para formulação de suas propostas. Portanto, não deverão constituir qualquer compromisso futuro para com a UFERSA e/ou aos órgãos participantes.</w:t>
      </w:r>
    </w:p>
    <w:p w14:paraId="03E38A0C" w14:textId="77777777" w:rsidR="00004448" w:rsidRPr="00EA383F" w:rsidRDefault="00004448" w:rsidP="00AE300D">
      <w:pPr>
        <w:pStyle w:val="PargrafodaLista"/>
        <w:spacing w:line="276" w:lineRule="auto"/>
        <w:ind w:left="405"/>
        <w:jc w:val="both"/>
        <w:rPr>
          <w:rFonts w:ascii="Arial" w:hAnsi="Arial" w:cs="Arial"/>
          <w:b/>
          <w:iCs/>
          <w:color w:val="000000"/>
          <w:sz w:val="20"/>
          <w:szCs w:val="20"/>
        </w:rPr>
      </w:pPr>
    </w:p>
    <w:tbl>
      <w:tblPr>
        <w:tblW w:w="9533" w:type="dxa"/>
        <w:tblInd w:w="-69" w:type="dxa"/>
        <w:tblLayout w:type="fixed"/>
        <w:tblLook w:val="0000" w:firstRow="0" w:lastRow="0" w:firstColumn="0" w:lastColumn="0" w:noHBand="0" w:noVBand="0"/>
      </w:tblPr>
      <w:tblGrid>
        <w:gridCol w:w="9533"/>
      </w:tblGrid>
      <w:tr w:rsidR="00004448" w:rsidRPr="00EA383F" w14:paraId="155EC839" w14:textId="77777777" w:rsidTr="0000347B">
        <w:tc>
          <w:tcPr>
            <w:tcW w:w="9533"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4B339819" w14:textId="77777777" w:rsidR="00004448" w:rsidRPr="00EA383F" w:rsidRDefault="00004448" w:rsidP="00AE300D">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jc w:val="both"/>
              <w:rPr>
                <w:rFonts w:ascii="Arial" w:hAnsi="Arial" w:cs="Arial"/>
                <w:b/>
                <w:sz w:val="20"/>
                <w:szCs w:val="20"/>
              </w:rPr>
            </w:pPr>
            <w:r w:rsidRPr="00EA383F">
              <w:rPr>
                <w:rFonts w:ascii="Arial" w:hAnsi="Arial" w:cs="Arial"/>
                <w:b/>
                <w:smallCaps/>
                <w:sz w:val="20"/>
                <w:szCs w:val="20"/>
              </w:rPr>
              <w:t>ITEM 06. DA CLASSIFICAÇÃO ORÇAMENTÁRIA</w:t>
            </w:r>
          </w:p>
        </w:tc>
      </w:tr>
    </w:tbl>
    <w:p w14:paraId="66574294" w14:textId="77777777" w:rsidR="00615391" w:rsidRPr="00EA383F" w:rsidRDefault="00615391" w:rsidP="00AE300D">
      <w:pPr>
        <w:tabs>
          <w:tab w:val="left" w:pos="6846"/>
        </w:tabs>
        <w:spacing w:line="276" w:lineRule="auto"/>
        <w:ind w:left="425"/>
        <w:jc w:val="both"/>
        <w:rPr>
          <w:rFonts w:ascii="Arial" w:hAnsi="Arial" w:cs="Arial"/>
          <w:b/>
          <w:sz w:val="20"/>
          <w:szCs w:val="20"/>
        </w:rPr>
      </w:pPr>
    </w:p>
    <w:p w14:paraId="7033F265" w14:textId="77777777" w:rsidR="00004448" w:rsidRPr="00EA383F" w:rsidRDefault="00004448" w:rsidP="00AE300D">
      <w:pPr>
        <w:tabs>
          <w:tab w:val="left" w:pos="6846"/>
        </w:tabs>
        <w:spacing w:line="276" w:lineRule="auto"/>
        <w:ind w:left="425"/>
        <w:jc w:val="both"/>
        <w:rPr>
          <w:rFonts w:ascii="Arial" w:hAnsi="Arial" w:cs="Arial"/>
          <w:sz w:val="20"/>
          <w:szCs w:val="20"/>
        </w:rPr>
      </w:pPr>
      <w:r w:rsidRPr="00EA383F">
        <w:rPr>
          <w:rFonts w:ascii="Arial" w:hAnsi="Arial" w:cs="Arial"/>
          <w:b/>
          <w:sz w:val="20"/>
          <w:szCs w:val="20"/>
        </w:rPr>
        <w:t xml:space="preserve">6.1. Unidade Administrativa de Serviços Gerais (UASG): </w:t>
      </w:r>
      <w:r w:rsidRPr="00EA383F">
        <w:rPr>
          <w:rFonts w:ascii="Arial" w:hAnsi="Arial" w:cs="Arial"/>
          <w:sz w:val="20"/>
          <w:szCs w:val="20"/>
        </w:rPr>
        <w:t>153033;</w:t>
      </w:r>
    </w:p>
    <w:p w14:paraId="13E6F5AB" w14:textId="77777777" w:rsidR="00004448" w:rsidRPr="00EA383F" w:rsidRDefault="00004448" w:rsidP="00AE300D">
      <w:pPr>
        <w:tabs>
          <w:tab w:val="left" w:pos="6846"/>
        </w:tabs>
        <w:spacing w:line="276" w:lineRule="auto"/>
        <w:ind w:left="425"/>
        <w:jc w:val="both"/>
        <w:rPr>
          <w:rFonts w:ascii="Arial" w:hAnsi="Arial" w:cs="Arial"/>
          <w:b/>
          <w:sz w:val="20"/>
          <w:szCs w:val="20"/>
        </w:rPr>
      </w:pPr>
      <w:r w:rsidRPr="00EA383F">
        <w:rPr>
          <w:rFonts w:ascii="Arial" w:hAnsi="Arial" w:cs="Arial"/>
          <w:b/>
          <w:sz w:val="20"/>
          <w:szCs w:val="20"/>
        </w:rPr>
        <w:t xml:space="preserve">6.2. Classificação das despesas: </w:t>
      </w:r>
      <w:r w:rsidRPr="00EA383F">
        <w:rPr>
          <w:rFonts w:ascii="Arial" w:hAnsi="Arial" w:cs="Arial"/>
          <w:sz w:val="20"/>
          <w:szCs w:val="20"/>
        </w:rPr>
        <w:t xml:space="preserve">44.90.52 – Material Permanente; </w:t>
      </w:r>
    </w:p>
    <w:p w14:paraId="1E6B6708" w14:textId="77777777" w:rsidR="00004448" w:rsidRPr="00AE300D" w:rsidRDefault="00004448" w:rsidP="00AE300D">
      <w:pPr>
        <w:tabs>
          <w:tab w:val="left" w:pos="6846"/>
        </w:tabs>
        <w:spacing w:line="276" w:lineRule="auto"/>
        <w:ind w:left="425" w:right="283"/>
        <w:jc w:val="both"/>
        <w:rPr>
          <w:rFonts w:ascii="Arial" w:hAnsi="Arial" w:cs="Arial"/>
          <w:b/>
          <w:sz w:val="20"/>
          <w:szCs w:val="20"/>
        </w:rPr>
      </w:pPr>
      <w:r w:rsidRPr="00EA383F">
        <w:rPr>
          <w:rFonts w:ascii="Arial" w:hAnsi="Arial" w:cs="Arial"/>
          <w:b/>
          <w:sz w:val="20"/>
          <w:szCs w:val="20"/>
        </w:rPr>
        <w:t xml:space="preserve">6.3. Programa de Trabalho: </w:t>
      </w:r>
      <w:r w:rsidRPr="00EA383F">
        <w:rPr>
          <w:rFonts w:ascii="Arial" w:hAnsi="Arial" w:cs="Arial"/>
          <w:sz w:val="20"/>
          <w:szCs w:val="20"/>
        </w:rPr>
        <w:t>12.364.2032.20</w:t>
      </w:r>
      <w:proofErr w:type="gramStart"/>
      <w:r w:rsidRPr="00EA383F">
        <w:rPr>
          <w:rFonts w:ascii="Arial" w:hAnsi="Arial" w:cs="Arial"/>
          <w:sz w:val="20"/>
          <w:szCs w:val="20"/>
        </w:rPr>
        <w:t>RK.</w:t>
      </w:r>
      <w:proofErr w:type="gramEnd"/>
      <w:r w:rsidRPr="00EA383F">
        <w:rPr>
          <w:rFonts w:ascii="Arial" w:hAnsi="Arial" w:cs="Arial"/>
          <w:sz w:val="20"/>
          <w:szCs w:val="20"/>
        </w:rPr>
        <w:t>0024 – Funcionamento</w:t>
      </w:r>
      <w:r w:rsidRPr="00AE300D">
        <w:rPr>
          <w:rFonts w:ascii="Arial" w:hAnsi="Arial" w:cs="Arial"/>
          <w:sz w:val="20"/>
          <w:szCs w:val="20"/>
        </w:rPr>
        <w:t xml:space="preserve"> das Universidades Federais no Estado do Rio Grande do Norte;</w:t>
      </w:r>
    </w:p>
    <w:p w14:paraId="195C6371" w14:textId="77777777" w:rsidR="00004448" w:rsidRPr="00AE300D" w:rsidRDefault="00004448" w:rsidP="00AE300D">
      <w:pPr>
        <w:tabs>
          <w:tab w:val="left" w:pos="6846"/>
        </w:tabs>
        <w:spacing w:line="276" w:lineRule="auto"/>
        <w:ind w:left="425"/>
        <w:jc w:val="both"/>
        <w:rPr>
          <w:rFonts w:ascii="Arial" w:hAnsi="Arial" w:cs="Arial"/>
          <w:sz w:val="20"/>
          <w:szCs w:val="20"/>
        </w:rPr>
      </w:pPr>
      <w:r w:rsidRPr="00AE300D">
        <w:rPr>
          <w:rFonts w:ascii="Arial" w:hAnsi="Arial" w:cs="Arial"/>
          <w:b/>
          <w:sz w:val="20"/>
          <w:szCs w:val="20"/>
        </w:rPr>
        <w:t xml:space="preserve">6.4. Plano Interno: </w:t>
      </w:r>
      <w:r w:rsidRPr="00AE300D">
        <w:rPr>
          <w:rFonts w:ascii="Arial" w:hAnsi="Arial" w:cs="Arial"/>
          <w:sz w:val="20"/>
          <w:szCs w:val="20"/>
        </w:rPr>
        <w:t>A4009G01MGM – Manutenção Geral da Instituição.</w:t>
      </w:r>
    </w:p>
    <w:p w14:paraId="3CA220B3" w14:textId="77777777" w:rsidR="00615391" w:rsidRPr="00AE300D" w:rsidRDefault="00615391" w:rsidP="00AE300D">
      <w:pPr>
        <w:tabs>
          <w:tab w:val="left" w:pos="6846"/>
        </w:tabs>
        <w:spacing w:line="276" w:lineRule="auto"/>
        <w:ind w:left="425"/>
        <w:jc w:val="both"/>
        <w:rPr>
          <w:rFonts w:ascii="Arial" w:hAnsi="Arial" w:cs="Arial"/>
          <w:sz w:val="20"/>
          <w:szCs w:val="20"/>
        </w:rPr>
      </w:pPr>
    </w:p>
    <w:tbl>
      <w:tblPr>
        <w:tblW w:w="9533" w:type="dxa"/>
        <w:tblInd w:w="-69" w:type="dxa"/>
        <w:tblLayout w:type="fixed"/>
        <w:tblLook w:val="0000" w:firstRow="0" w:lastRow="0" w:firstColumn="0" w:lastColumn="0" w:noHBand="0" w:noVBand="0"/>
      </w:tblPr>
      <w:tblGrid>
        <w:gridCol w:w="9533"/>
      </w:tblGrid>
      <w:tr w:rsidR="00004448" w:rsidRPr="00AE300D" w14:paraId="59CD7C78" w14:textId="77777777" w:rsidTr="0000347B">
        <w:tc>
          <w:tcPr>
            <w:tcW w:w="9533"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085FAF1C" w14:textId="77777777" w:rsidR="00004448" w:rsidRPr="00AE300D" w:rsidRDefault="00004448" w:rsidP="00AE300D">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jc w:val="both"/>
              <w:rPr>
                <w:rFonts w:ascii="Arial" w:hAnsi="Arial" w:cs="Arial"/>
                <w:b/>
                <w:sz w:val="20"/>
                <w:szCs w:val="20"/>
              </w:rPr>
            </w:pPr>
            <w:r w:rsidRPr="00AE300D">
              <w:rPr>
                <w:rFonts w:ascii="Arial" w:hAnsi="Arial" w:cs="Arial"/>
                <w:b/>
                <w:smallCaps/>
                <w:sz w:val="20"/>
                <w:szCs w:val="20"/>
              </w:rPr>
              <w:t>ITEM 07. DO PRAZO PARA ENTREGA DOS MATERIAIS E DA VALIDADE DOS ITENS E GARANTIA</w:t>
            </w:r>
          </w:p>
        </w:tc>
      </w:tr>
    </w:tbl>
    <w:p w14:paraId="32CD5350" w14:textId="77777777" w:rsidR="00615391" w:rsidRPr="00AE300D" w:rsidRDefault="00615391" w:rsidP="00AE300D">
      <w:pPr>
        <w:tabs>
          <w:tab w:val="left" w:pos="450"/>
          <w:tab w:val="left" w:pos="1158"/>
          <w:tab w:val="left" w:pos="1866"/>
          <w:tab w:val="left" w:pos="2151"/>
          <w:tab w:val="left" w:pos="2574"/>
          <w:tab w:val="left" w:pos="3282"/>
          <w:tab w:val="left" w:pos="3990"/>
          <w:tab w:val="left" w:pos="4698"/>
          <w:tab w:val="left" w:pos="5406"/>
          <w:tab w:val="left" w:pos="6114"/>
          <w:tab w:val="left" w:pos="6822"/>
          <w:tab w:val="left" w:pos="7530"/>
          <w:tab w:val="left" w:pos="8238"/>
          <w:tab w:val="left" w:pos="9356"/>
          <w:tab w:val="left" w:pos="9639"/>
          <w:tab w:val="left" w:pos="11070"/>
        </w:tabs>
        <w:spacing w:line="276" w:lineRule="auto"/>
        <w:ind w:left="425" w:right="283"/>
        <w:jc w:val="both"/>
        <w:rPr>
          <w:rFonts w:ascii="Arial" w:hAnsi="Arial" w:cs="Arial"/>
          <w:b/>
          <w:sz w:val="20"/>
          <w:szCs w:val="20"/>
        </w:rPr>
      </w:pPr>
    </w:p>
    <w:p w14:paraId="3B2CE362" w14:textId="77777777" w:rsidR="00004448" w:rsidRPr="00AE300D" w:rsidRDefault="00004448" w:rsidP="00AE300D">
      <w:pPr>
        <w:tabs>
          <w:tab w:val="left" w:pos="450"/>
          <w:tab w:val="left" w:pos="1158"/>
          <w:tab w:val="left" w:pos="1866"/>
          <w:tab w:val="left" w:pos="2151"/>
          <w:tab w:val="left" w:pos="2574"/>
          <w:tab w:val="left" w:pos="3282"/>
          <w:tab w:val="left" w:pos="3990"/>
          <w:tab w:val="left" w:pos="4698"/>
          <w:tab w:val="left" w:pos="5406"/>
          <w:tab w:val="left" w:pos="6114"/>
          <w:tab w:val="left" w:pos="6822"/>
          <w:tab w:val="left" w:pos="7530"/>
          <w:tab w:val="left" w:pos="8238"/>
          <w:tab w:val="left" w:pos="9356"/>
          <w:tab w:val="left" w:pos="9639"/>
          <w:tab w:val="left" w:pos="11070"/>
        </w:tabs>
        <w:spacing w:line="276" w:lineRule="auto"/>
        <w:ind w:left="425" w:right="283"/>
        <w:jc w:val="both"/>
        <w:rPr>
          <w:rFonts w:ascii="Arial" w:hAnsi="Arial" w:cs="Arial"/>
          <w:sz w:val="20"/>
          <w:szCs w:val="20"/>
        </w:rPr>
      </w:pPr>
      <w:r w:rsidRPr="00AE300D">
        <w:rPr>
          <w:rFonts w:ascii="Arial" w:hAnsi="Arial" w:cs="Arial"/>
          <w:b/>
          <w:sz w:val="20"/>
          <w:szCs w:val="20"/>
        </w:rPr>
        <w:t xml:space="preserve">7.1. </w:t>
      </w:r>
      <w:r w:rsidRPr="00AE300D">
        <w:rPr>
          <w:rFonts w:ascii="Arial" w:hAnsi="Arial" w:cs="Arial"/>
          <w:sz w:val="20"/>
          <w:szCs w:val="20"/>
        </w:rPr>
        <w:t>O prazo para entrega dos materiais será de no máximo 30 (trinta) dias consecutivos após a emissão do empenho.</w:t>
      </w:r>
    </w:p>
    <w:p w14:paraId="441BEDA2" w14:textId="77777777" w:rsidR="00004448" w:rsidRPr="00AE300D" w:rsidRDefault="00004448" w:rsidP="00AE300D">
      <w:pPr>
        <w:tabs>
          <w:tab w:val="left" w:pos="450"/>
          <w:tab w:val="left" w:pos="1158"/>
          <w:tab w:val="left" w:pos="1866"/>
          <w:tab w:val="left" w:pos="2151"/>
          <w:tab w:val="left" w:pos="2574"/>
          <w:tab w:val="left" w:pos="3282"/>
          <w:tab w:val="left" w:pos="3990"/>
          <w:tab w:val="left" w:pos="4698"/>
          <w:tab w:val="left" w:pos="5406"/>
          <w:tab w:val="left" w:pos="6114"/>
          <w:tab w:val="left" w:pos="6822"/>
          <w:tab w:val="left" w:pos="7530"/>
          <w:tab w:val="left" w:pos="8238"/>
          <w:tab w:val="left" w:pos="9356"/>
          <w:tab w:val="left" w:pos="9639"/>
          <w:tab w:val="left" w:pos="11070"/>
        </w:tabs>
        <w:spacing w:line="276" w:lineRule="auto"/>
        <w:ind w:left="425" w:right="283"/>
        <w:jc w:val="both"/>
        <w:rPr>
          <w:rFonts w:ascii="Arial" w:hAnsi="Arial" w:cs="Arial"/>
          <w:sz w:val="20"/>
          <w:szCs w:val="20"/>
        </w:rPr>
      </w:pPr>
      <w:r w:rsidRPr="00AE300D">
        <w:rPr>
          <w:rFonts w:ascii="Arial" w:hAnsi="Arial" w:cs="Arial"/>
          <w:b/>
          <w:sz w:val="20"/>
          <w:szCs w:val="20"/>
        </w:rPr>
        <w:t>7.</w:t>
      </w:r>
      <w:r w:rsidRPr="00AE300D">
        <w:rPr>
          <w:rFonts w:ascii="Arial" w:hAnsi="Arial" w:cs="Arial"/>
          <w:sz w:val="20"/>
          <w:szCs w:val="20"/>
        </w:rPr>
        <w:t>2. A garantia deverá possuir prazo mínimo de acordo com as especificações do descritivo do item conforme especificado no Relatório de Materiais a Serem Licitados – Anexo II, ou conforme especificado no Termo de Referência – Anexo I, a ser contado a partir do recebimento do produto.</w:t>
      </w:r>
    </w:p>
    <w:p w14:paraId="0A01E734" w14:textId="77777777" w:rsidR="00615391" w:rsidRPr="00AE300D" w:rsidRDefault="00615391" w:rsidP="00AE300D">
      <w:pPr>
        <w:tabs>
          <w:tab w:val="left" w:pos="450"/>
          <w:tab w:val="left" w:pos="1158"/>
          <w:tab w:val="left" w:pos="1866"/>
          <w:tab w:val="left" w:pos="2151"/>
          <w:tab w:val="left" w:pos="2574"/>
          <w:tab w:val="left" w:pos="3282"/>
          <w:tab w:val="left" w:pos="3990"/>
          <w:tab w:val="left" w:pos="4698"/>
          <w:tab w:val="left" w:pos="5406"/>
          <w:tab w:val="left" w:pos="6114"/>
          <w:tab w:val="left" w:pos="6822"/>
          <w:tab w:val="left" w:pos="7530"/>
          <w:tab w:val="left" w:pos="8238"/>
          <w:tab w:val="left" w:pos="9356"/>
          <w:tab w:val="left" w:pos="9639"/>
          <w:tab w:val="left" w:pos="11070"/>
        </w:tabs>
        <w:spacing w:line="276" w:lineRule="auto"/>
        <w:ind w:left="425" w:right="283"/>
        <w:jc w:val="both"/>
        <w:rPr>
          <w:rFonts w:ascii="Arial" w:hAnsi="Arial" w:cs="Arial"/>
          <w:sz w:val="20"/>
          <w:szCs w:val="20"/>
        </w:rPr>
      </w:pPr>
    </w:p>
    <w:tbl>
      <w:tblPr>
        <w:tblW w:w="9533" w:type="dxa"/>
        <w:tblInd w:w="-69" w:type="dxa"/>
        <w:tblLayout w:type="fixed"/>
        <w:tblLook w:val="0000" w:firstRow="0" w:lastRow="0" w:firstColumn="0" w:lastColumn="0" w:noHBand="0" w:noVBand="0"/>
      </w:tblPr>
      <w:tblGrid>
        <w:gridCol w:w="9533"/>
      </w:tblGrid>
      <w:tr w:rsidR="00004448" w:rsidRPr="00AE300D" w14:paraId="6669800A" w14:textId="77777777" w:rsidTr="0000347B">
        <w:tc>
          <w:tcPr>
            <w:tcW w:w="9533"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7E78412E" w14:textId="77777777" w:rsidR="00004448" w:rsidRPr="00AE300D" w:rsidRDefault="00004448" w:rsidP="00AE300D">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jc w:val="both"/>
              <w:rPr>
                <w:rFonts w:ascii="Arial" w:hAnsi="Arial" w:cs="Arial"/>
                <w:sz w:val="20"/>
                <w:szCs w:val="20"/>
              </w:rPr>
            </w:pPr>
            <w:r w:rsidRPr="00AE300D">
              <w:rPr>
                <w:rFonts w:ascii="Arial" w:hAnsi="Arial" w:cs="Arial"/>
                <w:b/>
                <w:smallCaps/>
                <w:sz w:val="20"/>
                <w:szCs w:val="20"/>
              </w:rPr>
              <w:t xml:space="preserve">ITEM 08. DOS CRITÉRIOS DE RECEBIMENTO E ACEITABILIDADE </w:t>
            </w:r>
          </w:p>
        </w:tc>
      </w:tr>
    </w:tbl>
    <w:p w14:paraId="060F5FC8" w14:textId="77777777" w:rsidR="00615391" w:rsidRPr="00AE300D" w:rsidRDefault="00615391" w:rsidP="00AE300D">
      <w:pPr>
        <w:tabs>
          <w:tab w:val="left" w:pos="786"/>
        </w:tabs>
        <w:autoSpaceDE w:val="0"/>
        <w:spacing w:line="276" w:lineRule="auto"/>
        <w:ind w:left="426" w:right="-427"/>
        <w:jc w:val="both"/>
        <w:rPr>
          <w:rFonts w:ascii="Arial" w:hAnsi="Arial" w:cs="Arial"/>
          <w:sz w:val="20"/>
          <w:szCs w:val="20"/>
        </w:rPr>
      </w:pPr>
    </w:p>
    <w:p w14:paraId="7861E30F" w14:textId="77777777" w:rsidR="00004448" w:rsidRPr="00AE300D" w:rsidRDefault="00004448" w:rsidP="00AE300D">
      <w:pPr>
        <w:tabs>
          <w:tab w:val="left" w:pos="786"/>
        </w:tabs>
        <w:autoSpaceDE w:val="0"/>
        <w:spacing w:line="276" w:lineRule="auto"/>
        <w:ind w:left="426" w:right="-427"/>
        <w:jc w:val="both"/>
        <w:rPr>
          <w:rFonts w:ascii="Arial" w:hAnsi="Arial" w:cs="Arial"/>
          <w:b/>
          <w:bCs/>
          <w:sz w:val="20"/>
          <w:szCs w:val="20"/>
        </w:rPr>
      </w:pPr>
      <w:r w:rsidRPr="00AE300D">
        <w:rPr>
          <w:rFonts w:ascii="Arial" w:hAnsi="Arial" w:cs="Arial"/>
          <w:sz w:val="20"/>
          <w:szCs w:val="20"/>
        </w:rPr>
        <w:t xml:space="preserve">Nos termos dos artigos 73 e 76 da Lei n.º 8.666/93, os objetos adquiridos serão recebidos: </w:t>
      </w:r>
    </w:p>
    <w:p w14:paraId="5E50B813" w14:textId="77777777" w:rsidR="00004448" w:rsidRPr="00AE300D" w:rsidRDefault="00004448" w:rsidP="00AE300D">
      <w:pPr>
        <w:tabs>
          <w:tab w:val="left" w:pos="786"/>
        </w:tabs>
        <w:autoSpaceDE w:val="0"/>
        <w:spacing w:line="276" w:lineRule="auto"/>
        <w:ind w:left="426" w:right="283"/>
        <w:jc w:val="both"/>
        <w:rPr>
          <w:rFonts w:ascii="Arial" w:hAnsi="Arial" w:cs="Arial"/>
          <w:b/>
          <w:bCs/>
          <w:sz w:val="20"/>
          <w:szCs w:val="20"/>
        </w:rPr>
      </w:pPr>
      <w:r w:rsidRPr="00AE300D">
        <w:rPr>
          <w:rFonts w:ascii="Arial" w:hAnsi="Arial" w:cs="Arial"/>
          <w:b/>
          <w:bCs/>
          <w:sz w:val="20"/>
          <w:szCs w:val="20"/>
        </w:rPr>
        <w:t xml:space="preserve">8.1. </w:t>
      </w:r>
      <w:r w:rsidRPr="00AE300D">
        <w:rPr>
          <w:rFonts w:ascii="Arial" w:hAnsi="Arial" w:cs="Arial"/>
          <w:sz w:val="20"/>
          <w:szCs w:val="20"/>
        </w:rPr>
        <w:t xml:space="preserve">Provisoriamente, no ato de entrega do(s) produto(s), para posterior verificação da conformidade do material com as especificações feitas em contrato; </w:t>
      </w:r>
    </w:p>
    <w:p w14:paraId="59B29408" w14:textId="77777777" w:rsidR="00004448" w:rsidRPr="00AE300D" w:rsidRDefault="00004448" w:rsidP="00AE300D">
      <w:pPr>
        <w:autoSpaceDE w:val="0"/>
        <w:spacing w:line="276" w:lineRule="auto"/>
        <w:ind w:left="426" w:right="283"/>
        <w:jc w:val="both"/>
        <w:rPr>
          <w:rFonts w:ascii="Arial" w:hAnsi="Arial" w:cs="Arial"/>
          <w:sz w:val="20"/>
          <w:szCs w:val="20"/>
        </w:rPr>
      </w:pPr>
      <w:r w:rsidRPr="00AE300D">
        <w:rPr>
          <w:rFonts w:ascii="Arial" w:hAnsi="Arial" w:cs="Arial"/>
          <w:b/>
          <w:bCs/>
          <w:sz w:val="20"/>
          <w:szCs w:val="20"/>
        </w:rPr>
        <w:t xml:space="preserve">8.2. </w:t>
      </w:r>
      <w:r w:rsidRPr="00AE300D">
        <w:rPr>
          <w:rFonts w:ascii="Arial" w:hAnsi="Arial" w:cs="Arial"/>
          <w:sz w:val="20"/>
          <w:szCs w:val="20"/>
        </w:rPr>
        <w:t>Definitivamente, em até 15 (quinze) dias, contados do recebimento provisório, após a verificação da qualidade e quantidade do material e consequente aceitação do(s) objeto(s);</w:t>
      </w:r>
    </w:p>
    <w:p w14:paraId="16DA1D60" w14:textId="77777777" w:rsidR="00615391" w:rsidRPr="00AE300D" w:rsidRDefault="00615391" w:rsidP="00AE300D">
      <w:pPr>
        <w:autoSpaceDE w:val="0"/>
        <w:spacing w:line="276" w:lineRule="auto"/>
        <w:ind w:left="851" w:right="283"/>
        <w:jc w:val="both"/>
        <w:rPr>
          <w:rFonts w:ascii="Arial" w:hAnsi="Arial" w:cs="Arial"/>
          <w:b/>
          <w:bCs/>
          <w:sz w:val="20"/>
          <w:szCs w:val="20"/>
          <w:highlight w:val="yellow"/>
        </w:rPr>
      </w:pPr>
    </w:p>
    <w:p w14:paraId="32E5DCA9" w14:textId="23042161" w:rsidR="00004448" w:rsidRPr="00AE300D" w:rsidRDefault="00004448" w:rsidP="00AE300D">
      <w:pPr>
        <w:autoSpaceDE w:val="0"/>
        <w:spacing w:line="276" w:lineRule="auto"/>
        <w:ind w:left="851" w:right="283"/>
        <w:jc w:val="both"/>
        <w:rPr>
          <w:rFonts w:ascii="Arial" w:hAnsi="Arial" w:cs="Arial"/>
          <w:b/>
          <w:sz w:val="20"/>
          <w:szCs w:val="20"/>
        </w:rPr>
      </w:pPr>
      <w:r w:rsidRPr="00AE300D">
        <w:rPr>
          <w:rFonts w:ascii="Arial" w:hAnsi="Arial" w:cs="Arial"/>
          <w:b/>
          <w:bCs/>
          <w:sz w:val="20"/>
          <w:szCs w:val="20"/>
          <w:highlight w:val="yellow"/>
        </w:rPr>
        <w:t>8.</w:t>
      </w:r>
      <w:r w:rsidRPr="00AE300D">
        <w:rPr>
          <w:rFonts w:ascii="Arial" w:hAnsi="Arial" w:cs="Arial"/>
          <w:sz w:val="20"/>
          <w:szCs w:val="20"/>
          <w:highlight w:val="yellow"/>
        </w:rPr>
        <w:t>2.1.</w:t>
      </w:r>
      <w:r w:rsidRPr="00EA383F">
        <w:rPr>
          <w:rFonts w:ascii="Arial" w:hAnsi="Arial" w:cs="Arial"/>
          <w:sz w:val="20"/>
          <w:szCs w:val="20"/>
        </w:rPr>
        <w:t xml:space="preserve"> </w:t>
      </w:r>
      <w:r w:rsidRPr="00EA383F">
        <w:rPr>
          <w:rFonts w:ascii="Arial" w:hAnsi="Arial" w:cs="Arial"/>
          <w:b/>
          <w:sz w:val="20"/>
          <w:szCs w:val="20"/>
        </w:rPr>
        <w:t>Os equipame</w:t>
      </w:r>
      <w:r w:rsidR="000C4589" w:rsidRPr="00EA383F">
        <w:rPr>
          <w:rFonts w:ascii="Arial" w:hAnsi="Arial" w:cs="Arial"/>
          <w:b/>
          <w:sz w:val="20"/>
          <w:szCs w:val="20"/>
        </w:rPr>
        <w:t>ntos condicionadores de ar deverão</w:t>
      </w:r>
      <w:r w:rsidRPr="00EA383F">
        <w:rPr>
          <w:rFonts w:ascii="Arial" w:hAnsi="Arial" w:cs="Arial"/>
          <w:b/>
          <w:sz w:val="20"/>
          <w:szCs w:val="20"/>
        </w:rPr>
        <w:t xml:space="preserve"> atender ao disposto no Artigo 3º da IN 02/2014 da SECRETÁRIA DE LOGÍSTICA E TECNOLOGIA DA INFORMAÇÃO DO MINISTÉRIO DO PLANEJAMENTO, ORÇAMENTO E GESTÃO, </w:t>
      </w:r>
      <w:proofErr w:type="gramStart"/>
      <w:r w:rsidRPr="00EA383F">
        <w:rPr>
          <w:rFonts w:ascii="Arial" w:hAnsi="Arial" w:cs="Arial"/>
          <w:b/>
          <w:sz w:val="20"/>
          <w:szCs w:val="20"/>
        </w:rPr>
        <w:t>sob pena</w:t>
      </w:r>
      <w:proofErr w:type="gramEnd"/>
      <w:r w:rsidRPr="00EA383F">
        <w:rPr>
          <w:rFonts w:ascii="Arial" w:hAnsi="Arial" w:cs="Arial"/>
          <w:b/>
          <w:sz w:val="20"/>
          <w:szCs w:val="20"/>
        </w:rPr>
        <w:t xml:space="preserve"> de desclassificação:</w:t>
      </w:r>
    </w:p>
    <w:p w14:paraId="20A27736" w14:textId="77777777" w:rsidR="00615391" w:rsidRPr="00AE300D" w:rsidRDefault="00615391" w:rsidP="00AE300D">
      <w:pPr>
        <w:autoSpaceDE w:val="0"/>
        <w:spacing w:line="276" w:lineRule="auto"/>
        <w:ind w:left="851" w:right="283"/>
        <w:jc w:val="both"/>
        <w:rPr>
          <w:rFonts w:ascii="Arial" w:hAnsi="Arial" w:cs="Arial"/>
          <w:b/>
          <w:sz w:val="20"/>
          <w:szCs w:val="20"/>
        </w:rPr>
      </w:pPr>
    </w:p>
    <w:p w14:paraId="374F0C7F" w14:textId="77777777" w:rsidR="00004448" w:rsidRPr="000C4589" w:rsidRDefault="00004448" w:rsidP="00AE300D">
      <w:pPr>
        <w:pStyle w:val="NormalWeb"/>
        <w:shd w:val="clear" w:color="auto" w:fill="FFFFFF"/>
        <w:spacing w:before="0" w:beforeAutospacing="0" w:after="0" w:afterAutospacing="0" w:line="276" w:lineRule="auto"/>
        <w:ind w:left="2268" w:firstLine="142"/>
        <w:jc w:val="both"/>
        <w:textAlignment w:val="baseline"/>
        <w:rPr>
          <w:rFonts w:ascii="Arial" w:hAnsi="Arial" w:cs="Arial"/>
          <w:color w:val="000000"/>
          <w:sz w:val="20"/>
          <w:szCs w:val="20"/>
        </w:rPr>
      </w:pPr>
      <w:proofErr w:type="gramStart"/>
      <w:r w:rsidRPr="000C4589">
        <w:rPr>
          <w:rFonts w:ascii="Arial" w:hAnsi="Arial" w:cs="Arial"/>
          <w:b/>
          <w:sz w:val="20"/>
          <w:szCs w:val="20"/>
        </w:rPr>
        <w:lastRenderedPageBreak/>
        <w:t>“</w:t>
      </w:r>
      <w:r w:rsidRPr="000C4589">
        <w:rPr>
          <w:rFonts w:ascii="Arial" w:hAnsi="Arial" w:cs="Arial"/>
          <w:color w:val="000000"/>
          <w:sz w:val="20"/>
          <w:szCs w:val="20"/>
        </w:rPr>
        <w:t xml:space="preserve">Art.3º Nas aquisições ou locações de máquinas e aparelhos consumidores de energia, que estejam regulamentados no âmbito do Programa Brasileiro de Etiquetagem (PBE), conforme publicação no sítio eletrônico </w:t>
      </w:r>
      <w:hyperlink r:id="rId16" w:history="1">
        <w:r w:rsidRPr="000C4589">
          <w:rPr>
            <w:rStyle w:val="Hyperlink"/>
            <w:rFonts w:ascii="Arial" w:hAnsi="Arial" w:cs="Arial"/>
            <w:sz w:val="20"/>
            <w:szCs w:val="20"/>
          </w:rPr>
          <w:t>www.inmetro.gov.br/consumidor/tabelas.asp</w:t>
        </w:r>
      </w:hyperlink>
      <w:r w:rsidRPr="000C4589">
        <w:rPr>
          <w:rFonts w:ascii="Arial" w:hAnsi="Arial" w:cs="Arial"/>
          <w:color w:val="000000"/>
          <w:sz w:val="20"/>
          <w:szCs w:val="20"/>
        </w:rPr>
        <w:t>, deverá ser exigido, nos instrumentos convocatórios, que os modelos dos bens fornecidos estejam classificados com classe de eficiência "A" na Etiqueta Nacional de Conservação de Energia (ENCE) vigente no período da aquisição.</w:t>
      </w:r>
      <w:proofErr w:type="gramEnd"/>
    </w:p>
    <w:p w14:paraId="6E9F3A74" w14:textId="77777777" w:rsidR="00004448" w:rsidRPr="00AE300D" w:rsidRDefault="00004448" w:rsidP="00AE300D">
      <w:pPr>
        <w:pStyle w:val="NormalWeb"/>
        <w:shd w:val="clear" w:color="auto" w:fill="FFFFFF"/>
        <w:spacing w:before="0" w:beforeAutospacing="0" w:after="0" w:afterAutospacing="0" w:line="276" w:lineRule="auto"/>
        <w:ind w:left="2268" w:firstLine="142"/>
        <w:jc w:val="both"/>
        <w:textAlignment w:val="baseline"/>
        <w:rPr>
          <w:rFonts w:ascii="Arial" w:hAnsi="Arial" w:cs="Arial"/>
          <w:color w:val="000000"/>
          <w:sz w:val="20"/>
          <w:szCs w:val="20"/>
        </w:rPr>
      </w:pPr>
      <w:r w:rsidRPr="000C4589">
        <w:rPr>
          <w:rFonts w:ascii="Arial" w:hAnsi="Arial" w:cs="Arial"/>
          <w:color w:val="000000"/>
          <w:sz w:val="20"/>
          <w:szCs w:val="20"/>
        </w:rPr>
        <w:t xml:space="preserve">§1º Quando não existir, no período de aquisição, um mínimo de três fornecedores com modelos etiquetados com a ENCE classe "A" para a sua categoria, devem ser admitidos produtos etiquetados com as </w:t>
      </w:r>
      <w:proofErr w:type="spellStart"/>
      <w:r w:rsidRPr="000C4589">
        <w:rPr>
          <w:rFonts w:ascii="Arial" w:hAnsi="Arial" w:cs="Arial"/>
          <w:color w:val="000000"/>
          <w:sz w:val="20"/>
          <w:szCs w:val="20"/>
        </w:rPr>
        <w:t>ENCEs</w:t>
      </w:r>
      <w:proofErr w:type="spellEnd"/>
      <w:r w:rsidRPr="000C4589">
        <w:rPr>
          <w:rFonts w:ascii="Arial" w:hAnsi="Arial" w:cs="Arial"/>
          <w:color w:val="000000"/>
          <w:sz w:val="20"/>
          <w:szCs w:val="20"/>
        </w:rPr>
        <w:t xml:space="preserve"> nas duas classes mais eficientes que possuam um mínimo de três fornecedores com modelos </w:t>
      </w:r>
      <w:proofErr w:type="gramStart"/>
      <w:r w:rsidRPr="000C4589">
        <w:rPr>
          <w:rFonts w:ascii="Arial" w:hAnsi="Arial" w:cs="Arial"/>
          <w:color w:val="000000"/>
          <w:sz w:val="20"/>
          <w:szCs w:val="20"/>
        </w:rPr>
        <w:t>etiquetados, admitida</w:t>
      </w:r>
      <w:proofErr w:type="gramEnd"/>
      <w:r w:rsidRPr="000C4589">
        <w:rPr>
          <w:rFonts w:ascii="Arial" w:hAnsi="Arial" w:cs="Arial"/>
          <w:color w:val="000000"/>
          <w:sz w:val="20"/>
          <w:szCs w:val="20"/>
        </w:rPr>
        <w:t xml:space="preserve"> a complementação de números de fornecedores de uma classe com a de outra.”</w:t>
      </w:r>
    </w:p>
    <w:p w14:paraId="13C41502" w14:textId="77777777" w:rsidR="00615391" w:rsidRPr="00AE300D" w:rsidRDefault="00615391" w:rsidP="00AE300D">
      <w:pPr>
        <w:autoSpaceDE w:val="0"/>
        <w:spacing w:line="276" w:lineRule="auto"/>
        <w:ind w:left="426" w:right="283"/>
        <w:jc w:val="both"/>
        <w:rPr>
          <w:rFonts w:ascii="Arial" w:hAnsi="Arial" w:cs="Arial"/>
          <w:b/>
          <w:bCs/>
          <w:sz w:val="20"/>
          <w:szCs w:val="20"/>
        </w:rPr>
      </w:pPr>
    </w:p>
    <w:p w14:paraId="6D925791" w14:textId="77777777" w:rsidR="00004448" w:rsidRPr="00AE300D" w:rsidRDefault="00004448" w:rsidP="00AE300D">
      <w:pPr>
        <w:autoSpaceDE w:val="0"/>
        <w:spacing w:line="276" w:lineRule="auto"/>
        <w:ind w:left="426" w:right="283"/>
        <w:jc w:val="both"/>
        <w:rPr>
          <w:rFonts w:ascii="Arial" w:hAnsi="Arial" w:cs="Arial"/>
          <w:sz w:val="20"/>
          <w:szCs w:val="20"/>
        </w:rPr>
      </w:pPr>
      <w:r w:rsidRPr="00AE300D">
        <w:rPr>
          <w:rFonts w:ascii="Arial" w:hAnsi="Arial" w:cs="Arial"/>
          <w:b/>
          <w:bCs/>
          <w:sz w:val="20"/>
          <w:szCs w:val="20"/>
        </w:rPr>
        <w:t xml:space="preserve">8.3. </w:t>
      </w:r>
      <w:r w:rsidRPr="00AE300D">
        <w:rPr>
          <w:rFonts w:ascii="Arial" w:hAnsi="Arial" w:cs="Arial"/>
          <w:bCs/>
          <w:sz w:val="20"/>
          <w:szCs w:val="20"/>
        </w:rPr>
        <w:t xml:space="preserve">A </w:t>
      </w:r>
      <w:r w:rsidRPr="00AE300D">
        <w:rPr>
          <w:rFonts w:ascii="Arial" w:hAnsi="Arial" w:cs="Arial"/>
          <w:b/>
          <w:bCs/>
          <w:sz w:val="20"/>
          <w:szCs w:val="20"/>
        </w:rPr>
        <w:t>CONTRATADA</w:t>
      </w:r>
      <w:r w:rsidRPr="00AE300D">
        <w:rPr>
          <w:rFonts w:ascii="Arial" w:hAnsi="Arial" w:cs="Arial"/>
          <w:bCs/>
          <w:sz w:val="20"/>
          <w:szCs w:val="20"/>
        </w:rPr>
        <w:t xml:space="preserve"> deverá efetuar a troca do(s) produto(s) que não </w:t>
      </w:r>
      <w:proofErr w:type="gramStart"/>
      <w:r w:rsidRPr="00AE300D">
        <w:rPr>
          <w:rFonts w:ascii="Arial" w:hAnsi="Arial" w:cs="Arial"/>
          <w:bCs/>
          <w:sz w:val="20"/>
          <w:szCs w:val="20"/>
        </w:rPr>
        <w:t>atender(</w:t>
      </w:r>
      <w:proofErr w:type="gramEnd"/>
      <w:r w:rsidRPr="00AE300D">
        <w:rPr>
          <w:rFonts w:ascii="Arial" w:hAnsi="Arial" w:cs="Arial"/>
          <w:bCs/>
          <w:sz w:val="20"/>
          <w:szCs w:val="20"/>
        </w:rPr>
        <w:t xml:space="preserve">em) totalmente às especificações exigidas em Edital no prazo de 10 (dez) dias consecutivos a partir da solicitação formal da </w:t>
      </w:r>
      <w:r w:rsidRPr="00AE300D">
        <w:rPr>
          <w:rFonts w:ascii="Arial" w:hAnsi="Arial" w:cs="Arial"/>
          <w:b/>
          <w:bCs/>
          <w:sz w:val="20"/>
          <w:szCs w:val="20"/>
        </w:rPr>
        <w:t>CONTRANTE.</w:t>
      </w:r>
      <w:r w:rsidRPr="00AE300D">
        <w:rPr>
          <w:rFonts w:ascii="Arial" w:hAnsi="Arial" w:cs="Arial"/>
          <w:sz w:val="20"/>
          <w:szCs w:val="20"/>
        </w:rPr>
        <w:tab/>
      </w:r>
    </w:p>
    <w:p w14:paraId="64669EA7" w14:textId="77777777" w:rsidR="00615391" w:rsidRPr="00AE300D" w:rsidRDefault="00615391" w:rsidP="00AE300D">
      <w:pPr>
        <w:autoSpaceDE w:val="0"/>
        <w:spacing w:line="276" w:lineRule="auto"/>
        <w:ind w:left="426" w:right="283"/>
        <w:jc w:val="both"/>
        <w:rPr>
          <w:rFonts w:ascii="Arial" w:hAnsi="Arial" w:cs="Arial"/>
          <w:b/>
          <w:smallCaps/>
          <w:sz w:val="20"/>
          <w:szCs w:val="20"/>
        </w:rPr>
      </w:pPr>
    </w:p>
    <w:tbl>
      <w:tblPr>
        <w:tblW w:w="9533" w:type="dxa"/>
        <w:tblInd w:w="-69" w:type="dxa"/>
        <w:tblLayout w:type="fixed"/>
        <w:tblLook w:val="0000" w:firstRow="0" w:lastRow="0" w:firstColumn="0" w:lastColumn="0" w:noHBand="0" w:noVBand="0"/>
      </w:tblPr>
      <w:tblGrid>
        <w:gridCol w:w="9533"/>
      </w:tblGrid>
      <w:tr w:rsidR="00004448" w:rsidRPr="00AE300D" w14:paraId="19C2E7E7" w14:textId="77777777" w:rsidTr="0000347B">
        <w:tc>
          <w:tcPr>
            <w:tcW w:w="9533"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22365761" w14:textId="77777777" w:rsidR="00004448" w:rsidRPr="00AE300D" w:rsidRDefault="00004448" w:rsidP="00AE300D">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jc w:val="both"/>
              <w:rPr>
                <w:rFonts w:ascii="Arial" w:hAnsi="Arial" w:cs="Arial"/>
                <w:b/>
                <w:sz w:val="20"/>
                <w:szCs w:val="20"/>
              </w:rPr>
            </w:pPr>
            <w:r w:rsidRPr="00AE300D">
              <w:rPr>
                <w:rFonts w:ascii="Arial" w:hAnsi="Arial" w:cs="Arial"/>
                <w:b/>
                <w:smallCaps/>
                <w:sz w:val="20"/>
                <w:szCs w:val="20"/>
              </w:rPr>
              <w:t>ITEM 09. DO PAGAMENTO</w:t>
            </w:r>
          </w:p>
        </w:tc>
      </w:tr>
    </w:tbl>
    <w:p w14:paraId="4FE15DF5" w14:textId="77777777" w:rsidR="00615391" w:rsidRPr="00AE300D" w:rsidRDefault="00615391" w:rsidP="00AE300D">
      <w:pPr>
        <w:tabs>
          <w:tab w:val="left" w:pos="786"/>
        </w:tabs>
        <w:autoSpaceDE w:val="0"/>
        <w:spacing w:line="276" w:lineRule="auto"/>
        <w:ind w:left="426" w:right="283"/>
        <w:jc w:val="both"/>
        <w:rPr>
          <w:rFonts w:ascii="Arial" w:hAnsi="Arial" w:cs="Arial"/>
          <w:b/>
          <w:sz w:val="20"/>
          <w:szCs w:val="20"/>
        </w:rPr>
      </w:pPr>
    </w:p>
    <w:p w14:paraId="65473D37" w14:textId="77777777" w:rsidR="00004448" w:rsidRPr="00AE300D" w:rsidRDefault="00004448" w:rsidP="00AE300D">
      <w:pPr>
        <w:tabs>
          <w:tab w:val="left" w:pos="786"/>
        </w:tabs>
        <w:autoSpaceDE w:val="0"/>
        <w:spacing w:line="276" w:lineRule="auto"/>
        <w:ind w:left="426" w:right="283"/>
        <w:jc w:val="both"/>
        <w:rPr>
          <w:rFonts w:ascii="Arial" w:hAnsi="Arial" w:cs="Arial"/>
          <w:b/>
          <w:sz w:val="20"/>
          <w:szCs w:val="20"/>
        </w:rPr>
      </w:pPr>
      <w:r w:rsidRPr="00AE300D">
        <w:rPr>
          <w:rFonts w:ascii="Arial" w:hAnsi="Arial" w:cs="Arial"/>
          <w:b/>
          <w:sz w:val="20"/>
          <w:szCs w:val="20"/>
        </w:rPr>
        <w:t xml:space="preserve">9.1. </w:t>
      </w:r>
      <w:r w:rsidRPr="00AE300D">
        <w:rPr>
          <w:rFonts w:ascii="Arial" w:hAnsi="Arial" w:cs="Arial"/>
          <w:sz w:val="20"/>
          <w:szCs w:val="20"/>
        </w:rPr>
        <w:t xml:space="preserve">O pagamento será efetivado em favor da CONTRATADA, por meio de Ordem Bancária em </w:t>
      </w:r>
      <w:proofErr w:type="spellStart"/>
      <w:r w:rsidRPr="00AE300D">
        <w:rPr>
          <w:rFonts w:ascii="Arial" w:hAnsi="Arial" w:cs="Arial"/>
          <w:sz w:val="20"/>
          <w:szCs w:val="20"/>
        </w:rPr>
        <w:t>conta-corrente</w:t>
      </w:r>
      <w:proofErr w:type="spellEnd"/>
      <w:r w:rsidRPr="00AE300D">
        <w:rPr>
          <w:rFonts w:ascii="Arial" w:hAnsi="Arial" w:cs="Arial"/>
          <w:sz w:val="20"/>
          <w:szCs w:val="20"/>
        </w:rPr>
        <w:t xml:space="preserve"> indicada pela mesma ou por meio de Ordem Bancária para pagamento de faturas com código de barras, uma vez satisfeitas às condições estabelecidas no Edital, em até 30 (trinta) dias consecutivos após a apresentação da Nota Fiscal/</w:t>
      </w:r>
      <w:proofErr w:type="gramStart"/>
      <w:r w:rsidRPr="00AE300D">
        <w:rPr>
          <w:rFonts w:ascii="Arial" w:hAnsi="Arial" w:cs="Arial"/>
          <w:sz w:val="20"/>
          <w:szCs w:val="20"/>
        </w:rPr>
        <w:t>Fatura devidamente discriminada</w:t>
      </w:r>
      <w:proofErr w:type="gramEnd"/>
      <w:r w:rsidRPr="00AE300D">
        <w:rPr>
          <w:rFonts w:ascii="Arial" w:hAnsi="Arial" w:cs="Arial"/>
          <w:sz w:val="20"/>
          <w:szCs w:val="20"/>
        </w:rPr>
        <w:t xml:space="preserve"> e atestada por servidor designado pela CONTRATANTE, desde que não haja fato impeditivo por parte da CONTRATADA.</w:t>
      </w:r>
    </w:p>
    <w:p w14:paraId="79045EF0" w14:textId="77777777" w:rsidR="00004448" w:rsidRPr="00AE300D" w:rsidRDefault="00004448" w:rsidP="00AE300D">
      <w:pPr>
        <w:tabs>
          <w:tab w:val="left" w:pos="786"/>
        </w:tabs>
        <w:autoSpaceDE w:val="0"/>
        <w:spacing w:line="276" w:lineRule="auto"/>
        <w:ind w:left="426" w:right="283"/>
        <w:jc w:val="both"/>
        <w:rPr>
          <w:rFonts w:ascii="Arial" w:hAnsi="Arial" w:cs="Arial"/>
          <w:b/>
          <w:sz w:val="20"/>
          <w:szCs w:val="20"/>
        </w:rPr>
      </w:pPr>
      <w:r w:rsidRPr="00AE300D">
        <w:rPr>
          <w:rFonts w:ascii="Arial" w:hAnsi="Arial" w:cs="Arial"/>
          <w:b/>
          <w:sz w:val="20"/>
          <w:szCs w:val="20"/>
        </w:rPr>
        <w:t xml:space="preserve">9.1.1. </w:t>
      </w:r>
      <w:r w:rsidRPr="00AE300D">
        <w:rPr>
          <w:rFonts w:ascii="Arial" w:hAnsi="Arial" w:cs="Arial"/>
          <w:sz w:val="20"/>
          <w:szCs w:val="20"/>
        </w:rPr>
        <w:t xml:space="preserve">Os pagamentos decorrentes de despesas cujos valores não ultrapassem o limite de que trata o inciso II do art. 24 da lei n.º 8.666, de 1993, deverão ser efetuados no prazo de até 05 (cinco) dias úteis, contados da data de apresentação da Nota Fiscal, nos termos do art. 5°, § 3°, da lei </w:t>
      </w:r>
      <w:proofErr w:type="spellStart"/>
      <w:r w:rsidRPr="00AE300D">
        <w:rPr>
          <w:rFonts w:ascii="Arial" w:hAnsi="Arial" w:cs="Arial"/>
          <w:sz w:val="20"/>
          <w:szCs w:val="20"/>
        </w:rPr>
        <w:t>n.°</w:t>
      </w:r>
      <w:proofErr w:type="spellEnd"/>
      <w:r w:rsidRPr="00AE300D">
        <w:rPr>
          <w:rFonts w:ascii="Arial" w:hAnsi="Arial" w:cs="Arial"/>
          <w:sz w:val="20"/>
          <w:szCs w:val="20"/>
        </w:rPr>
        <w:t xml:space="preserve"> 8.666, de 1993.</w:t>
      </w:r>
    </w:p>
    <w:p w14:paraId="37BB15F9" w14:textId="77777777" w:rsidR="00004448" w:rsidRPr="00AE300D" w:rsidRDefault="00004448" w:rsidP="00AE300D">
      <w:pPr>
        <w:tabs>
          <w:tab w:val="left" w:pos="786"/>
        </w:tabs>
        <w:autoSpaceDE w:val="0"/>
        <w:spacing w:line="276" w:lineRule="auto"/>
        <w:ind w:left="426" w:right="283"/>
        <w:jc w:val="both"/>
        <w:rPr>
          <w:rFonts w:ascii="Arial" w:hAnsi="Arial" w:cs="Arial"/>
          <w:b/>
          <w:sz w:val="20"/>
          <w:szCs w:val="20"/>
        </w:rPr>
      </w:pPr>
      <w:r w:rsidRPr="00AE300D">
        <w:rPr>
          <w:rFonts w:ascii="Arial" w:hAnsi="Arial" w:cs="Arial"/>
          <w:b/>
          <w:sz w:val="20"/>
          <w:szCs w:val="20"/>
        </w:rPr>
        <w:t xml:space="preserve">9.2. </w:t>
      </w:r>
      <w:r w:rsidRPr="00AE300D">
        <w:rPr>
          <w:rFonts w:ascii="Arial" w:hAnsi="Arial" w:cs="Arial"/>
          <w:sz w:val="20"/>
          <w:szCs w:val="20"/>
        </w:rPr>
        <w:t xml:space="preserve">O pagamento será precedido de consulta ao Sistema de Cadastramento Unificado de Fornecedores – SICAF, para comprovação de cumprimento dos requisitos de habilitação previstos nos </w:t>
      </w:r>
      <w:proofErr w:type="spellStart"/>
      <w:r w:rsidRPr="00AE300D">
        <w:rPr>
          <w:rFonts w:ascii="Arial" w:hAnsi="Arial" w:cs="Arial"/>
          <w:sz w:val="20"/>
          <w:szCs w:val="20"/>
        </w:rPr>
        <w:t>arts</w:t>
      </w:r>
      <w:proofErr w:type="spellEnd"/>
      <w:r w:rsidRPr="00AE300D">
        <w:rPr>
          <w:rFonts w:ascii="Arial" w:hAnsi="Arial" w:cs="Arial"/>
          <w:sz w:val="20"/>
          <w:szCs w:val="20"/>
        </w:rPr>
        <w:t>. 27 a 32 da Lei n.º 8.666/93.</w:t>
      </w:r>
    </w:p>
    <w:p w14:paraId="1F46C3CE" w14:textId="77777777" w:rsidR="00004448" w:rsidRPr="00AE300D" w:rsidRDefault="00004448" w:rsidP="00AE300D">
      <w:pPr>
        <w:tabs>
          <w:tab w:val="left" w:pos="786"/>
        </w:tabs>
        <w:autoSpaceDE w:val="0"/>
        <w:spacing w:line="276" w:lineRule="auto"/>
        <w:ind w:left="426" w:right="283"/>
        <w:jc w:val="both"/>
        <w:rPr>
          <w:rFonts w:ascii="Arial" w:hAnsi="Arial" w:cs="Arial"/>
          <w:b/>
          <w:sz w:val="20"/>
          <w:szCs w:val="20"/>
        </w:rPr>
      </w:pPr>
      <w:r w:rsidRPr="00AE300D">
        <w:rPr>
          <w:rFonts w:ascii="Arial" w:hAnsi="Arial" w:cs="Arial"/>
          <w:b/>
          <w:sz w:val="20"/>
          <w:szCs w:val="20"/>
        </w:rPr>
        <w:t xml:space="preserve">9.3. </w:t>
      </w:r>
      <w:r w:rsidRPr="00AE300D">
        <w:rPr>
          <w:rFonts w:ascii="Arial" w:hAnsi="Arial" w:cs="Arial"/>
          <w:sz w:val="20"/>
          <w:szCs w:val="20"/>
        </w:rPr>
        <w:t xml:space="preserve">Na hipótese de irregularidade no cadastro ou habilitação no SICAF, o contratado deverá regularizar a sua situação perante o cadastro no prazo de até 05 (cinco) dias úteis, </w:t>
      </w:r>
      <w:proofErr w:type="gramStart"/>
      <w:r w:rsidRPr="00AE300D">
        <w:rPr>
          <w:rFonts w:ascii="Arial" w:hAnsi="Arial" w:cs="Arial"/>
          <w:sz w:val="20"/>
          <w:szCs w:val="20"/>
        </w:rPr>
        <w:t>sob pena</w:t>
      </w:r>
      <w:proofErr w:type="gramEnd"/>
      <w:r w:rsidRPr="00AE300D">
        <w:rPr>
          <w:rFonts w:ascii="Arial" w:hAnsi="Arial" w:cs="Arial"/>
          <w:sz w:val="20"/>
          <w:szCs w:val="20"/>
        </w:rPr>
        <w:t xml:space="preserve"> de aplicação das penalidades previstas no edital e anexo e rescisão do contrato.</w:t>
      </w:r>
    </w:p>
    <w:p w14:paraId="78D28136" w14:textId="77777777" w:rsidR="00004448" w:rsidRPr="00AE300D" w:rsidRDefault="00004448" w:rsidP="00AE300D">
      <w:pPr>
        <w:tabs>
          <w:tab w:val="left" w:pos="786"/>
        </w:tabs>
        <w:autoSpaceDE w:val="0"/>
        <w:spacing w:line="276" w:lineRule="auto"/>
        <w:ind w:left="426" w:right="283"/>
        <w:jc w:val="both"/>
        <w:rPr>
          <w:rFonts w:ascii="Arial" w:hAnsi="Arial" w:cs="Arial"/>
          <w:b/>
          <w:sz w:val="20"/>
          <w:szCs w:val="20"/>
        </w:rPr>
      </w:pPr>
      <w:r w:rsidRPr="00AE300D">
        <w:rPr>
          <w:rFonts w:ascii="Arial" w:hAnsi="Arial" w:cs="Arial"/>
          <w:b/>
          <w:sz w:val="20"/>
          <w:szCs w:val="20"/>
        </w:rPr>
        <w:t xml:space="preserve">9.4. </w:t>
      </w:r>
      <w:r w:rsidRPr="00AE300D">
        <w:rPr>
          <w:rFonts w:ascii="Arial" w:hAnsi="Arial" w:cs="Arial"/>
          <w:sz w:val="20"/>
          <w:szCs w:val="20"/>
        </w:rPr>
        <w:t>Sobre o valor devido ao contratado, a Administração efetuará a retenção do Imposto sobre a Renda da Pessoa Jurídica (IRPJ), da Contribuição Social sobre o Lucro Líquido (CSLL), da Contribuição para o Financiamento da Seguridade Social (COFINS) e da Contribuição para o PIS/PASEP, conforme disposto na Instrução Normativa da Secretaria da Receita Federal n.º 1.234/2012.</w:t>
      </w:r>
    </w:p>
    <w:p w14:paraId="3EB3EA7B" w14:textId="77777777" w:rsidR="00004448" w:rsidRPr="00AE300D" w:rsidRDefault="00004448" w:rsidP="00AE300D">
      <w:pPr>
        <w:tabs>
          <w:tab w:val="left" w:pos="786"/>
        </w:tabs>
        <w:autoSpaceDE w:val="0"/>
        <w:spacing w:line="276" w:lineRule="auto"/>
        <w:ind w:left="426" w:right="283"/>
        <w:jc w:val="both"/>
        <w:rPr>
          <w:rFonts w:ascii="Arial" w:hAnsi="Arial" w:cs="Arial"/>
          <w:b/>
          <w:sz w:val="20"/>
          <w:szCs w:val="20"/>
        </w:rPr>
      </w:pPr>
      <w:r w:rsidRPr="00AE300D">
        <w:rPr>
          <w:rFonts w:ascii="Arial" w:hAnsi="Arial" w:cs="Arial"/>
          <w:b/>
          <w:sz w:val="20"/>
          <w:szCs w:val="20"/>
        </w:rPr>
        <w:t xml:space="preserve">9.4.1. </w:t>
      </w:r>
      <w:r w:rsidRPr="00AE300D">
        <w:rPr>
          <w:rFonts w:ascii="Arial" w:hAnsi="Arial" w:cs="Arial"/>
          <w:sz w:val="20"/>
          <w:szCs w:val="20"/>
        </w:rPr>
        <w:t xml:space="preserve">A Contratada regularmente optante pelo Simples Nacional, nos termos da Lei Complementar </w:t>
      </w:r>
      <w:proofErr w:type="spellStart"/>
      <w:r w:rsidRPr="00AE300D">
        <w:rPr>
          <w:rFonts w:ascii="Arial" w:hAnsi="Arial" w:cs="Arial"/>
          <w:sz w:val="20"/>
          <w:szCs w:val="20"/>
        </w:rPr>
        <w:t>n.°</w:t>
      </w:r>
      <w:proofErr w:type="spellEnd"/>
      <w:r w:rsidRPr="00AE300D">
        <w:rPr>
          <w:rFonts w:ascii="Arial" w:hAnsi="Arial" w:cs="Arial"/>
          <w:sz w:val="20"/>
          <w:szCs w:val="20"/>
        </w:rPr>
        <w:t xml:space="preserve"> 123, de 2006, não sofrerá a retenção tributária quanto aos impostos e contribuições abrangidas por aquele regime. No entanto, o pagamento ficará condicionado à apresentação de comprovação, por meio de documento oficial, de que faz jus ao tratamento tributário favorecido previsto na referida Lei Complementar.</w:t>
      </w:r>
    </w:p>
    <w:p w14:paraId="17373FE3" w14:textId="77777777" w:rsidR="00004448" w:rsidRPr="00AE300D" w:rsidRDefault="00004448" w:rsidP="00AE300D">
      <w:pPr>
        <w:tabs>
          <w:tab w:val="left" w:pos="786"/>
        </w:tabs>
        <w:autoSpaceDE w:val="0"/>
        <w:spacing w:line="276" w:lineRule="auto"/>
        <w:ind w:left="426" w:right="283"/>
        <w:jc w:val="both"/>
        <w:rPr>
          <w:rFonts w:ascii="Arial" w:hAnsi="Arial" w:cs="Arial"/>
          <w:b/>
          <w:sz w:val="20"/>
          <w:szCs w:val="20"/>
        </w:rPr>
      </w:pPr>
      <w:r w:rsidRPr="00AE300D">
        <w:rPr>
          <w:rFonts w:ascii="Arial" w:hAnsi="Arial" w:cs="Arial"/>
          <w:b/>
          <w:sz w:val="20"/>
          <w:szCs w:val="20"/>
        </w:rPr>
        <w:t xml:space="preserve">9.5. </w:t>
      </w:r>
      <w:r w:rsidRPr="00AE300D">
        <w:rPr>
          <w:rFonts w:ascii="Arial" w:hAnsi="Arial" w:cs="Arial"/>
          <w:sz w:val="20"/>
          <w:szCs w:val="20"/>
        </w:rPr>
        <w:t>A administração deduzirá do montante a ser pago os valores correspondentes às multas e/ou indenizações devidas pelo contratado.</w:t>
      </w:r>
    </w:p>
    <w:p w14:paraId="3D9A9AB7" w14:textId="77777777" w:rsidR="00004448" w:rsidRPr="00AE300D" w:rsidRDefault="00004448" w:rsidP="00AE300D">
      <w:pPr>
        <w:tabs>
          <w:tab w:val="left" w:pos="786"/>
        </w:tabs>
        <w:autoSpaceDE w:val="0"/>
        <w:spacing w:line="276" w:lineRule="auto"/>
        <w:ind w:left="426" w:right="283"/>
        <w:jc w:val="both"/>
        <w:rPr>
          <w:rFonts w:ascii="Arial" w:hAnsi="Arial" w:cs="Arial"/>
          <w:b/>
          <w:sz w:val="20"/>
          <w:szCs w:val="20"/>
        </w:rPr>
      </w:pPr>
      <w:r w:rsidRPr="00AE300D">
        <w:rPr>
          <w:rFonts w:ascii="Arial" w:hAnsi="Arial" w:cs="Arial"/>
          <w:b/>
          <w:sz w:val="20"/>
          <w:szCs w:val="20"/>
        </w:rPr>
        <w:t xml:space="preserve">9.6. </w:t>
      </w:r>
      <w:r w:rsidRPr="00AE300D">
        <w:rPr>
          <w:rFonts w:ascii="Arial" w:hAnsi="Arial" w:cs="Arial"/>
          <w:sz w:val="20"/>
          <w:szCs w:val="20"/>
        </w:rPr>
        <w:t>O desconto de qualquer valor no pagamento devido ao contratado será precedido de processo administrativo em que será garantido à empresa o contraditório e a ampla defesa, com os recursos e meios que lhes são inerentes.</w:t>
      </w:r>
    </w:p>
    <w:p w14:paraId="6F2E419C" w14:textId="77777777" w:rsidR="00004448" w:rsidRPr="00AE300D" w:rsidRDefault="00004448" w:rsidP="00AE300D">
      <w:pPr>
        <w:tabs>
          <w:tab w:val="left" w:pos="786"/>
        </w:tabs>
        <w:autoSpaceDE w:val="0"/>
        <w:spacing w:line="276" w:lineRule="auto"/>
        <w:ind w:left="426" w:right="-852"/>
        <w:jc w:val="both"/>
        <w:rPr>
          <w:rFonts w:ascii="Arial" w:hAnsi="Arial" w:cs="Arial"/>
          <w:b/>
          <w:sz w:val="20"/>
          <w:szCs w:val="20"/>
        </w:rPr>
      </w:pPr>
      <w:r w:rsidRPr="00AE300D">
        <w:rPr>
          <w:rFonts w:ascii="Arial" w:hAnsi="Arial" w:cs="Arial"/>
          <w:b/>
          <w:sz w:val="20"/>
          <w:szCs w:val="20"/>
        </w:rPr>
        <w:t xml:space="preserve">9.7. </w:t>
      </w:r>
      <w:r w:rsidRPr="00AE300D">
        <w:rPr>
          <w:rFonts w:ascii="Arial" w:hAnsi="Arial" w:cs="Arial"/>
          <w:sz w:val="20"/>
          <w:szCs w:val="20"/>
        </w:rPr>
        <w:t>É vedado ao contratado transferir a terceiros os direitos ou créditos decorrentes do contrato.</w:t>
      </w:r>
    </w:p>
    <w:p w14:paraId="5C97E36C" w14:textId="77777777" w:rsidR="00004448" w:rsidRPr="00AE300D" w:rsidRDefault="00004448" w:rsidP="00AE300D">
      <w:pPr>
        <w:tabs>
          <w:tab w:val="left" w:pos="786"/>
          <w:tab w:val="left" w:pos="9356"/>
        </w:tabs>
        <w:autoSpaceDE w:val="0"/>
        <w:spacing w:line="276" w:lineRule="auto"/>
        <w:ind w:left="426" w:right="283"/>
        <w:jc w:val="both"/>
        <w:rPr>
          <w:rFonts w:ascii="Arial" w:hAnsi="Arial" w:cs="Arial"/>
          <w:b/>
          <w:sz w:val="20"/>
          <w:szCs w:val="20"/>
        </w:rPr>
      </w:pPr>
      <w:r w:rsidRPr="00AE300D">
        <w:rPr>
          <w:rFonts w:ascii="Arial" w:hAnsi="Arial" w:cs="Arial"/>
          <w:b/>
          <w:sz w:val="20"/>
          <w:szCs w:val="20"/>
        </w:rPr>
        <w:lastRenderedPageBreak/>
        <w:t xml:space="preserve">9.8. </w:t>
      </w:r>
      <w:r w:rsidRPr="00AE300D">
        <w:rPr>
          <w:rFonts w:ascii="Arial" w:hAnsi="Arial" w:cs="Arial"/>
          <w:sz w:val="20"/>
          <w:szCs w:val="20"/>
        </w:rPr>
        <w:t>Havendo erro na apresentação da Nota Fiscal ou dos documentos pertinentes à contratação, ou, ainda, circunstâncias que impeça a liquidação da despesa, como, por exemplo, obrigação financeira pendente, decorrente de penalidade imposta ou inadimplência, o pagamento ficará sobrestado até que a Contratada providencie as medidas saneadoras.</w:t>
      </w:r>
    </w:p>
    <w:p w14:paraId="49FC99D9" w14:textId="77777777" w:rsidR="00004448" w:rsidRPr="00AE300D" w:rsidRDefault="00004448" w:rsidP="00AE300D">
      <w:pPr>
        <w:tabs>
          <w:tab w:val="left" w:pos="786"/>
        </w:tabs>
        <w:autoSpaceDE w:val="0"/>
        <w:spacing w:line="276" w:lineRule="auto"/>
        <w:ind w:left="426" w:right="283"/>
        <w:jc w:val="both"/>
        <w:rPr>
          <w:rFonts w:ascii="Arial" w:hAnsi="Arial" w:cs="Arial"/>
          <w:sz w:val="20"/>
          <w:szCs w:val="20"/>
        </w:rPr>
      </w:pPr>
      <w:r w:rsidRPr="00AE300D">
        <w:rPr>
          <w:rFonts w:ascii="Arial" w:hAnsi="Arial" w:cs="Arial"/>
          <w:b/>
          <w:sz w:val="20"/>
          <w:szCs w:val="20"/>
        </w:rPr>
        <w:t>9.9.</w:t>
      </w:r>
      <w:r w:rsidRPr="00AE300D">
        <w:rPr>
          <w:rFonts w:ascii="Arial" w:hAnsi="Arial" w:cs="Arial"/>
          <w:sz w:val="20"/>
          <w:szCs w:val="20"/>
        </w:rPr>
        <w:t xml:space="preserve">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06% (seis por cento) ao ano, aplicando-se a seguinte fórmula:</w:t>
      </w:r>
    </w:p>
    <w:tbl>
      <w:tblPr>
        <w:tblpPr w:leftFromText="141" w:rightFromText="141" w:vertAnchor="text" w:horzAnchor="margin" w:tblpXSpec="center" w:tblpY="426"/>
        <w:tblW w:w="0" w:type="auto"/>
        <w:tblLayout w:type="fixed"/>
        <w:tblLook w:val="0000" w:firstRow="0" w:lastRow="0" w:firstColumn="0" w:lastColumn="0" w:noHBand="0" w:noVBand="0"/>
      </w:tblPr>
      <w:tblGrid>
        <w:gridCol w:w="1744"/>
      </w:tblGrid>
      <w:tr w:rsidR="00004448" w:rsidRPr="00AE300D" w14:paraId="736E6D2D" w14:textId="77777777" w:rsidTr="0000347B">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AA6FE15" w14:textId="77777777" w:rsidR="00004448" w:rsidRPr="00AE300D" w:rsidRDefault="00004448" w:rsidP="00AE300D">
            <w:pPr>
              <w:spacing w:line="276" w:lineRule="auto"/>
              <w:jc w:val="both"/>
              <w:rPr>
                <w:rFonts w:ascii="Arial" w:hAnsi="Arial" w:cs="Arial"/>
                <w:sz w:val="20"/>
                <w:szCs w:val="20"/>
              </w:rPr>
            </w:pPr>
            <w:r w:rsidRPr="00AE300D">
              <w:rPr>
                <w:rFonts w:ascii="Arial" w:hAnsi="Arial" w:cs="Arial"/>
                <w:sz w:val="20"/>
                <w:szCs w:val="20"/>
              </w:rPr>
              <w:t>EM = I x N x VP</w:t>
            </w:r>
          </w:p>
        </w:tc>
      </w:tr>
    </w:tbl>
    <w:p w14:paraId="6E5F59CC" w14:textId="77777777" w:rsidR="00004448" w:rsidRPr="00AE300D" w:rsidRDefault="00004448" w:rsidP="00AE300D">
      <w:pPr>
        <w:tabs>
          <w:tab w:val="left" w:pos="786"/>
        </w:tabs>
        <w:autoSpaceDE w:val="0"/>
        <w:spacing w:line="276" w:lineRule="auto"/>
        <w:ind w:left="426" w:right="-427"/>
        <w:jc w:val="both"/>
        <w:rPr>
          <w:rFonts w:ascii="Arial" w:hAnsi="Arial" w:cs="Arial"/>
          <w:sz w:val="20"/>
          <w:szCs w:val="20"/>
        </w:rPr>
      </w:pPr>
    </w:p>
    <w:p w14:paraId="5B04CA17" w14:textId="77777777" w:rsidR="00004448" w:rsidRPr="00AE300D" w:rsidRDefault="00004448" w:rsidP="00AE300D">
      <w:pPr>
        <w:shd w:val="clear" w:color="auto" w:fill="FFFFFF"/>
        <w:spacing w:line="276" w:lineRule="auto"/>
        <w:ind w:firstLine="567"/>
        <w:jc w:val="both"/>
        <w:rPr>
          <w:rFonts w:ascii="Arial" w:hAnsi="Arial" w:cs="Arial"/>
          <w:sz w:val="20"/>
          <w:szCs w:val="20"/>
        </w:rPr>
      </w:pPr>
    </w:p>
    <w:p w14:paraId="61C9AC3F" w14:textId="77777777" w:rsidR="00004448" w:rsidRPr="00AE300D" w:rsidRDefault="00004448" w:rsidP="00AE300D">
      <w:pPr>
        <w:shd w:val="clear" w:color="auto" w:fill="FFFFFF"/>
        <w:spacing w:line="276" w:lineRule="auto"/>
        <w:ind w:right="-427" w:firstLine="567"/>
        <w:jc w:val="both"/>
        <w:rPr>
          <w:rFonts w:ascii="Arial" w:hAnsi="Arial" w:cs="Arial"/>
          <w:sz w:val="20"/>
          <w:szCs w:val="20"/>
        </w:rPr>
      </w:pPr>
      <w:r w:rsidRPr="00AE300D">
        <w:rPr>
          <w:rFonts w:ascii="Arial" w:hAnsi="Arial" w:cs="Arial"/>
          <w:sz w:val="20"/>
          <w:szCs w:val="20"/>
        </w:rPr>
        <w:t>EM = Encargos Moratórios a serem acrescidos ao valor originariamente devido</w:t>
      </w:r>
    </w:p>
    <w:p w14:paraId="10E1C934" w14:textId="77777777" w:rsidR="00004448" w:rsidRPr="00AE300D" w:rsidRDefault="00004448" w:rsidP="00AE300D">
      <w:pPr>
        <w:shd w:val="clear" w:color="auto" w:fill="FFFFFF"/>
        <w:spacing w:line="276" w:lineRule="auto"/>
        <w:ind w:firstLine="567"/>
        <w:jc w:val="both"/>
        <w:rPr>
          <w:rFonts w:ascii="Arial" w:hAnsi="Arial" w:cs="Arial"/>
          <w:sz w:val="20"/>
          <w:szCs w:val="20"/>
        </w:rPr>
      </w:pPr>
      <w:r w:rsidRPr="00AE300D">
        <w:rPr>
          <w:rFonts w:ascii="Arial" w:hAnsi="Arial" w:cs="Arial"/>
          <w:sz w:val="20"/>
          <w:szCs w:val="20"/>
        </w:rPr>
        <w:t>I = Índice de atualização financeira, calculado segundo a fórmula:</w:t>
      </w:r>
    </w:p>
    <w:tbl>
      <w:tblPr>
        <w:tblW w:w="0" w:type="auto"/>
        <w:tblInd w:w="3979" w:type="dxa"/>
        <w:tblLayout w:type="fixed"/>
        <w:tblCellMar>
          <w:left w:w="0" w:type="dxa"/>
          <w:right w:w="0" w:type="dxa"/>
        </w:tblCellMar>
        <w:tblLook w:val="0000" w:firstRow="0" w:lastRow="0" w:firstColumn="0" w:lastColumn="0" w:noHBand="0" w:noVBand="0"/>
      </w:tblPr>
      <w:tblGrid>
        <w:gridCol w:w="399"/>
        <w:gridCol w:w="1302"/>
      </w:tblGrid>
      <w:tr w:rsidR="00004448" w:rsidRPr="00AE300D" w14:paraId="7DFBC3EC" w14:textId="77777777" w:rsidTr="0000347B">
        <w:trPr>
          <w:trHeight w:val="332"/>
        </w:trPr>
        <w:tc>
          <w:tcPr>
            <w:tcW w:w="399" w:type="dxa"/>
            <w:tcBorders>
              <w:top w:val="single" w:sz="8" w:space="0" w:color="000000"/>
              <w:left w:val="single" w:sz="8" w:space="0" w:color="000000"/>
              <w:bottom w:val="single" w:sz="8" w:space="0" w:color="000000"/>
            </w:tcBorders>
            <w:shd w:val="clear" w:color="auto" w:fill="FFFFFF"/>
            <w:vAlign w:val="center"/>
          </w:tcPr>
          <w:p w14:paraId="40F07AFA" w14:textId="77777777" w:rsidR="00004448" w:rsidRPr="00AE300D" w:rsidRDefault="00004448" w:rsidP="00AE300D">
            <w:pPr>
              <w:spacing w:line="276" w:lineRule="auto"/>
              <w:jc w:val="both"/>
              <w:rPr>
                <w:rFonts w:ascii="Arial" w:hAnsi="Arial" w:cs="Arial"/>
                <w:sz w:val="20"/>
                <w:szCs w:val="20"/>
              </w:rPr>
            </w:pPr>
            <w:r w:rsidRPr="00AE300D">
              <w:rPr>
                <w:rFonts w:ascii="Arial" w:hAnsi="Arial" w:cs="Arial"/>
                <w:sz w:val="20"/>
                <w:szCs w:val="20"/>
              </w:rPr>
              <w:t>I =</w:t>
            </w:r>
          </w:p>
        </w:tc>
        <w:tc>
          <w:tcPr>
            <w:tcW w:w="1302" w:type="dxa"/>
            <w:tcBorders>
              <w:top w:val="single" w:sz="8" w:space="0" w:color="000000"/>
              <w:bottom w:val="single" w:sz="8" w:space="0" w:color="000000"/>
              <w:right w:val="single" w:sz="8" w:space="0" w:color="000000"/>
            </w:tcBorders>
            <w:shd w:val="clear" w:color="auto" w:fill="FFFFFF"/>
            <w:vAlign w:val="center"/>
          </w:tcPr>
          <w:p w14:paraId="64AA8D4E" w14:textId="77777777" w:rsidR="00004448" w:rsidRPr="00AE300D" w:rsidRDefault="00004448" w:rsidP="00AE300D">
            <w:pPr>
              <w:spacing w:line="276" w:lineRule="auto"/>
              <w:jc w:val="both"/>
              <w:rPr>
                <w:rFonts w:ascii="Arial" w:hAnsi="Arial" w:cs="Arial"/>
                <w:sz w:val="20"/>
                <w:szCs w:val="20"/>
              </w:rPr>
            </w:pPr>
            <w:r w:rsidRPr="00AE300D">
              <w:rPr>
                <w:rFonts w:ascii="Arial" w:hAnsi="Arial" w:cs="Arial"/>
                <w:sz w:val="20"/>
                <w:szCs w:val="20"/>
              </w:rPr>
              <w:t>(6 / 100)</w:t>
            </w:r>
          </w:p>
        </w:tc>
      </w:tr>
      <w:tr w:rsidR="00004448" w:rsidRPr="00AE300D" w14:paraId="17A55582" w14:textId="77777777" w:rsidTr="0000347B">
        <w:tblPrEx>
          <w:tblCellMar>
            <w:left w:w="108" w:type="dxa"/>
            <w:right w:w="108" w:type="dxa"/>
          </w:tblCellMar>
        </w:tblPrEx>
        <w:trPr>
          <w:trHeight w:val="159"/>
        </w:trPr>
        <w:tc>
          <w:tcPr>
            <w:tcW w:w="399" w:type="dxa"/>
            <w:tcBorders>
              <w:top w:val="single" w:sz="8" w:space="0" w:color="000000"/>
              <w:left w:val="single" w:sz="8" w:space="0" w:color="000000"/>
              <w:bottom w:val="single" w:sz="8" w:space="0" w:color="000000"/>
            </w:tcBorders>
            <w:shd w:val="clear" w:color="auto" w:fill="FFFFFF"/>
            <w:vAlign w:val="center"/>
          </w:tcPr>
          <w:p w14:paraId="3E9825BA" w14:textId="77777777" w:rsidR="00004448" w:rsidRPr="00AE300D" w:rsidRDefault="00004448" w:rsidP="00AE300D">
            <w:pPr>
              <w:snapToGrid w:val="0"/>
              <w:spacing w:line="276" w:lineRule="auto"/>
              <w:jc w:val="both"/>
              <w:rPr>
                <w:rFonts w:ascii="Arial" w:hAnsi="Arial" w:cs="Arial"/>
                <w:sz w:val="20"/>
                <w:szCs w:val="20"/>
              </w:rPr>
            </w:pPr>
          </w:p>
        </w:tc>
        <w:tc>
          <w:tcPr>
            <w:tcW w:w="1302" w:type="dxa"/>
            <w:tcBorders>
              <w:bottom w:val="single" w:sz="8" w:space="0" w:color="000000"/>
              <w:right w:val="single" w:sz="8" w:space="0" w:color="000000"/>
            </w:tcBorders>
            <w:shd w:val="clear" w:color="auto" w:fill="FFFFFF"/>
            <w:vAlign w:val="center"/>
          </w:tcPr>
          <w:p w14:paraId="6DEC271C" w14:textId="77777777" w:rsidR="00004448" w:rsidRPr="00AE300D" w:rsidRDefault="00004448" w:rsidP="00AE300D">
            <w:pPr>
              <w:spacing w:line="276" w:lineRule="auto"/>
              <w:jc w:val="both"/>
              <w:rPr>
                <w:rFonts w:ascii="Arial" w:hAnsi="Arial" w:cs="Arial"/>
                <w:sz w:val="20"/>
                <w:szCs w:val="20"/>
              </w:rPr>
            </w:pPr>
            <w:r w:rsidRPr="00AE300D">
              <w:rPr>
                <w:rFonts w:ascii="Arial" w:hAnsi="Arial" w:cs="Arial"/>
                <w:sz w:val="20"/>
                <w:szCs w:val="20"/>
              </w:rPr>
              <w:t>365</w:t>
            </w:r>
          </w:p>
        </w:tc>
      </w:tr>
    </w:tbl>
    <w:p w14:paraId="3CCE2B47" w14:textId="77777777" w:rsidR="00004448" w:rsidRPr="00AE300D" w:rsidRDefault="00004448" w:rsidP="00AE300D">
      <w:pPr>
        <w:shd w:val="clear" w:color="auto" w:fill="FFFFFF"/>
        <w:spacing w:line="276" w:lineRule="auto"/>
        <w:ind w:right="-852" w:firstLine="567"/>
        <w:jc w:val="both"/>
        <w:rPr>
          <w:rFonts w:ascii="Arial" w:hAnsi="Arial" w:cs="Arial"/>
          <w:sz w:val="20"/>
          <w:szCs w:val="20"/>
        </w:rPr>
      </w:pPr>
      <w:r w:rsidRPr="00AE300D">
        <w:rPr>
          <w:rFonts w:ascii="Arial" w:hAnsi="Arial" w:cs="Arial"/>
          <w:sz w:val="20"/>
          <w:szCs w:val="20"/>
        </w:rPr>
        <w:t xml:space="preserve">N = Número de </w:t>
      </w:r>
      <w:proofErr w:type="gramStart"/>
      <w:r w:rsidRPr="00AE300D">
        <w:rPr>
          <w:rFonts w:ascii="Arial" w:hAnsi="Arial" w:cs="Arial"/>
          <w:sz w:val="20"/>
          <w:szCs w:val="20"/>
        </w:rPr>
        <w:t>dias entre a data limite prevista para o pagamento e a data do efetivo pagamento</w:t>
      </w:r>
      <w:proofErr w:type="gramEnd"/>
    </w:p>
    <w:p w14:paraId="4C5F0E78" w14:textId="77777777" w:rsidR="00004448" w:rsidRPr="00AE300D" w:rsidRDefault="00004448" w:rsidP="00AE300D">
      <w:pPr>
        <w:shd w:val="clear" w:color="auto" w:fill="FFFFFF"/>
        <w:spacing w:line="276" w:lineRule="auto"/>
        <w:ind w:firstLine="567"/>
        <w:jc w:val="both"/>
        <w:rPr>
          <w:rFonts w:ascii="Arial" w:hAnsi="Arial" w:cs="Arial"/>
          <w:sz w:val="20"/>
          <w:szCs w:val="20"/>
        </w:rPr>
      </w:pPr>
      <w:r w:rsidRPr="00AE300D">
        <w:rPr>
          <w:rFonts w:ascii="Arial" w:hAnsi="Arial" w:cs="Arial"/>
          <w:sz w:val="20"/>
          <w:szCs w:val="20"/>
        </w:rPr>
        <w:t>VP = Valor da Parcela em atraso</w:t>
      </w:r>
    </w:p>
    <w:p w14:paraId="13DE726C" w14:textId="77777777" w:rsidR="00615391" w:rsidRPr="00AE300D" w:rsidRDefault="00615391" w:rsidP="00AE300D">
      <w:pPr>
        <w:shd w:val="clear" w:color="auto" w:fill="FFFFFF"/>
        <w:spacing w:line="276" w:lineRule="auto"/>
        <w:ind w:firstLine="567"/>
        <w:jc w:val="both"/>
        <w:rPr>
          <w:rFonts w:ascii="Arial" w:hAnsi="Arial" w:cs="Arial"/>
          <w:sz w:val="20"/>
          <w:szCs w:val="20"/>
        </w:rPr>
      </w:pPr>
    </w:p>
    <w:p w14:paraId="221D3B9B" w14:textId="77777777" w:rsidR="00615391" w:rsidRPr="00AE300D" w:rsidRDefault="00615391" w:rsidP="00AE300D">
      <w:pPr>
        <w:tabs>
          <w:tab w:val="left" w:pos="786"/>
        </w:tabs>
        <w:autoSpaceDE w:val="0"/>
        <w:spacing w:line="276" w:lineRule="auto"/>
        <w:ind w:left="426" w:right="-427"/>
        <w:jc w:val="both"/>
        <w:rPr>
          <w:rFonts w:ascii="Arial" w:hAnsi="Arial" w:cs="Arial"/>
          <w:b/>
          <w:smallCaps/>
          <w:sz w:val="20"/>
          <w:szCs w:val="20"/>
        </w:rPr>
      </w:pPr>
    </w:p>
    <w:tbl>
      <w:tblPr>
        <w:tblW w:w="9533" w:type="dxa"/>
        <w:tblInd w:w="-69" w:type="dxa"/>
        <w:tblLayout w:type="fixed"/>
        <w:tblLook w:val="0000" w:firstRow="0" w:lastRow="0" w:firstColumn="0" w:lastColumn="0" w:noHBand="0" w:noVBand="0"/>
      </w:tblPr>
      <w:tblGrid>
        <w:gridCol w:w="9533"/>
      </w:tblGrid>
      <w:tr w:rsidR="00004448" w:rsidRPr="00AE300D" w14:paraId="75CB7191" w14:textId="77777777" w:rsidTr="0000347B">
        <w:tc>
          <w:tcPr>
            <w:tcW w:w="9533"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6D33C2F7" w14:textId="0167372A" w:rsidR="00004448" w:rsidRPr="00AE300D" w:rsidRDefault="00004448" w:rsidP="00CE0146">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jc w:val="both"/>
              <w:rPr>
                <w:rFonts w:ascii="Arial" w:hAnsi="Arial" w:cs="Arial"/>
                <w:b/>
                <w:sz w:val="20"/>
                <w:szCs w:val="20"/>
              </w:rPr>
            </w:pPr>
            <w:r w:rsidRPr="00AE300D">
              <w:rPr>
                <w:rFonts w:ascii="Arial" w:hAnsi="Arial" w:cs="Arial"/>
                <w:b/>
                <w:smallCaps/>
                <w:sz w:val="20"/>
                <w:szCs w:val="20"/>
              </w:rPr>
              <w:t>ITEM 1</w:t>
            </w:r>
            <w:r w:rsidR="00CE0146">
              <w:rPr>
                <w:rFonts w:ascii="Arial" w:hAnsi="Arial" w:cs="Arial"/>
                <w:b/>
                <w:smallCaps/>
                <w:sz w:val="20"/>
                <w:szCs w:val="20"/>
              </w:rPr>
              <w:t>0</w:t>
            </w:r>
            <w:r w:rsidRPr="00AE300D">
              <w:rPr>
                <w:rFonts w:ascii="Arial" w:hAnsi="Arial" w:cs="Arial"/>
                <w:b/>
                <w:smallCaps/>
                <w:sz w:val="20"/>
                <w:szCs w:val="20"/>
              </w:rPr>
              <w:t>. DAS OBRIGAÇÕES DA CONTRATADA</w:t>
            </w:r>
          </w:p>
        </w:tc>
      </w:tr>
    </w:tbl>
    <w:p w14:paraId="18D0C0FD" w14:textId="77777777" w:rsidR="00004448" w:rsidRPr="00AE300D" w:rsidRDefault="00004448" w:rsidP="00AE300D">
      <w:pPr>
        <w:tabs>
          <w:tab w:val="left" w:pos="786"/>
        </w:tabs>
        <w:autoSpaceDE w:val="0"/>
        <w:spacing w:line="276" w:lineRule="auto"/>
        <w:ind w:left="426" w:right="565"/>
        <w:jc w:val="both"/>
        <w:rPr>
          <w:rFonts w:ascii="Arial" w:hAnsi="Arial" w:cs="Arial"/>
          <w:b/>
          <w:sz w:val="20"/>
          <w:szCs w:val="20"/>
        </w:rPr>
      </w:pPr>
    </w:p>
    <w:p w14:paraId="1B886063" w14:textId="17D18748" w:rsidR="00004448" w:rsidRPr="00AE300D" w:rsidRDefault="00004448" w:rsidP="00AE300D">
      <w:pPr>
        <w:tabs>
          <w:tab w:val="left" w:pos="786"/>
        </w:tabs>
        <w:autoSpaceDE w:val="0"/>
        <w:spacing w:line="276" w:lineRule="auto"/>
        <w:ind w:left="426" w:right="565"/>
        <w:jc w:val="both"/>
        <w:rPr>
          <w:rFonts w:ascii="Arial" w:hAnsi="Arial" w:cs="Arial"/>
          <w:sz w:val="20"/>
          <w:szCs w:val="20"/>
        </w:rPr>
      </w:pPr>
      <w:r w:rsidRPr="00AE300D">
        <w:rPr>
          <w:rFonts w:ascii="Arial" w:hAnsi="Arial" w:cs="Arial"/>
          <w:b/>
          <w:sz w:val="20"/>
          <w:szCs w:val="20"/>
        </w:rPr>
        <w:t>1</w:t>
      </w:r>
      <w:r w:rsidR="00CE0146">
        <w:rPr>
          <w:rFonts w:ascii="Arial" w:hAnsi="Arial" w:cs="Arial"/>
          <w:b/>
          <w:sz w:val="20"/>
          <w:szCs w:val="20"/>
        </w:rPr>
        <w:t>0</w:t>
      </w:r>
      <w:r w:rsidRPr="00AE300D">
        <w:rPr>
          <w:rFonts w:ascii="Arial" w:hAnsi="Arial" w:cs="Arial"/>
          <w:b/>
          <w:sz w:val="20"/>
          <w:szCs w:val="20"/>
        </w:rPr>
        <w:t xml:space="preserve">.1. </w:t>
      </w:r>
      <w:r w:rsidRPr="00AE300D">
        <w:rPr>
          <w:rFonts w:ascii="Arial" w:hAnsi="Arial" w:cs="Arial"/>
          <w:sz w:val="20"/>
          <w:szCs w:val="20"/>
        </w:rPr>
        <w:t>A Contratada obrigar-se-á a:</w:t>
      </w:r>
    </w:p>
    <w:p w14:paraId="59E66B76" w14:textId="77777777" w:rsidR="00004448" w:rsidRPr="00AE300D" w:rsidRDefault="00004448" w:rsidP="00AE300D">
      <w:pPr>
        <w:tabs>
          <w:tab w:val="left" w:pos="786"/>
        </w:tabs>
        <w:autoSpaceDE w:val="0"/>
        <w:spacing w:line="276" w:lineRule="auto"/>
        <w:ind w:left="426" w:right="565"/>
        <w:jc w:val="both"/>
        <w:rPr>
          <w:rFonts w:ascii="Arial" w:hAnsi="Arial" w:cs="Arial"/>
          <w:sz w:val="20"/>
          <w:szCs w:val="20"/>
        </w:rPr>
      </w:pPr>
    </w:p>
    <w:p w14:paraId="77B5823A" w14:textId="77777777" w:rsidR="00004448" w:rsidRPr="00AE300D" w:rsidRDefault="00004448" w:rsidP="00B66394">
      <w:pPr>
        <w:pStyle w:val="PargrafodaLista"/>
        <w:numPr>
          <w:ilvl w:val="0"/>
          <w:numId w:val="11"/>
        </w:numPr>
        <w:spacing w:line="276" w:lineRule="auto"/>
        <w:ind w:right="283"/>
        <w:jc w:val="both"/>
        <w:rPr>
          <w:rFonts w:ascii="Arial" w:hAnsi="Arial" w:cs="Arial"/>
          <w:sz w:val="20"/>
          <w:szCs w:val="20"/>
        </w:rPr>
      </w:pPr>
      <w:r w:rsidRPr="00AE300D">
        <w:rPr>
          <w:rFonts w:ascii="Arial" w:hAnsi="Arial" w:cs="Arial"/>
          <w:sz w:val="20"/>
          <w:szCs w:val="20"/>
        </w:rPr>
        <w:t xml:space="preserve">Entregar os objetos desta aquisição nas dependências da CONTRATANTE (órgão gerenciador), no seguinte endereço: Avenida Francisco Mota, 572, Bairro: Presidente Costa e Silva, na cidade de Mossoró/RN, CEP: </w:t>
      </w:r>
      <w:proofErr w:type="gramStart"/>
      <w:r w:rsidRPr="00AE300D">
        <w:rPr>
          <w:rFonts w:ascii="Arial" w:hAnsi="Arial" w:cs="Arial"/>
          <w:sz w:val="20"/>
          <w:szCs w:val="20"/>
        </w:rPr>
        <w:t>59625-900, especificamente no Setor de Almoxarifado e Patrimônio da CONTRATANTE, de segunda à sexta, das 07h 30min</w:t>
      </w:r>
      <w:proofErr w:type="gramEnd"/>
      <w:r w:rsidRPr="00AE300D">
        <w:rPr>
          <w:rFonts w:ascii="Arial" w:hAnsi="Arial" w:cs="Arial"/>
          <w:sz w:val="20"/>
          <w:szCs w:val="20"/>
        </w:rPr>
        <w:t xml:space="preserve"> às 11h 30min e das 13h 30min às 17h 30min;</w:t>
      </w:r>
    </w:p>
    <w:p w14:paraId="0951EEA6" w14:textId="77777777" w:rsidR="00004448" w:rsidRPr="00AE300D" w:rsidRDefault="00004448" w:rsidP="00AE300D">
      <w:pPr>
        <w:pStyle w:val="PargrafodaLista"/>
        <w:spacing w:line="276" w:lineRule="auto"/>
        <w:ind w:left="0"/>
        <w:jc w:val="both"/>
        <w:rPr>
          <w:rFonts w:ascii="Arial" w:hAnsi="Arial" w:cs="Arial"/>
          <w:sz w:val="20"/>
          <w:szCs w:val="20"/>
        </w:rPr>
      </w:pPr>
    </w:p>
    <w:p w14:paraId="273D0849" w14:textId="77777777" w:rsidR="00004448" w:rsidRPr="00AE300D" w:rsidRDefault="00004448" w:rsidP="00E40DD0">
      <w:pPr>
        <w:pStyle w:val="PargrafodaLista"/>
        <w:numPr>
          <w:ilvl w:val="1"/>
          <w:numId w:val="11"/>
        </w:numPr>
        <w:spacing w:line="276" w:lineRule="auto"/>
        <w:ind w:left="1134" w:right="283" w:hanging="425"/>
        <w:jc w:val="both"/>
        <w:rPr>
          <w:rFonts w:ascii="Arial" w:hAnsi="Arial" w:cs="Arial"/>
          <w:sz w:val="20"/>
          <w:szCs w:val="20"/>
        </w:rPr>
      </w:pPr>
      <w:r w:rsidRPr="00AE300D">
        <w:rPr>
          <w:rFonts w:ascii="Arial" w:hAnsi="Arial" w:cs="Arial"/>
          <w:sz w:val="20"/>
          <w:szCs w:val="20"/>
        </w:rPr>
        <w:t xml:space="preserve">O prazo para entrega dos materiais será de no máximo </w:t>
      </w:r>
      <w:r w:rsidRPr="00AE300D">
        <w:rPr>
          <w:rFonts w:ascii="Arial" w:hAnsi="Arial" w:cs="Arial"/>
          <w:b/>
          <w:sz w:val="20"/>
          <w:szCs w:val="20"/>
        </w:rPr>
        <w:t>30 (trinta) dias consecutivos</w:t>
      </w:r>
      <w:r w:rsidRPr="00AE300D">
        <w:rPr>
          <w:rFonts w:ascii="Arial" w:hAnsi="Arial" w:cs="Arial"/>
          <w:sz w:val="20"/>
          <w:szCs w:val="20"/>
        </w:rPr>
        <w:t xml:space="preserve"> após o recebimento formal da nota de empenho pela CONTRATADA, e somente poderá ser estendido mediante prévia autorização da CONTRATANTE, não podendo a vencedora do certame licitatório declinar do mesmo.</w:t>
      </w:r>
    </w:p>
    <w:p w14:paraId="6B7391EA" w14:textId="77777777" w:rsidR="00004448" w:rsidRPr="00F66026" w:rsidRDefault="00004448" w:rsidP="00E40DD0">
      <w:pPr>
        <w:pStyle w:val="PargrafodaLista"/>
        <w:numPr>
          <w:ilvl w:val="1"/>
          <w:numId w:val="11"/>
        </w:numPr>
        <w:spacing w:line="276" w:lineRule="auto"/>
        <w:ind w:left="1134" w:right="283" w:hanging="425"/>
        <w:jc w:val="both"/>
        <w:rPr>
          <w:rFonts w:ascii="Arial" w:hAnsi="Arial" w:cs="Arial"/>
          <w:sz w:val="20"/>
          <w:szCs w:val="20"/>
        </w:rPr>
      </w:pPr>
      <w:r w:rsidRPr="00AE300D">
        <w:rPr>
          <w:rFonts w:ascii="Arial" w:hAnsi="Arial" w:cs="Arial"/>
          <w:sz w:val="20"/>
          <w:szCs w:val="20"/>
        </w:rPr>
        <w:t xml:space="preserve">O </w:t>
      </w:r>
      <w:r w:rsidRPr="00F66026">
        <w:rPr>
          <w:rFonts w:ascii="Arial" w:hAnsi="Arial" w:cs="Arial"/>
          <w:sz w:val="20"/>
          <w:szCs w:val="20"/>
        </w:rPr>
        <w:t>material deverá ser entregue acondicionado adequadamente e estar acompanhado da nota fiscal correspondente, devidamente preenchida.</w:t>
      </w:r>
    </w:p>
    <w:p w14:paraId="4BB19D17" w14:textId="77777777" w:rsidR="00004448" w:rsidRPr="00F66026" w:rsidRDefault="00004448" w:rsidP="00E40DD0">
      <w:pPr>
        <w:pStyle w:val="PargrafodaLista"/>
        <w:numPr>
          <w:ilvl w:val="1"/>
          <w:numId w:val="11"/>
        </w:numPr>
        <w:spacing w:line="276" w:lineRule="auto"/>
        <w:ind w:left="1134" w:right="283" w:hanging="425"/>
        <w:jc w:val="both"/>
        <w:rPr>
          <w:rFonts w:ascii="Arial" w:hAnsi="Arial" w:cs="Arial"/>
          <w:sz w:val="20"/>
          <w:szCs w:val="20"/>
        </w:rPr>
      </w:pPr>
      <w:r w:rsidRPr="00F66026">
        <w:rPr>
          <w:rFonts w:ascii="Arial" w:hAnsi="Arial" w:cs="Arial"/>
          <w:sz w:val="20"/>
          <w:szCs w:val="20"/>
        </w:rPr>
        <w:t>No caso dos órgãos participantes, a entrega deverá ser realizada em seus respectivos endereços, quando solicitados:</w:t>
      </w:r>
    </w:p>
    <w:p w14:paraId="77E46886" w14:textId="77777777" w:rsidR="00004448" w:rsidRPr="00F66026" w:rsidRDefault="00004448" w:rsidP="00AE300D">
      <w:pPr>
        <w:pStyle w:val="PargrafodaLista"/>
        <w:spacing w:line="276" w:lineRule="auto"/>
        <w:ind w:left="1440" w:right="283"/>
        <w:jc w:val="both"/>
        <w:rPr>
          <w:rFonts w:ascii="Arial" w:hAnsi="Arial" w:cs="Arial"/>
          <w:sz w:val="20"/>
          <w:szCs w:val="20"/>
        </w:rPr>
      </w:pPr>
    </w:p>
    <w:p w14:paraId="108ACF79" w14:textId="04B27F3A" w:rsidR="00004448" w:rsidRPr="00F66026" w:rsidRDefault="00004448" w:rsidP="00E40DD0">
      <w:pPr>
        <w:spacing w:line="276" w:lineRule="auto"/>
        <w:ind w:left="851" w:right="283" w:firstLine="850"/>
        <w:jc w:val="both"/>
        <w:rPr>
          <w:rFonts w:ascii="Arial" w:hAnsi="Arial" w:cs="Arial"/>
          <w:color w:val="000000"/>
          <w:sz w:val="20"/>
          <w:szCs w:val="20"/>
          <w:shd w:val="clear" w:color="auto" w:fill="FFFFFF"/>
        </w:rPr>
      </w:pPr>
      <w:r w:rsidRPr="00F66026">
        <w:rPr>
          <w:rFonts w:ascii="Arial" w:hAnsi="Arial" w:cs="Arial"/>
          <w:b/>
          <w:sz w:val="20"/>
          <w:szCs w:val="20"/>
        </w:rPr>
        <w:t>Em relação ao Instituto Federal de</w:t>
      </w:r>
      <w:r w:rsidR="007F0278" w:rsidRPr="00F66026">
        <w:rPr>
          <w:rFonts w:ascii="Arial" w:hAnsi="Arial" w:cs="Arial"/>
          <w:b/>
          <w:sz w:val="20"/>
          <w:szCs w:val="20"/>
        </w:rPr>
        <w:t xml:space="preserve"> Educação, Ciência e Tecnologia</w:t>
      </w:r>
      <w:r w:rsidRPr="00F66026">
        <w:rPr>
          <w:rFonts w:ascii="Arial" w:hAnsi="Arial" w:cs="Arial"/>
          <w:b/>
          <w:sz w:val="20"/>
          <w:szCs w:val="20"/>
        </w:rPr>
        <w:t xml:space="preserve"> do Rio Grande do Norte - IFRN</w:t>
      </w:r>
      <w:r w:rsidRPr="00F66026">
        <w:rPr>
          <w:rFonts w:ascii="Arial" w:hAnsi="Arial" w:cs="Arial"/>
          <w:b/>
          <w:color w:val="000000"/>
          <w:sz w:val="20"/>
          <w:szCs w:val="20"/>
          <w:shd w:val="clear" w:color="auto" w:fill="FFFFFF"/>
        </w:rPr>
        <w:t xml:space="preserve"> – Campus </w:t>
      </w:r>
      <w:r w:rsidR="007F0278" w:rsidRPr="00F66026">
        <w:rPr>
          <w:rFonts w:ascii="Arial" w:hAnsi="Arial" w:cs="Arial"/>
          <w:b/>
          <w:color w:val="000000"/>
          <w:sz w:val="20"/>
          <w:szCs w:val="20"/>
          <w:shd w:val="clear" w:color="auto" w:fill="FFFFFF"/>
        </w:rPr>
        <w:t>Mossoró</w:t>
      </w:r>
      <w:r w:rsidRPr="00F66026">
        <w:rPr>
          <w:rFonts w:ascii="Arial" w:hAnsi="Arial" w:cs="Arial"/>
          <w:b/>
          <w:color w:val="000000"/>
          <w:sz w:val="20"/>
          <w:szCs w:val="20"/>
          <w:shd w:val="clear" w:color="auto" w:fill="FFFFFF"/>
        </w:rPr>
        <w:t>, o endereço para entrega é</w:t>
      </w:r>
      <w:r w:rsidRPr="00F66026">
        <w:rPr>
          <w:rFonts w:ascii="Arial" w:hAnsi="Arial" w:cs="Arial"/>
          <w:sz w:val="20"/>
          <w:szCs w:val="20"/>
        </w:rPr>
        <w:t xml:space="preserve">: Rua </w:t>
      </w:r>
      <w:r w:rsidR="007F0278" w:rsidRPr="00F66026">
        <w:rPr>
          <w:rFonts w:ascii="Arial" w:hAnsi="Arial" w:cs="Arial"/>
          <w:sz w:val="20"/>
          <w:szCs w:val="20"/>
        </w:rPr>
        <w:t xml:space="preserve">Raimundo Firmino de Oliveira, 400-A, Conjunto </w:t>
      </w:r>
      <w:proofErr w:type="spellStart"/>
      <w:r w:rsidR="007F0278" w:rsidRPr="00F66026">
        <w:rPr>
          <w:rFonts w:ascii="Arial" w:hAnsi="Arial" w:cs="Arial"/>
          <w:sz w:val="20"/>
          <w:szCs w:val="20"/>
        </w:rPr>
        <w:t>Ulrick</w:t>
      </w:r>
      <w:proofErr w:type="spellEnd"/>
      <w:r w:rsidR="007F0278" w:rsidRPr="00F66026">
        <w:rPr>
          <w:rFonts w:ascii="Arial" w:hAnsi="Arial" w:cs="Arial"/>
          <w:sz w:val="20"/>
          <w:szCs w:val="20"/>
        </w:rPr>
        <w:t xml:space="preserve"> </w:t>
      </w:r>
      <w:proofErr w:type="spellStart"/>
      <w:r w:rsidR="007F0278" w:rsidRPr="00F66026">
        <w:rPr>
          <w:rFonts w:ascii="Arial" w:hAnsi="Arial" w:cs="Arial"/>
          <w:sz w:val="20"/>
          <w:szCs w:val="20"/>
        </w:rPr>
        <w:t>Graff</w:t>
      </w:r>
      <w:proofErr w:type="spellEnd"/>
      <w:r w:rsidR="007F0278" w:rsidRPr="00F66026">
        <w:rPr>
          <w:rFonts w:ascii="Arial" w:hAnsi="Arial" w:cs="Arial"/>
          <w:sz w:val="20"/>
          <w:szCs w:val="20"/>
        </w:rPr>
        <w:t>, Mossoró/RN, 59628-330</w:t>
      </w:r>
      <w:r w:rsidRPr="00F66026">
        <w:rPr>
          <w:rFonts w:ascii="Arial" w:hAnsi="Arial" w:cs="Arial"/>
          <w:color w:val="000000"/>
          <w:sz w:val="20"/>
          <w:szCs w:val="20"/>
          <w:shd w:val="clear" w:color="auto" w:fill="FFFFFF"/>
        </w:rPr>
        <w:t>;</w:t>
      </w:r>
    </w:p>
    <w:p w14:paraId="33E2E336" w14:textId="77777777" w:rsidR="00E40DD0" w:rsidRPr="00F66026" w:rsidRDefault="00E40DD0" w:rsidP="00E40DD0">
      <w:pPr>
        <w:spacing w:line="276" w:lineRule="auto"/>
        <w:ind w:left="851" w:right="283" w:firstLine="850"/>
        <w:jc w:val="both"/>
        <w:rPr>
          <w:rFonts w:ascii="Arial" w:hAnsi="Arial" w:cs="Arial"/>
          <w:b/>
          <w:color w:val="000000"/>
          <w:sz w:val="20"/>
          <w:szCs w:val="20"/>
          <w:shd w:val="clear" w:color="auto" w:fill="FFFFFF"/>
        </w:rPr>
      </w:pPr>
    </w:p>
    <w:p w14:paraId="3D760223" w14:textId="77777777" w:rsidR="00E40DD0" w:rsidRPr="00F66026" w:rsidRDefault="00004448" w:rsidP="00E40DD0">
      <w:pPr>
        <w:spacing w:line="276" w:lineRule="auto"/>
        <w:ind w:left="851" w:right="283" w:firstLine="850"/>
        <w:jc w:val="both"/>
        <w:rPr>
          <w:rFonts w:ascii="Arial" w:hAnsi="Arial" w:cs="Arial"/>
          <w:i/>
          <w:color w:val="000000"/>
          <w:sz w:val="20"/>
          <w:szCs w:val="20"/>
          <w:shd w:val="clear" w:color="auto" w:fill="FFFFFF"/>
        </w:rPr>
      </w:pPr>
      <w:r w:rsidRPr="00F66026">
        <w:rPr>
          <w:rFonts w:ascii="Arial" w:hAnsi="Arial" w:cs="Arial"/>
          <w:b/>
          <w:color w:val="000000"/>
          <w:sz w:val="20"/>
          <w:szCs w:val="20"/>
          <w:shd w:val="clear" w:color="auto" w:fill="FFFFFF"/>
        </w:rPr>
        <w:t xml:space="preserve">Em relação ao </w:t>
      </w:r>
      <w:r w:rsidR="007F0278" w:rsidRPr="00F66026">
        <w:rPr>
          <w:rFonts w:ascii="Arial" w:hAnsi="Arial" w:cs="Arial"/>
          <w:b/>
          <w:sz w:val="20"/>
          <w:szCs w:val="20"/>
        </w:rPr>
        <w:t>Instituto Federal de Educação, Ciência e Tecnologia do Rio Grande do Norte - IFRN</w:t>
      </w:r>
      <w:r w:rsidR="007F0278" w:rsidRPr="00F66026">
        <w:rPr>
          <w:rFonts w:ascii="Arial" w:hAnsi="Arial" w:cs="Arial"/>
          <w:b/>
          <w:color w:val="000000"/>
          <w:sz w:val="20"/>
          <w:szCs w:val="20"/>
          <w:shd w:val="clear" w:color="auto" w:fill="FFFFFF"/>
        </w:rPr>
        <w:t xml:space="preserve"> – Campus </w:t>
      </w:r>
      <w:r w:rsidR="00E40DD0" w:rsidRPr="00F66026">
        <w:rPr>
          <w:rFonts w:ascii="Arial" w:hAnsi="Arial" w:cs="Arial"/>
          <w:b/>
          <w:color w:val="000000"/>
          <w:sz w:val="20"/>
          <w:szCs w:val="20"/>
          <w:shd w:val="clear" w:color="auto" w:fill="FFFFFF"/>
        </w:rPr>
        <w:t>João Câmara</w:t>
      </w:r>
      <w:r w:rsidRPr="00F66026">
        <w:rPr>
          <w:rFonts w:ascii="Arial" w:hAnsi="Arial" w:cs="Arial"/>
          <w:b/>
          <w:color w:val="000000"/>
          <w:sz w:val="20"/>
          <w:szCs w:val="20"/>
          <w:shd w:val="clear" w:color="auto" w:fill="FFFFFF"/>
        </w:rPr>
        <w:t xml:space="preserve">, o endereço para entrega é: </w:t>
      </w:r>
      <w:r w:rsidR="00E40DD0" w:rsidRPr="00F66026">
        <w:rPr>
          <w:rFonts w:ascii="Arial" w:hAnsi="Arial" w:cs="Arial"/>
          <w:color w:val="000000"/>
          <w:sz w:val="20"/>
          <w:szCs w:val="20"/>
          <w:shd w:val="clear" w:color="auto" w:fill="FFFFFF"/>
        </w:rPr>
        <w:t>BR-</w:t>
      </w:r>
      <w:proofErr w:type="gramStart"/>
      <w:r w:rsidR="00E40DD0" w:rsidRPr="00F66026">
        <w:rPr>
          <w:rFonts w:ascii="Arial" w:hAnsi="Arial" w:cs="Arial"/>
          <w:color w:val="000000"/>
          <w:sz w:val="20"/>
          <w:szCs w:val="20"/>
          <w:shd w:val="clear" w:color="auto" w:fill="FFFFFF"/>
        </w:rPr>
        <w:t>406 KM</w:t>
      </w:r>
      <w:proofErr w:type="gramEnd"/>
      <w:r w:rsidR="00E40DD0" w:rsidRPr="00F66026">
        <w:rPr>
          <w:rFonts w:ascii="Arial" w:hAnsi="Arial" w:cs="Arial"/>
          <w:color w:val="000000"/>
          <w:sz w:val="20"/>
          <w:szCs w:val="20"/>
          <w:shd w:val="clear" w:color="auto" w:fill="FFFFFF"/>
        </w:rPr>
        <w:t xml:space="preserve"> 73, 3500 - Perímetro Rural, João Câmara/RN, 59550-000</w:t>
      </w:r>
      <w:r w:rsidR="00E40DD0" w:rsidRPr="00F66026">
        <w:rPr>
          <w:rFonts w:ascii="Arial" w:hAnsi="Arial" w:cs="Arial"/>
          <w:b/>
          <w:color w:val="000000"/>
          <w:sz w:val="20"/>
          <w:szCs w:val="20"/>
          <w:shd w:val="clear" w:color="auto" w:fill="FFFFFF"/>
        </w:rPr>
        <w:t>.</w:t>
      </w:r>
    </w:p>
    <w:p w14:paraId="1B5AFA3C" w14:textId="733CD64C" w:rsidR="00004448" w:rsidRPr="00AE300D" w:rsidRDefault="00E40DD0" w:rsidP="00E40DD0">
      <w:pPr>
        <w:pStyle w:val="PargrafodaLista"/>
        <w:spacing w:line="276" w:lineRule="auto"/>
        <w:ind w:right="283"/>
        <w:jc w:val="both"/>
        <w:rPr>
          <w:rFonts w:ascii="Arial" w:hAnsi="Arial" w:cs="Arial"/>
          <w:i/>
          <w:color w:val="000000"/>
          <w:sz w:val="20"/>
          <w:szCs w:val="20"/>
          <w:highlight w:val="yellow"/>
          <w:shd w:val="clear" w:color="auto" w:fill="FFFFFF"/>
        </w:rPr>
      </w:pPr>
      <w:r w:rsidRPr="00AE300D">
        <w:rPr>
          <w:rFonts w:ascii="Arial" w:hAnsi="Arial" w:cs="Arial"/>
          <w:i/>
          <w:color w:val="000000"/>
          <w:sz w:val="20"/>
          <w:szCs w:val="20"/>
          <w:highlight w:val="yellow"/>
          <w:shd w:val="clear" w:color="auto" w:fill="FFFFFF"/>
        </w:rPr>
        <w:t xml:space="preserve"> </w:t>
      </w:r>
    </w:p>
    <w:p w14:paraId="0C3E81ED" w14:textId="77777777" w:rsidR="00004448" w:rsidRPr="00AE300D" w:rsidRDefault="00004448" w:rsidP="00B66394">
      <w:pPr>
        <w:pStyle w:val="PargrafodaLista"/>
        <w:numPr>
          <w:ilvl w:val="0"/>
          <w:numId w:val="11"/>
        </w:numPr>
        <w:spacing w:before="240" w:after="200" w:line="276" w:lineRule="auto"/>
        <w:ind w:right="283"/>
        <w:jc w:val="both"/>
        <w:rPr>
          <w:rFonts w:ascii="Arial" w:hAnsi="Arial" w:cs="Arial"/>
          <w:sz w:val="20"/>
          <w:szCs w:val="20"/>
        </w:rPr>
      </w:pPr>
      <w:r w:rsidRPr="00AE300D">
        <w:rPr>
          <w:rFonts w:ascii="Arial" w:hAnsi="Arial" w:cs="Arial"/>
          <w:sz w:val="20"/>
          <w:szCs w:val="20"/>
        </w:rPr>
        <w:t>Arcar com todas as despesas, diretas ou indiretas, decorrentes do fornecimento dos materiais, sem qualquer ônus para a UFERSA e/ou órgãos participantes.</w:t>
      </w:r>
    </w:p>
    <w:p w14:paraId="550B286E" w14:textId="77777777" w:rsidR="00004448" w:rsidRPr="00AE300D" w:rsidRDefault="00004448" w:rsidP="00B66394">
      <w:pPr>
        <w:pStyle w:val="PargrafodaLista"/>
        <w:numPr>
          <w:ilvl w:val="0"/>
          <w:numId w:val="11"/>
        </w:numPr>
        <w:spacing w:before="240" w:after="200" w:line="276" w:lineRule="auto"/>
        <w:ind w:right="283"/>
        <w:jc w:val="both"/>
        <w:rPr>
          <w:rFonts w:ascii="Arial" w:hAnsi="Arial" w:cs="Arial"/>
          <w:sz w:val="20"/>
          <w:szCs w:val="20"/>
        </w:rPr>
      </w:pPr>
      <w:r w:rsidRPr="00AE300D">
        <w:rPr>
          <w:rFonts w:ascii="Arial" w:hAnsi="Arial" w:cs="Arial"/>
          <w:sz w:val="20"/>
          <w:szCs w:val="20"/>
        </w:rPr>
        <w:t>Repetir procedimentos às suas próprias custas para correção de falhas verificadas, principalmente na hipótese de entrega de materiais em desacordo com as condições pactuadas.</w:t>
      </w:r>
    </w:p>
    <w:p w14:paraId="281ADACE" w14:textId="77777777" w:rsidR="00004448" w:rsidRPr="00AE300D" w:rsidRDefault="00004448" w:rsidP="00B66394">
      <w:pPr>
        <w:pStyle w:val="PargrafodaLista"/>
        <w:numPr>
          <w:ilvl w:val="0"/>
          <w:numId w:val="11"/>
        </w:numPr>
        <w:spacing w:before="240" w:after="200" w:line="276" w:lineRule="auto"/>
        <w:ind w:right="283"/>
        <w:jc w:val="both"/>
        <w:rPr>
          <w:rFonts w:ascii="Arial" w:hAnsi="Arial" w:cs="Arial"/>
          <w:sz w:val="20"/>
          <w:szCs w:val="20"/>
        </w:rPr>
      </w:pPr>
      <w:r w:rsidRPr="00AE300D">
        <w:rPr>
          <w:rFonts w:ascii="Arial" w:hAnsi="Arial" w:cs="Arial"/>
          <w:sz w:val="20"/>
          <w:szCs w:val="20"/>
        </w:rPr>
        <w:lastRenderedPageBreak/>
        <w:t>Contratar uma empresa de transporte de carga que possua mão de obra para o processo de descarregamento do material nas dependências da CONTRATANTE;</w:t>
      </w:r>
    </w:p>
    <w:p w14:paraId="2948D852" w14:textId="77777777" w:rsidR="00004448" w:rsidRPr="00AE300D" w:rsidRDefault="00004448" w:rsidP="00B66394">
      <w:pPr>
        <w:pStyle w:val="PargrafodaLista"/>
        <w:numPr>
          <w:ilvl w:val="0"/>
          <w:numId w:val="11"/>
        </w:numPr>
        <w:spacing w:before="240" w:after="200" w:line="276" w:lineRule="auto"/>
        <w:ind w:right="283"/>
        <w:jc w:val="both"/>
        <w:rPr>
          <w:rFonts w:ascii="Arial" w:hAnsi="Arial" w:cs="Arial"/>
          <w:sz w:val="20"/>
          <w:szCs w:val="20"/>
        </w:rPr>
      </w:pPr>
      <w:r w:rsidRPr="00AE300D">
        <w:rPr>
          <w:rFonts w:ascii="Arial" w:hAnsi="Arial" w:cs="Arial"/>
          <w:sz w:val="20"/>
          <w:szCs w:val="20"/>
        </w:rPr>
        <w:t>Responder por danos materiais ou físicos, causados por seus empregados ou prepostos, diretamente à Contratante ou a terceiros, decorrentes de sua culpa ou dolo.</w:t>
      </w:r>
    </w:p>
    <w:p w14:paraId="6A9F8034" w14:textId="77777777" w:rsidR="00004448" w:rsidRPr="00AE300D" w:rsidRDefault="00004448" w:rsidP="00B66394">
      <w:pPr>
        <w:pStyle w:val="PargrafodaLista"/>
        <w:numPr>
          <w:ilvl w:val="0"/>
          <w:numId w:val="11"/>
        </w:numPr>
        <w:spacing w:before="240" w:after="200" w:line="276" w:lineRule="auto"/>
        <w:ind w:right="283"/>
        <w:jc w:val="both"/>
        <w:rPr>
          <w:rFonts w:ascii="Arial" w:hAnsi="Arial" w:cs="Arial"/>
          <w:sz w:val="20"/>
          <w:szCs w:val="20"/>
        </w:rPr>
      </w:pPr>
      <w:r w:rsidRPr="00AE300D">
        <w:rPr>
          <w:rFonts w:ascii="Arial" w:hAnsi="Arial" w:cs="Arial"/>
          <w:sz w:val="20"/>
          <w:szCs w:val="20"/>
        </w:rPr>
        <w:t xml:space="preserve">Assumir a responsabilidade por todas as providências e obrigações estabelecidas na legislação específica sobre a qualidade dos materiais que serão entregues. </w:t>
      </w:r>
    </w:p>
    <w:p w14:paraId="0406307F" w14:textId="77777777" w:rsidR="00004448" w:rsidRPr="00AE300D" w:rsidRDefault="00004448" w:rsidP="00B66394">
      <w:pPr>
        <w:pStyle w:val="PargrafodaLista"/>
        <w:numPr>
          <w:ilvl w:val="0"/>
          <w:numId w:val="11"/>
        </w:numPr>
        <w:spacing w:before="240" w:after="200" w:line="276" w:lineRule="auto"/>
        <w:ind w:right="283"/>
        <w:jc w:val="both"/>
        <w:rPr>
          <w:rFonts w:ascii="Arial" w:hAnsi="Arial" w:cs="Arial"/>
          <w:sz w:val="20"/>
          <w:szCs w:val="20"/>
        </w:rPr>
      </w:pPr>
      <w:r w:rsidRPr="00AE300D">
        <w:rPr>
          <w:rFonts w:ascii="Arial" w:hAnsi="Arial" w:cs="Arial"/>
          <w:sz w:val="20"/>
          <w:szCs w:val="20"/>
        </w:rPr>
        <w:t>Fornecer diretamente o objeto licitado, não podendo transferir a responsabilidade pelo objeto licitado para nenhuma outra empresa ou instituição de qualquer natureza;</w:t>
      </w:r>
    </w:p>
    <w:p w14:paraId="7C7F374C" w14:textId="77777777" w:rsidR="00004448" w:rsidRPr="00AE300D" w:rsidRDefault="00004448" w:rsidP="00B66394">
      <w:pPr>
        <w:pStyle w:val="PargrafodaLista"/>
        <w:numPr>
          <w:ilvl w:val="0"/>
          <w:numId w:val="11"/>
        </w:numPr>
        <w:spacing w:before="240" w:after="200" w:line="276" w:lineRule="auto"/>
        <w:ind w:right="283"/>
        <w:jc w:val="both"/>
        <w:rPr>
          <w:rFonts w:ascii="Arial" w:hAnsi="Arial" w:cs="Arial"/>
          <w:sz w:val="20"/>
          <w:szCs w:val="20"/>
        </w:rPr>
      </w:pPr>
      <w:r w:rsidRPr="00AE300D">
        <w:rPr>
          <w:rFonts w:ascii="Arial" w:hAnsi="Arial" w:cs="Arial"/>
          <w:sz w:val="20"/>
          <w:szCs w:val="20"/>
        </w:rPr>
        <w:t>Fornecer produtos novos, de primeiro uso, industrializados/fabricados de acordo com as normas técnicas em vigor, de boa qualidade e de excelente aceitação no mercado.</w:t>
      </w:r>
    </w:p>
    <w:p w14:paraId="37796388" w14:textId="77777777" w:rsidR="00004448" w:rsidRPr="00AE300D" w:rsidRDefault="00004448" w:rsidP="00B66394">
      <w:pPr>
        <w:pStyle w:val="PargrafodaLista"/>
        <w:numPr>
          <w:ilvl w:val="0"/>
          <w:numId w:val="11"/>
        </w:numPr>
        <w:spacing w:before="240" w:after="200" w:line="276" w:lineRule="auto"/>
        <w:ind w:right="283"/>
        <w:jc w:val="both"/>
        <w:rPr>
          <w:rFonts w:ascii="Arial" w:hAnsi="Arial" w:cs="Arial"/>
          <w:sz w:val="20"/>
          <w:szCs w:val="20"/>
        </w:rPr>
      </w:pPr>
      <w:r w:rsidRPr="00AE300D">
        <w:rPr>
          <w:rFonts w:ascii="Arial" w:hAnsi="Arial" w:cs="Arial"/>
          <w:sz w:val="20"/>
          <w:szCs w:val="20"/>
        </w:rPr>
        <w:t>Fornecer produtos com garantia contra não conformidades de fabricação, a contar do recebimento definitivo dos mesmos pela CONTRATANTE, sendo esta garantia de sua total responsabilidade, inclusive os custos no que tange o transporte da CONTRATANTE à CONTRATADA e seu devido retorno a CONTRATANTE;</w:t>
      </w:r>
    </w:p>
    <w:p w14:paraId="46EC3B3D" w14:textId="77777777" w:rsidR="00004448" w:rsidRPr="00AE300D" w:rsidRDefault="00004448" w:rsidP="00B66394">
      <w:pPr>
        <w:pStyle w:val="PargrafodaLista"/>
        <w:numPr>
          <w:ilvl w:val="0"/>
          <w:numId w:val="11"/>
        </w:numPr>
        <w:spacing w:before="240" w:after="200" w:line="276" w:lineRule="auto"/>
        <w:ind w:right="283"/>
        <w:jc w:val="both"/>
        <w:rPr>
          <w:rFonts w:ascii="Arial" w:hAnsi="Arial" w:cs="Arial"/>
          <w:b/>
          <w:smallCaps/>
          <w:sz w:val="20"/>
          <w:szCs w:val="20"/>
        </w:rPr>
      </w:pPr>
      <w:r w:rsidRPr="00AE300D">
        <w:rPr>
          <w:rFonts w:ascii="Arial" w:hAnsi="Arial" w:cs="Arial"/>
          <w:sz w:val="20"/>
          <w:szCs w:val="20"/>
        </w:rPr>
        <w:t>Prestar todos os esclarecimentos técnicos que lhe forem solicitados pela UFERSA, relacionados com as características dos materiais fornecidos.</w:t>
      </w:r>
    </w:p>
    <w:tbl>
      <w:tblPr>
        <w:tblW w:w="9533" w:type="dxa"/>
        <w:tblInd w:w="-69" w:type="dxa"/>
        <w:tblLayout w:type="fixed"/>
        <w:tblLook w:val="0000" w:firstRow="0" w:lastRow="0" w:firstColumn="0" w:lastColumn="0" w:noHBand="0" w:noVBand="0"/>
      </w:tblPr>
      <w:tblGrid>
        <w:gridCol w:w="9533"/>
      </w:tblGrid>
      <w:tr w:rsidR="00004448" w:rsidRPr="00AE300D" w14:paraId="4F632638" w14:textId="77777777" w:rsidTr="0000347B">
        <w:tc>
          <w:tcPr>
            <w:tcW w:w="9533"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6FA95D09" w14:textId="0CBFBCA6" w:rsidR="00004448" w:rsidRPr="00AE300D" w:rsidRDefault="00004448" w:rsidP="00CE0146">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jc w:val="both"/>
              <w:rPr>
                <w:rFonts w:ascii="Arial" w:hAnsi="Arial" w:cs="Arial"/>
                <w:b/>
                <w:sz w:val="20"/>
                <w:szCs w:val="20"/>
              </w:rPr>
            </w:pPr>
            <w:r w:rsidRPr="00AE300D">
              <w:rPr>
                <w:rFonts w:ascii="Arial" w:hAnsi="Arial" w:cs="Arial"/>
                <w:b/>
                <w:smallCaps/>
                <w:sz w:val="20"/>
                <w:szCs w:val="20"/>
              </w:rPr>
              <w:t>ITEM 1</w:t>
            </w:r>
            <w:r w:rsidR="00CE0146">
              <w:rPr>
                <w:rFonts w:ascii="Arial" w:hAnsi="Arial" w:cs="Arial"/>
                <w:b/>
                <w:smallCaps/>
                <w:sz w:val="20"/>
                <w:szCs w:val="20"/>
              </w:rPr>
              <w:t>1</w:t>
            </w:r>
            <w:r w:rsidRPr="00AE300D">
              <w:rPr>
                <w:rFonts w:ascii="Arial" w:hAnsi="Arial" w:cs="Arial"/>
                <w:b/>
                <w:smallCaps/>
                <w:sz w:val="20"/>
                <w:szCs w:val="20"/>
              </w:rPr>
              <w:t>. DAS OBRIGAÇÕES DA CONTRATANTE</w:t>
            </w:r>
          </w:p>
        </w:tc>
      </w:tr>
    </w:tbl>
    <w:p w14:paraId="56847F53" w14:textId="77777777" w:rsidR="00615391" w:rsidRPr="00AE300D" w:rsidRDefault="00615391" w:rsidP="00AE300D">
      <w:pPr>
        <w:tabs>
          <w:tab w:val="left" w:pos="786"/>
        </w:tabs>
        <w:autoSpaceDE w:val="0"/>
        <w:spacing w:line="276" w:lineRule="auto"/>
        <w:ind w:left="426" w:right="283"/>
        <w:jc w:val="both"/>
        <w:rPr>
          <w:rFonts w:ascii="Arial" w:hAnsi="Arial" w:cs="Arial"/>
          <w:b/>
          <w:sz w:val="20"/>
          <w:szCs w:val="20"/>
        </w:rPr>
      </w:pPr>
    </w:p>
    <w:p w14:paraId="29BE073D" w14:textId="5EA0DCD8" w:rsidR="00004448" w:rsidRPr="00AE300D" w:rsidRDefault="00004448" w:rsidP="00AE300D">
      <w:pPr>
        <w:tabs>
          <w:tab w:val="left" w:pos="786"/>
        </w:tabs>
        <w:autoSpaceDE w:val="0"/>
        <w:spacing w:line="276" w:lineRule="auto"/>
        <w:ind w:left="426" w:right="283"/>
        <w:jc w:val="both"/>
        <w:rPr>
          <w:rFonts w:ascii="Arial" w:hAnsi="Arial" w:cs="Arial"/>
          <w:b/>
          <w:sz w:val="20"/>
          <w:szCs w:val="20"/>
        </w:rPr>
      </w:pPr>
      <w:r w:rsidRPr="00AE300D">
        <w:rPr>
          <w:rFonts w:ascii="Arial" w:hAnsi="Arial" w:cs="Arial"/>
          <w:b/>
          <w:sz w:val="20"/>
          <w:szCs w:val="20"/>
        </w:rPr>
        <w:t>1</w:t>
      </w:r>
      <w:r w:rsidR="00CE0146">
        <w:rPr>
          <w:rFonts w:ascii="Arial" w:hAnsi="Arial" w:cs="Arial"/>
          <w:b/>
          <w:sz w:val="20"/>
          <w:szCs w:val="20"/>
        </w:rPr>
        <w:t>1</w:t>
      </w:r>
      <w:r w:rsidRPr="00AE300D">
        <w:rPr>
          <w:rFonts w:ascii="Arial" w:hAnsi="Arial" w:cs="Arial"/>
          <w:b/>
          <w:sz w:val="20"/>
          <w:szCs w:val="20"/>
        </w:rPr>
        <w:t xml:space="preserve">.1. </w:t>
      </w:r>
      <w:r w:rsidRPr="00AE300D">
        <w:rPr>
          <w:rFonts w:ascii="Arial" w:hAnsi="Arial" w:cs="Arial"/>
          <w:sz w:val="20"/>
          <w:szCs w:val="20"/>
        </w:rPr>
        <w:t xml:space="preserve">Disponibilizar à CONTRATADA, em tempo hábil, a nota de empenho que comprova a aquisição pela CONTRATANTE. </w:t>
      </w:r>
    </w:p>
    <w:p w14:paraId="7A288147" w14:textId="689C422C" w:rsidR="00004448" w:rsidRPr="00AE300D" w:rsidRDefault="00004448" w:rsidP="00AE300D">
      <w:pPr>
        <w:tabs>
          <w:tab w:val="left" w:pos="786"/>
        </w:tabs>
        <w:autoSpaceDE w:val="0"/>
        <w:spacing w:line="276" w:lineRule="auto"/>
        <w:ind w:left="426" w:right="283"/>
        <w:jc w:val="both"/>
        <w:rPr>
          <w:rFonts w:ascii="Arial" w:hAnsi="Arial" w:cs="Arial"/>
          <w:b/>
          <w:sz w:val="20"/>
          <w:szCs w:val="20"/>
        </w:rPr>
      </w:pPr>
      <w:r w:rsidRPr="00AE300D">
        <w:rPr>
          <w:rFonts w:ascii="Arial" w:hAnsi="Arial" w:cs="Arial"/>
          <w:b/>
          <w:sz w:val="20"/>
          <w:szCs w:val="20"/>
        </w:rPr>
        <w:t>1</w:t>
      </w:r>
      <w:r w:rsidR="00CE0146">
        <w:rPr>
          <w:rFonts w:ascii="Arial" w:hAnsi="Arial" w:cs="Arial"/>
          <w:b/>
          <w:sz w:val="20"/>
          <w:szCs w:val="20"/>
        </w:rPr>
        <w:t>1</w:t>
      </w:r>
      <w:r w:rsidRPr="00AE300D">
        <w:rPr>
          <w:rFonts w:ascii="Arial" w:hAnsi="Arial" w:cs="Arial"/>
          <w:b/>
          <w:sz w:val="20"/>
          <w:szCs w:val="20"/>
        </w:rPr>
        <w:t xml:space="preserve">.2. </w:t>
      </w:r>
      <w:r w:rsidRPr="00AE300D">
        <w:rPr>
          <w:rFonts w:ascii="Arial" w:hAnsi="Arial" w:cs="Arial"/>
          <w:sz w:val="20"/>
          <w:szCs w:val="20"/>
        </w:rPr>
        <w:t>Aplicar as penalidades definidas em contrato, previstas pelo não cumprimento dos prazos estabelecidos para a entrega dos materiais ou entrega de documentação solicitada, bem como pela divergência das características dos materiais entregues;</w:t>
      </w:r>
    </w:p>
    <w:p w14:paraId="7EF483FD" w14:textId="1526A464" w:rsidR="00004448" w:rsidRPr="00AE300D" w:rsidRDefault="00004448" w:rsidP="00AE300D">
      <w:pPr>
        <w:tabs>
          <w:tab w:val="left" w:pos="786"/>
        </w:tabs>
        <w:autoSpaceDE w:val="0"/>
        <w:spacing w:line="276" w:lineRule="auto"/>
        <w:ind w:left="426" w:right="283"/>
        <w:jc w:val="both"/>
        <w:rPr>
          <w:rFonts w:ascii="Arial" w:hAnsi="Arial" w:cs="Arial"/>
          <w:sz w:val="20"/>
          <w:szCs w:val="20"/>
        </w:rPr>
      </w:pPr>
      <w:r w:rsidRPr="00AE300D">
        <w:rPr>
          <w:rFonts w:ascii="Arial" w:hAnsi="Arial" w:cs="Arial"/>
          <w:b/>
          <w:sz w:val="20"/>
          <w:szCs w:val="20"/>
        </w:rPr>
        <w:t>1</w:t>
      </w:r>
      <w:r w:rsidR="00CE0146">
        <w:rPr>
          <w:rFonts w:ascii="Arial" w:hAnsi="Arial" w:cs="Arial"/>
          <w:b/>
          <w:sz w:val="20"/>
          <w:szCs w:val="20"/>
        </w:rPr>
        <w:t>1</w:t>
      </w:r>
      <w:r w:rsidRPr="00AE300D">
        <w:rPr>
          <w:rFonts w:ascii="Arial" w:hAnsi="Arial" w:cs="Arial"/>
          <w:b/>
          <w:sz w:val="20"/>
          <w:szCs w:val="20"/>
        </w:rPr>
        <w:t xml:space="preserve">.3. </w:t>
      </w:r>
      <w:r w:rsidRPr="00AE300D">
        <w:rPr>
          <w:rFonts w:ascii="Arial" w:hAnsi="Arial" w:cs="Arial"/>
          <w:sz w:val="20"/>
          <w:szCs w:val="20"/>
        </w:rPr>
        <w:t>Efetuar os pagamentos devidos à empresa fornecedora do certame licitatório, na forma convencionada no termo de referência, dentro do prazo previsto, desde que atendidas às formalidades e exigências da CONTRATANTE.</w:t>
      </w:r>
    </w:p>
    <w:p w14:paraId="34158113" w14:textId="77777777" w:rsidR="00615391" w:rsidRPr="00AE300D" w:rsidRDefault="00615391" w:rsidP="00AE300D">
      <w:pPr>
        <w:tabs>
          <w:tab w:val="left" w:pos="786"/>
        </w:tabs>
        <w:autoSpaceDE w:val="0"/>
        <w:spacing w:line="276" w:lineRule="auto"/>
        <w:ind w:left="426" w:right="283"/>
        <w:jc w:val="both"/>
        <w:rPr>
          <w:rFonts w:ascii="Arial" w:hAnsi="Arial" w:cs="Arial"/>
          <w:b/>
          <w:smallCaps/>
          <w:sz w:val="20"/>
          <w:szCs w:val="20"/>
        </w:rPr>
      </w:pPr>
    </w:p>
    <w:tbl>
      <w:tblPr>
        <w:tblW w:w="9533" w:type="dxa"/>
        <w:tblInd w:w="-69" w:type="dxa"/>
        <w:tblLayout w:type="fixed"/>
        <w:tblLook w:val="0000" w:firstRow="0" w:lastRow="0" w:firstColumn="0" w:lastColumn="0" w:noHBand="0" w:noVBand="0"/>
      </w:tblPr>
      <w:tblGrid>
        <w:gridCol w:w="9533"/>
      </w:tblGrid>
      <w:tr w:rsidR="00004448" w:rsidRPr="00AE300D" w14:paraId="7B4E83A8" w14:textId="77777777" w:rsidTr="0000347B">
        <w:tc>
          <w:tcPr>
            <w:tcW w:w="9533"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05788337" w14:textId="107C320B" w:rsidR="00004448" w:rsidRPr="00AE300D" w:rsidRDefault="00004448" w:rsidP="00CE0146">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jc w:val="both"/>
              <w:rPr>
                <w:rFonts w:ascii="Arial" w:hAnsi="Arial" w:cs="Arial"/>
                <w:b/>
                <w:sz w:val="20"/>
                <w:szCs w:val="20"/>
              </w:rPr>
            </w:pPr>
            <w:r w:rsidRPr="00AE300D">
              <w:rPr>
                <w:rFonts w:ascii="Arial" w:hAnsi="Arial" w:cs="Arial"/>
                <w:b/>
                <w:smallCaps/>
                <w:sz w:val="20"/>
                <w:szCs w:val="20"/>
              </w:rPr>
              <w:t>ITEM 1</w:t>
            </w:r>
            <w:r w:rsidR="00CE0146">
              <w:rPr>
                <w:rFonts w:ascii="Arial" w:hAnsi="Arial" w:cs="Arial"/>
                <w:b/>
                <w:smallCaps/>
                <w:sz w:val="20"/>
                <w:szCs w:val="20"/>
              </w:rPr>
              <w:t>2</w:t>
            </w:r>
            <w:r w:rsidRPr="00AE300D">
              <w:rPr>
                <w:rFonts w:ascii="Arial" w:hAnsi="Arial" w:cs="Arial"/>
                <w:b/>
                <w:smallCaps/>
                <w:sz w:val="20"/>
                <w:szCs w:val="20"/>
              </w:rPr>
              <w:t>. DAS SANÇÕES ADMINISTRATIVAS</w:t>
            </w:r>
          </w:p>
        </w:tc>
      </w:tr>
    </w:tbl>
    <w:p w14:paraId="0E1DCA75" w14:textId="64686053" w:rsidR="00004448" w:rsidRPr="00AE300D" w:rsidRDefault="0041376B" w:rsidP="0041376B">
      <w:pPr>
        <w:spacing w:before="120" w:after="120" w:line="276" w:lineRule="auto"/>
        <w:ind w:left="426"/>
        <w:jc w:val="both"/>
        <w:rPr>
          <w:rFonts w:ascii="Arial" w:hAnsi="Arial" w:cs="Arial"/>
          <w:sz w:val="20"/>
          <w:szCs w:val="20"/>
        </w:rPr>
      </w:pPr>
      <w:r w:rsidRPr="0016470C">
        <w:rPr>
          <w:rFonts w:ascii="Arial" w:hAnsi="Arial" w:cs="Arial"/>
          <w:b/>
          <w:sz w:val="20"/>
          <w:szCs w:val="20"/>
        </w:rPr>
        <w:t>12.1</w:t>
      </w:r>
      <w:r>
        <w:rPr>
          <w:rFonts w:ascii="Arial" w:hAnsi="Arial" w:cs="Arial"/>
          <w:sz w:val="20"/>
          <w:szCs w:val="20"/>
        </w:rPr>
        <w:t xml:space="preserve">. </w:t>
      </w:r>
      <w:r w:rsidR="00004448" w:rsidRPr="00AE300D">
        <w:rPr>
          <w:rFonts w:ascii="Arial" w:hAnsi="Arial" w:cs="Arial"/>
          <w:sz w:val="20"/>
          <w:szCs w:val="20"/>
        </w:rPr>
        <w:t>Comete infração administrativa nos termos da Lei n.º 8.666, de 1993 e da Lei n.º 10.520, de 2002, a Contratada que:</w:t>
      </w:r>
    </w:p>
    <w:p w14:paraId="27EC98E3" w14:textId="4FDB1349" w:rsidR="00004448" w:rsidRPr="00AE300D" w:rsidRDefault="0016470C" w:rsidP="0041376B">
      <w:pPr>
        <w:spacing w:before="120" w:after="120" w:line="276" w:lineRule="auto"/>
        <w:ind w:left="546"/>
        <w:jc w:val="both"/>
        <w:rPr>
          <w:rFonts w:ascii="Arial" w:hAnsi="Arial" w:cs="Arial"/>
          <w:sz w:val="20"/>
          <w:szCs w:val="20"/>
        </w:rPr>
      </w:pPr>
      <w:r w:rsidRPr="0016470C">
        <w:rPr>
          <w:rFonts w:ascii="Arial" w:hAnsi="Arial" w:cs="Arial"/>
          <w:b/>
          <w:sz w:val="20"/>
          <w:szCs w:val="20"/>
        </w:rPr>
        <w:t>12.1.1</w:t>
      </w:r>
      <w:r>
        <w:rPr>
          <w:rFonts w:ascii="Arial" w:hAnsi="Arial" w:cs="Arial"/>
          <w:b/>
          <w:sz w:val="20"/>
          <w:szCs w:val="20"/>
        </w:rPr>
        <w:t>.</w:t>
      </w:r>
      <w:r>
        <w:rPr>
          <w:rFonts w:ascii="Arial" w:hAnsi="Arial" w:cs="Arial"/>
          <w:sz w:val="20"/>
          <w:szCs w:val="20"/>
        </w:rPr>
        <w:t xml:space="preserve"> </w:t>
      </w:r>
      <w:proofErr w:type="spellStart"/>
      <w:proofErr w:type="gramStart"/>
      <w:r w:rsidR="00004448" w:rsidRPr="00AE300D">
        <w:rPr>
          <w:rFonts w:ascii="Arial" w:hAnsi="Arial" w:cs="Arial"/>
          <w:sz w:val="20"/>
          <w:szCs w:val="20"/>
        </w:rPr>
        <w:t>inexecutar</w:t>
      </w:r>
      <w:proofErr w:type="spellEnd"/>
      <w:proofErr w:type="gramEnd"/>
      <w:r w:rsidR="00004448" w:rsidRPr="00AE300D">
        <w:rPr>
          <w:rFonts w:ascii="Arial" w:hAnsi="Arial" w:cs="Arial"/>
          <w:sz w:val="20"/>
          <w:szCs w:val="20"/>
        </w:rPr>
        <w:t xml:space="preserve"> total ou parcialmente qualquer das obrigações assumidas em decorrência da contratação;</w:t>
      </w:r>
    </w:p>
    <w:p w14:paraId="3AB200A6" w14:textId="2542CADF" w:rsidR="00004448" w:rsidRPr="00AE300D" w:rsidRDefault="0016470C" w:rsidP="0041376B">
      <w:pPr>
        <w:spacing w:before="120" w:after="120" w:line="276" w:lineRule="auto"/>
        <w:ind w:left="546"/>
        <w:jc w:val="both"/>
        <w:rPr>
          <w:rFonts w:ascii="Arial" w:hAnsi="Arial" w:cs="Arial"/>
          <w:sz w:val="20"/>
          <w:szCs w:val="20"/>
        </w:rPr>
      </w:pPr>
      <w:r w:rsidRPr="0016470C">
        <w:rPr>
          <w:rFonts w:ascii="Arial" w:hAnsi="Arial" w:cs="Arial"/>
          <w:b/>
          <w:sz w:val="20"/>
          <w:szCs w:val="20"/>
        </w:rPr>
        <w:t>12.1.2.</w:t>
      </w:r>
      <w:r>
        <w:rPr>
          <w:rFonts w:ascii="Arial" w:hAnsi="Arial" w:cs="Arial"/>
          <w:sz w:val="20"/>
          <w:szCs w:val="20"/>
        </w:rPr>
        <w:t xml:space="preserve"> </w:t>
      </w:r>
      <w:proofErr w:type="gramStart"/>
      <w:r w:rsidR="00004448" w:rsidRPr="00AE300D">
        <w:rPr>
          <w:rFonts w:ascii="Arial" w:hAnsi="Arial" w:cs="Arial"/>
          <w:sz w:val="20"/>
          <w:szCs w:val="20"/>
        </w:rPr>
        <w:t>ensejar</w:t>
      </w:r>
      <w:proofErr w:type="gramEnd"/>
      <w:r w:rsidR="00004448" w:rsidRPr="00AE300D">
        <w:rPr>
          <w:rFonts w:ascii="Arial" w:hAnsi="Arial" w:cs="Arial"/>
          <w:sz w:val="20"/>
          <w:szCs w:val="20"/>
        </w:rPr>
        <w:t xml:space="preserve"> o retardamento da execução do objeto;</w:t>
      </w:r>
    </w:p>
    <w:p w14:paraId="59CFC562" w14:textId="0E6D83B6" w:rsidR="00004448" w:rsidRPr="00AE300D" w:rsidRDefault="0016470C" w:rsidP="0016470C">
      <w:pPr>
        <w:spacing w:before="120" w:after="120" w:line="276" w:lineRule="auto"/>
        <w:ind w:left="546"/>
        <w:jc w:val="both"/>
        <w:rPr>
          <w:rFonts w:ascii="Arial" w:hAnsi="Arial" w:cs="Arial"/>
          <w:sz w:val="20"/>
          <w:szCs w:val="20"/>
        </w:rPr>
      </w:pPr>
      <w:r w:rsidRPr="00286A85">
        <w:rPr>
          <w:rFonts w:ascii="Arial" w:hAnsi="Arial" w:cs="Arial"/>
          <w:b/>
          <w:sz w:val="20"/>
          <w:szCs w:val="20"/>
        </w:rPr>
        <w:t>12.1.3.</w:t>
      </w:r>
      <w:r>
        <w:rPr>
          <w:rFonts w:ascii="Arial" w:hAnsi="Arial" w:cs="Arial"/>
          <w:sz w:val="20"/>
          <w:szCs w:val="20"/>
        </w:rPr>
        <w:t xml:space="preserve"> </w:t>
      </w:r>
      <w:proofErr w:type="gramStart"/>
      <w:r w:rsidR="00004448" w:rsidRPr="00AE300D">
        <w:rPr>
          <w:rFonts w:ascii="Arial" w:hAnsi="Arial" w:cs="Arial"/>
          <w:sz w:val="20"/>
          <w:szCs w:val="20"/>
        </w:rPr>
        <w:t>fraudar</w:t>
      </w:r>
      <w:proofErr w:type="gramEnd"/>
      <w:r w:rsidR="00004448" w:rsidRPr="00AE300D">
        <w:rPr>
          <w:rFonts w:ascii="Arial" w:hAnsi="Arial" w:cs="Arial"/>
          <w:sz w:val="20"/>
          <w:szCs w:val="20"/>
        </w:rPr>
        <w:t xml:space="preserve"> na execução do contrato;</w:t>
      </w:r>
    </w:p>
    <w:p w14:paraId="12D41BB8" w14:textId="1A62A786" w:rsidR="00004448" w:rsidRPr="00AE300D" w:rsidRDefault="0016470C" w:rsidP="0016470C">
      <w:pPr>
        <w:spacing w:before="120" w:after="120" w:line="276" w:lineRule="auto"/>
        <w:ind w:left="546"/>
        <w:jc w:val="both"/>
        <w:rPr>
          <w:rFonts w:ascii="Arial" w:hAnsi="Arial" w:cs="Arial"/>
          <w:sz w:val="20"/>
          <w:szCs w:val="20"/>
        </w:rPr>
      </w:pPr>
      <w:r w:rsidRPr="00286A85">
        <w:rPr>
          <w:rFonts w:ascii="Arial" w:hAnsi="Arial" w:cs="Arial"/>
          <w:b/>
          <w:sz w:val="20"/>
          <w:szCs w:val="20"/>
        </w:rPr>
        <w:t>12.1.4.</w:t>
      </w:r>
      <w:r>
        <w:rPr>
          <w:rFonts w:ascii="Arial" w:hAnsi="Arial" w:cs="Arial"/>
          <w:sz w:val="20"/>
          <w:szCs w:val="20"/>
        </w:rPr>
        <w:t xml:space="preserve"> </w:t>
      </w:r>
      <w:proofErr w:type="gramStart"/>
      <w:r w:rsidR="00004448" w:rsidRPr="00AE300D">
        <w:rPr>
          <w:rFonts w:ascii="Arial" w:hAnsi="Arial" w:cs="Arial"/>
          <w:sz w:val="20"/>
          <w:szCs w:val="20"/>
        </w:rPr>
        <w:t>comportar</w:t>
      </w:r>
      <w:proofErr w:type="gramEnd"/>
      <w:r w:rsidR="00004448" w:rsidRPr="00AE300D">
        <w:rPr>
          <w:rFonts w:ascii="Arial" w:hAnsi="Arial" w:cs="Arial"/>
          <w:sz w:val="20"/>
          <w:szCs w:val="20"/>
        </w:rPr>
        <w:t>-se de modo inidôneo;</w:t>
      </w:r>
    </w:p>
    <w:p w14:paraId="6E381086" w14:textId="55C18151" w:rsidR="00004448" w:rsidRPr="00AE300D" w:rsidRDefault="0016470C" w:rsidP="0016470C">
      <w:pPr>
        <w:spacing w:before="120" w:after="120" w:line="276" w:lineRule="auto"/>
        <w:ind w:left="546"/>
        <w:jc w:val="both"/>
        <w:rPr>
          <w:rFonts w:ascii="Arial" w:hAnsi="Arial" w:cs="Arial"/>
          <w:sz w:val="20"/>
          <w:szCs w:val="20"/>
        </w:rPr>
      </w:pPr>
      <w:r w:rsidRPr="00286A85">
        <w:rPr>
          <w:rFonts w:ascii="Arial" w:hAnsi="Arial" w:cs="Arial"/>
          <w:b/>
          <w:sz w:val="20"/>
          <w:szCs w:val="20"/>
        </w:rPr>
        <w:t>12.1.5.</w:t>
      </w:r>
      <w:r>
        <w:rPr>
          <w:rFonts w:ascii="Arial" w:hAnsi="Arial" w:cs="Arial"/>
          <w:sz w:val="20"/>
          <w:szCs w:val="20"/>
        </w:rPr>
        <w:t xml:space="preserve"> </w:t>
      </w:r>
      <w:proofErr w:type="gramStart"/>
      <w:r w:rsidR="00004448" w:rsidRPr="00AE300D">
        <w:rPr>
          <w:rFonts w:ascii="Arial" w:hAnsi="Arial" w:cs="Arial"/>
          <w:sz w:val="20"/>
          <w:szCs w:val="20"/>
        </w:rPr>
        <w:t>cometer</w:t>
      </w:r>
      <w:proofErr w:type="gramEnd"/>
      <w:r w:rsidR="00004448" w:rsidRPr="00AE300D">
        <w:rPr>
          <w:rFonts w:ascii="Arial" w:hAnsi="Arial" w:cs="Arial"/>
          <w:sz w:val="20"/>
          <w:szCs w:val="20"/>
        </w:rPr>
        <w:t xml:space="preserve"> fraude fiscal;</w:t>
      </w:r>
    </w:p>
    <w:p w14:paraId="77DEC4BC" w14:textId="7B8ADEC2" w:rsidR="00004448" w:rsidRPr="00AE300D" w:rsidRDefault="0016470C" w:rsidP="0016470C">
      <w:pPr>
        <w:spacing w:before="120" w:after="120" w:line="276" w:lineRule="auto"/>
        <w:ind w:left="546"/>
        <w:jc w:val="both"/>
        <w:rPr>
          <w:rFonts w:ascii="Arial" w:hAnsi="Arial" w:cs="Arial"/>
          <w:sz w:val="20"/>
          <w:szCs w:val="20"/>
        </w:rPr>
      </w:pPr>
      <w:r w:rsidRPr="00286A85">
        <w:rPr>
          <w:rFonts w:ascii="Arial" w:hAnsi="Arial" w:cs="Arial"/>
          <w:b/>
          <w:sz w:val="20"/>
          <w:szCs w:val="20"/>
        </w:rPr>
        <w:t>12.1.6.</w:t>
      </w:r>
      <w:r>
        <w:rPr>
          <w:rFonts w:ascii="Arial" w:hAnsi="Arial" w:cs="Arial"/>
          <w:sz w:val="20"/>
          <w:szCs w:val="20"/>
        </w:rPr>
        <w:t xml:space="preserve"> </w:t>
      </w:r>
      <w:proofErr w:type="gramStart"/>
      <w:r w:rsidR="00004448" w:rsidRPr="00AE300D">
        <w:rPr>
          <w:rFonts w:ascii="Arial" w:hAnsi="Arial" w:cs="Arial"/>
          <w:sz w:val="20"/>
          <w:szCs w:val="20"/>
        </w:rPr>
        <w:t>não</w:t>
      </w:r>
      <w:proofErr w:type="gramEnd"/>
      <w:r w:rsidR="00004448" w:rsidRPr="00AE300D">
        <w:rPr>
          <w:rFonts w:ascii="Arial" w:hAnsi="Arial" w:cs="Arial"/>
          <w:sz w:val="20"/>
          <w:szCs w:val="20"/>
        </w:rPr>
        <w:t xml:space="preserve"> mantiver a proposta.</w:t>
      </w:r>
    </w:p>
    <w:p w14:paraId="382E5B68" w14:textId="1990AC9E" w:rsidR="00004448" w:rsidRPr="00AE300D" w:rsidRDefault="0016470C" w:rsidP="0016470C">
      <w:pPr>
        <w:spacing w:before="120" w:after="120" w:line="276" w:lineRule="auto"/>
        <w:ind w:left="426"/>
        <w:jc w:val="both"/>
        <w:rPr>
          <w:rFonts w:ascii="Arial" w:hAnsi="Arial" w:cs="Arial"/>
          <w:sz w:val="20"/>
          <w:szCs w:val="20"/>
        </w:rPr>
      </w:pPr>
      <w:r w:rsidRPr="0016470C">
        <w:rPr>
          <w:rFonts w:ascii="Arial" w:hAnsi="Arial" w:cs="Arial"/>
          <w:b/>
          <w:sz w:val="20"/>
          <w:szCs w:val="20"/>
        </w:rPr>
        <w:t>12.2</w:t>
      </w:r>
      <w:r>
        <w:rPr>
          <w:rFonts w:ascii="Arial" w:hAnsi="Arial" w:cs="Arial"/>
          <w:sz w:val="20"/>
          <w:szCs w:val="20"/>
        </w:rPr>
        <w:t xml:space="preserve">. </w:t>
      </w:r>
      <w:r w:rsidR="00004448" w:rsidRPr="00AE300D">
        <w:rPr>
          <w:rFonts w:ascii="Arial" w:hAnsi="Arial" w:cs="Arial"/>
          <w:sz w:val="20"/>
          <w:szCs w:val="20"/>
        </w:rPr>
        <w:t>A Contratada que cometer qualquer das infrações discriminadas no subitem acima ficará sujeita, sem prejuízo da responsabilidade civil e criminal, às seguintes sanções:</w:t>
      </w:r>
    </w:p>
    <w:p w14:paraId="6575690A" w14:textId="1C1170AA" w:rsidR="00004448" w:rsidRPr="00AE300D" w:rsidRDefault="0016470C" w:rsidP="0016470C">
      <w:pPr>
        <w:spacing w:before="120" w:after="120" w:line="276" w:lineRule="auto"/>
        <w:ind w:left="546"/>
        <w:jc w:val="both"/>
        <w:rPr>
          <w:rFonts w:ascii="Arial" w:hAnsi="Arial" w:cs="Arial"/>
          <w:sz w:val="20"/>
          <w:szCs w:val="20"/>
        </w:rPr>
      </w:pPr>
      <w:r w:rsidRPr="00286A85">
        <w:rPr>
          <w:rFonts w:ascii="Arial" w:hAnsi="Arial" w:cs="Arial"/>
          <w:b/>
          <w:sz w:val="20"/>
          <w:szCs w:val="20"/>
        </w:rPr>
        <w:t>12.2.1</w:t>
      </w:r>
      <w:r w:rsidR="00286A85" w:rsidRPr="00286A85">
        <w:rPr>
          <w:rFonts w:ascii="Arial" w:hAnsi="Arial" w:cs="Arial"/>
          <w:b/>
          <w:sz w:val="20"/>
          <w:szCs w:val="20"/>
        </w:rPr>
        <w:t>.</w:t>
      </w:r>
      <w:r>
        <w:rPr>
          <w:rFonts w:ascii="Arial" w:hAnsi="Arial" w:cs="Arial"/>
          <w:sz w:val="20"/>
          <w:szCs w:val="20"/>
        </w:rPr>
        <w:t xml:space="preserve"> </w:t>
      </w:r>
      <w:proofErr w:type="gramStart"/>
      <w:r w:rsidR="00004448" w:rsidRPr="00AE300D">
        <w:rPr>
          <w:rFonts w:ascii="Arial" w:hAnsi="Arial" w:cs="Arial"/>
          <w:sz w:val="20"/>
          <w:szCs w:val="20"/>
        </w:rPr>
        <w:t>advertência</w:t>
      </w:r>
      <w:proofErr w:type="gramEnd"/>
      <w:r w:rsidR="00004448" w:rsidRPr="00AE300D">
        <w:rPr>
          <w:rFonts w:ascii="Arial" w:hAnsi="Arial" w:cs="Arial"/>
          <w:sz w:val="20"/>
          <w:szCs w:val="20"/>
        </w:rPr>
        <w:t xml:space="preserve"> por faltas leves, assim entendidas aquelas que não acarretem prejuízos significativos para a Contratante;</w:t>
      </w:r>
    </w:p>
    <w:p w14:paraId="644B90AD" w14:textId="165D2AD7" w:rsidR="00004448" w:rsidRPr="00AE300D" w:rsidRDefault="0016470C" w:rsidP="0016470C">
      <w:pPr>
        <w:spacing w:before="120" w:after="120" w:line="276" w:lineRule="auto"/>
        <w:ind w:left="546"/>
        <w:jc w:val="both"/>
        <w:rPr>
          <w:rFonts w:ascii="Arial" w:hAnsi="Arial" w:cs="Arial"/>
          <w:sz w:val="20"/>
          <w:szCs w:val="20"/>
        </w:rPr>
      </w:pPr>
      <w:r w:rsidRPr="00286A85">
        <w:rPr>
          <w:rFonts w:ascii="Arial" w:hAnsi="Arial" w:cs="Arial"/>
          <w:b/>
          <w:sz w:val="20"/>
          <w:szCs w:val="20"/>
        </w:rPr>
        <w:t>12.2.2.</w:t>
      </w:r>
      <w:r>
        <w:rPr>
          <w:rFonts w:ascii="Arial" w:hAnsi="Arial" w:cs="Arial"/>
          <w:sz w:val="20"/>
          <w:szCs w:val="20"/>
        </w:rPr>
        <w:t xml:space="preserve"> </w:t>
      </w:r>
      <w:proofErr w:type="gramStart"/>
      <w:r w:rsidR="00004448" w:rsidRPr="00AE300D">
        <w:rPr>
          <w:rFonts w:ascii="Arial" w:hAnsi="Arial" w:cs="Arial"/>
          <w:sz w:val="20"/>
          <w:szCs w:val="20"/>
        </w:rPr>
        <w:t>multa</w:t>
      </w:r>
      <w:proofErr w:type="gramEnd"/>
      <w:r w:rsidR="00004448" w:rsidRPr="00AE300D">
        <w:rPr>
          <w:rFonts w:ascii="Arial" w:hAnsi="Arial" w:cs="Arial"/>
          <w:sz w:val="20"/>
          <w:szCs w:val="20"/>
        </w:rPr>
        <w:t xml:space="preserve"> moratória de 0,1% ( um décimo por cento) por dia de atraso injustificado sobre o valor da parcela inadimplida, até o limite de 10% (dez por cento);</w:t>
      </w:r>
    </w:p>
    <w:p w14:paraId="41FA3A34" w14:textId="0F412A23" w:rsidR="00004448" w:rsidRPr="00AE300D" w:rsidRDefault="0016470C" w:rsidP="0016470C">
      <w:pPr>
        <w:spacing w:before="120" w:after="120" w:line="276" w:lineRule="auto"/>
        <w:ind w:left="546"/>
        <w:jc w:val="both"/>
        <w:rPr>
          <w:rFonts w:ascii="Arial" w:hAnsi="Arial" w:cs="Arial"/>
          <w:sz w:val="20"/>
          <w:szCs w:val="20"/>
        </w:rPr>
      </w:pPr>
      <w:r w:rsidRPr="00286A85">
        <w:rPr>
          <w:rFonts w:ascii="Arial" w:hAnsi="Arial" w:cs="Arial"/>
          <w:b/>
          <w:sz w:val="20"/>
          <w:szCs w:val="20"/>
        </w:rPr>
        <w:t>12.2.3.</w:t>
      </w:r>
      <w:r>
        <w:rPr>
          <w:rFonts w:ascii="Arial" w:hAnsi="Arial" w:cs="Arial"/>
          <w:sz w:val="20"/>
          <w:szCs w:val="20"/>
        </w:rPr>
        <w:t xml:space="preserve"> </w:t>
      </w:r>
      <w:proofErr w:type="gramStart"/>
      <w:r w:rsidR="00004448" w:rsidRPr="00AE300D">
        <w:rPr>
          <w:rFonts w:ascii="Arial" w:hAnsi="Arial" w:cs="Arial"/>
          <w:sz w:val="20"/>
          <w:szCs w:val="20"/>
        </w:rPr>
        <w:t>multa</w:t>
      </w:r>
      <w:proofErr w:type="gramEnd"/>
      <w:r w:rsidR="00004448" w:rsidRPr="00AE300D">
        <w:rPr>
          <w:rFonts w:ascii="Arial" w:hAnsi="Arial" w:cs="Arial"/>
          <w:sz w:val="20"/>
          <w:szCs w:val="20"/>
        </w:rPr>
        <w:t xml:space="preserve"> compensatória de 10% (dez por cento) sobre o valor total do contrato, no caso de inexecução total do objeto;</w:t>
      </w:r>
    </w:p>
    <w:p w14:paraId="3797B24F" w14:textId="51FA44C0" w:rsidR="00004448" w:rsidRPr="00AE300D" w:rsidRDefault="0016470C" w:rsidP="0016470C">
      <w:pPr>
        <w:spacing w:before="120" w:after="120" w:line="276" w:lineRule="auto"/>
        <w:ind w:left="546"/>
        <w:jc w:val="both"/>
        <w:rPr>
          <w:rFonts w:ascii="Arial" w:hAnsi="Arial" w:cs="Arial"/>
          <w:sz w:val="20"/>
          <w:szCs w:val="20"/>
        </w:rPr>
      </w:pPr>
      <w:r w:rsidRPr="00286A85">
        <w:rPr>
          <w:rFonts w:ascii="Arial" w:hAnsi="Arial" w:cs="Arial"/>
          <w:b/>
          <w:sz w:val="20"/>
          <w:szCs w:val="20"/>
        </w:rPr>
        <w:t>12.2.4.</w:t>
      </w:r>
      <w:r>
        <w:rPr>
          <w:rFonts w:ascii="Arial" w:hAnsi="Arial" w:cs="Arial"/>
          <w:sz w:val="20"/>
          <w:szCs w:val="20"/>
        </w:rPr>
        <w:t xml:space="preserve"> </w:t>
      </w:r>
      <w:proofErr w:type="gramStart"/>
      <w:r w:rsidR="00004448" w:rsidRPr="00AE300D">
        <w:rPr>
          <w:rFonts w:ascii="Arial" w:hAnsi="Arial" w:cs="Arial"/>
          <w:sz w:val="20"/>
          <w:szCs w:val="20"/>
        </w:rPr>
        <w:t>em</w:t>
      </w:r>
      <w:proofErr w:type="gramEnd"/>
      <w:r w:rsidR="00004448" w:rsidRPr="00AE300D">
        <w:rPr>
          <w:rFonts w:ascii="Arial" w:hAnsi="Arial" w:cs="Arial"/>
          <w:sz w:val="20"/>
          <w:szCs w:val="20"/>
        </w:rPr>
        <w:t xml:space="preserve"> caso de inexecução parcial, a multa compensatória, no mesmo percentual do subitem acima, será aplicada de forma proporcional à obrigação inadimplida;</w:t>
      </w:r>
    </w:p>
    <w:p w14:paraId="51A05D3C" w14:textId="092C50E5" w:rsidR="00004448" w:rsidRPr="00AE300D" w:rsidRDefault="0016470C" w:rsidP="0016470C">
      <w:pPr>
        <w:spacing w:before="120" w:after="120" w:line="276" w:lineRule="auto"/>
        <w:ind w:left="546"/>
        <w:jc w:val="both"/>
        <w:rPr>
          <w:rFonts w:ascii="Arial" w:hAnsi="Arial" w:cs="Arial"/>
          <w:b/>
          <w:i/>
          <w:color w:val="7030A0"/>
          <w:sz w:val="20"/>
          <w:szCs w:val="20"/>
          <w:u w:val="single"/>
        </w:rPr>
      </w:pPr>
      <w:r w:rsidRPr="00286A85">
        <w:rPr>
          <w:rFonts w:ascii="Arial" w:hAnsi="Arial" w:cs="Arial"/>
          <w:b/>
          <w:sz w:val="20"/>
          <w:szCs w:val="20"/>
        </w:rPr>
        <w:lastRenderedPageBreak/>
        <w:t>12.2.5.</w:t>
      </w:r>
      <w:r>
        <w:rPr>
          <w:rFonts w:ascii="Arial" w:hAnsi="Arial" w:cs="Arial"/>
          <w:sz w:val="20"/>
          <w:szCs w:val="20"/>
        </w:rPr>
        <w:t xml:space="preserve"> </w:t>
      </w:r>
      <w:proofErr w:type="gramStart"/>
      <w:r w:rsidR="00004448" w:rsidRPr="00AE300D">
        <w:rPr>
          <w:rFonts w:ascii="Arial" w:hAnsi="Arial" w:cs="Arial"/>
          <w:sz w:val="20"/>
          <w:szCs w:val="20"/>
        </w:rPr>
        <w:t>suspensão</w:t>
      </w:r>
      <w:proofErr w:type="gramEnd"/>
      <w:r w:rsidR="00004448" w:rsidRPr="00AE300D">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14:paraId="1025AD27" w14:textId="04281E30" w:rsidR="00004448" w:rsidRPr="00AE300D" w:rsidRDefault="0016470C" w:rsidP="0016470C">
      <w:pPr>
        <w:spacing w:before="120" w:after="120" w:line="276" w:lineRule="auto"/>
        <w:ind w:left="546"/>
        <w:jc w:val="both"/>
        <w:rPr>
          <w:rFonts w:ascii="Arial" w:hAnsi="Arial" w:cs="Arial"/>
          <w:sz w:val="20"/>
          <w:szCs w:val="20"/>
        </w:rPr>
      </w:pPr>
      <w:r w:rsidRPr="00286A85">
        <w:rPr>
          <w:rFonts w:ascii="Arial" w:hAnsi="Arial" w:cs="Arial"/>
          <w:b/>
          <w:sz w:val="20"/>
          <w:szCs w:val="20"/>
        </w:rPr>
        <w:t>12.2.6.</w:t>
      </w:r>
      <w:r>
        <w:rPr>
          <w:rFonts w:ascii="Arial" w:hAnsi="Arial" w:cs="Arial"/>
          <w:sz w:val="20"/>
          <w:szCs w:val="20"/>
        </w:rPr>
        <w:t xml:space="preserve"> </w:t>
      </w:r>
      <w:proofErr w:type="gramStart"/>
      <w:r w:rsidR="00004448" w:rsidRPr="00AE300D">
        <w:rPr>
          <w:rFonts w:ascii="Arial" w:hAnsi="Arial" w:cs="Arial"/>
          <w:sz w:val="20"/>
          <w:szCs w:val="20"/>
        </w:rPr>
        <w:t>impedimento</w:t>
      </w:r>
      <w:proofErr w:type="gramEnd"/>
      <w:r w:rsidR="00004448" w:rsidRPr="00AE300D">
        <w:rPr>
          <w:rFonts w:ascii="Arial" w:hAnsi="Arial" w:cs="Arial"/>
          <w:sz w:val="20"/>
          <w:szCs w:val="20"/>
        </w:rPr>
        <w:t xml:space="preserve"> de licitar e contratar com a União com o consequente descredenciamento no SICAF pelo prazo de até cinco anos;</w:t>
      </w:r>
    </w:p>
    <w:p w14:paraId="1070694B" w14:textId="121AC55F" w:rsidR="00004448" w:rsidRPr="00AE300D" w:rsidRDefault="0016470C" w:rsidP="0016470C">
      <w:pPr>
        <w:spacing w:before="120" w:after="120" w:line="276" w:lineRule="auto"/>
        <w:ind w:left="546"/>
        <w:jc w:val="both"/>
        <w:rPr>
          <w:rFonts w:ascii="Arial" w:hAnsi="Arial" w:cs="Arial"/>
          <w:sz w:val="20"/>
          <w:szCs w:val="20"/>
        </w:rPr>
      </w:pPr>
      <w:r w:rsidRPr="00286A85">
        <w:rPr>
          <w:rFonts w:ascii="Arial" w:hAnsi="Arial" w:cs="Arial"/>
          <w:b/>
          <w:sz w:val="20"/>
          <w:szCs w:val="20"/>
        </w:rPr>
        <w:t>12.2.7.</w:t>
      </w:r>
      <w:r>
        <w:rPr>
          <w:rFonts w:ascii="Arial" w:hAnsi="Arial" w:cs="Arial"/>
          <w:sz w:val="20"/>
          <w:szCs w:val="20"/>
        </w:rPr>
        <w:t xml:space="preserve"> </w:t>
      </w:r>
      <w:proofErr w:type="gramStart"/>
      <w:r w:rsidR="00004448" w:rsidRPr="00AE300D">
        <w:rPr>
          <w:rFonts w:ascii="Arial" w:hAnsi="Arial" w:cs="Arial"/>
          <w:sz w:val="20"/>
          <w:szCs w:val="20"/>
        </w:rPr>
        <w:t>declaração</w:t>
      </w:r>
      <w:proofErr w:type="gramEnd"/>
      <w:r w:rsidR="00004448" w:rsidRPr="00AE300D">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3841798" w14:textId="28128E40" w:rsidR="00004448" w:rsidRPr="00AE300D" w:rsidRDefault="0016470C" w:rsidP="0016470C">
      <w:pPr>
        <w:spacing w:before="120" w:after="120" w:line="276" w:lineRule="auto"/>
        <w:ind w:left="426"/>
        <w:jc w:val="both"/>
        <w:rPr>
          <w:rFonts w:ascii="Arial" w:hAnsi="Arial" w:cs="Arial"/>
          <w:sz w:val="20"/>
          <w:szCs w:val="20"/>
        </w:rPr>
      </w:pPr>
      <w:r w:rsidRPr="00286A85">
        <w:rPr>
          <w:rFonts w:ascii="Arial" w:hAnsi="Arial" w:cs="Arial"/>
          <w:b/>
          <w:sz w:val="20"/>
          <w:szCs w:val="20"/>
        </w:rPr>
        <w:t>12.3.</w:t>
      </w:r>
      <w:r>
        <w:rPr>
          <w:rFonts w:ascii="Arial" w:hAnsi="Arial" w:cs="Arial"/>
          <w:sz w:val="20"/>
          <w:szCs w:val="20"/>
        </w:rPr>
        <w:t xml:space="preserve"> </w:t>
      </w:r>
      <w:r w:rsidR="00004448" w:rsidRPr="00AE300D">
        <w:rPr>
          <w:rFonts w:ascii="Arial" w:hAnsi="Arial" w:cs="Arial"/>
          <w:sz w:val="20"/>
          <w:szCs w:val="20"/>
        </w:rPr>
        <w:t>Também ficam sujeitas às penalidades do art. 87, III e IV da Lei n.º 8.666, de 1993, as empresas e os profissionais que:</w:t>
      </w:r>
    </w:p>
    <w:p w14:paraId="3D8A08A5" w14:textId="6AE804B0" w:rsidR="00004448" w:rsidRPr="00AE300D" w:rsidRDefault="0016470C" w:rsidP="0016470C">
      <w:pPr>
        <w:spacing w:before="120" w:after="120" w:line="276" w:lineRule="auto"/>
        <w:ind w:left="546"/>
        <w:jc w:val="both"/>
        <w:rPr>
          <w:rFonts w:ascii="Arial" w:hAnsi="Arial" w:cs="Arial"/>
          <w:sz w:val="20"/>
          <w:szCs w:val="20"/>
        </w:rPr>
      </w:pPr>
      <w:r w:rsidRPr="00286A85">
        <w:rPr>
          <w:rFonts w:ascii="Arial" w:hAnsi="Arial" w:cs="Arial"/>
          <w:b/>
          <w:sz w:val="20"/>
          <w:szCs w:val="20"/>
        </w:rPr>
        <w:t>12.3.1.</w:t>
      </w:r>
      <w:r>
        <w:rPr>
          <w:rFonts w:ascii="Arial" w:hAnsi="Arial" w:cs="Arial"/>
          <w:sz w:val="20"/>
          <w:szCs w:val="20"/>
        </w:rPr>
        <w:t xml:space="preserve"> </w:t>
      </w:r>
      <w:proofErr w:type="gramStart"/>
      <w:r w:rsidR="00004448" w:rsidRPr="00AE300D">
        <w:rPr>
          <w:rFonts w:ascii="Arial" w:hAnsi="Arial" w:cs="Arial"/>
          <w:sz w:val="20"/>
          <w:szCs w:val="20"/>
        </w:rPr>
        <w:t>tenham</w:t>
      </w:r>
      <w:proofErr w:type="gramEnd"/>
      <w:r w:rsidR="00004448" w:rsidRPr="00AE300D">
        <w:rPr>
          <w:rFonts w:ascii="Arial" w:hAnsi="Arial" w:cs="Arial"/>
          <w:sz w:val="20"/>
          <w:szCs w:val="20"/>
        </w:rPr>
        <w:t xml:space="preserve"> sofrido condenação definitiva por praticar, por meio dolosos, fraude fiscal no recolhimento de quaisquer tributos;</w:t>
      </w:r>
    </w:p>
    <w:p w14:paraId="737A8764" w14:textId="6208D32A" w:rsidR="00004448" w:rsidRPr="00AE300D" w:rsidRDefault="0016470C" w:rsidP="0016470C">
      <w:pPr>
        <w:spacing w:before="120" w:after="120" w:line="276" w:lineRule="auto"/>
        <w:ind w:left="546"/>
        <w:jc w:val="both"/>
        <w:rPr>
          <w:rFonts w:ascii="Arial" w:hAnsi="Arial" w:cs="Arial"/>
          <w:sz w:val="20"/>
          <w:szCs w:val="20"/>
        </w:rPr>
      </w:pPr>
      <w:r w:rsidRPr="00286A85">
        <w:rPr>
          <w:rFonts w:ascii="Arial" w:hAnsi="Arial" w:cs="Arial"/>
          <w:b/>
          <w:sz w:val="20"/>
          <w:szCs w:val="20"/>
        </w:rPr>
        <w:t>12.3.2.</w:t>
      </w:r>
      <w:r>
        <w:rPr>
          <w:rFonts w:ascii="Arial" w:hAnsi="Arial" w:cs="Arial"/>
          <w:sz w:val="20"/>
          <w:szCs w:val="20"/>
        </w:rPr>
        <w:t xml:space="preserve"> </w:t>
      </w:r>
      <w:proofErr w:type="gramStart"/>
      <w:r w:rsidR="00004448" w:rsidRPr="00AE300D">
        <w:rPr>
          <w:rFonts w:ascii="Arial" w:hAnsi="Arial" w:cs="Arial"/>
          <w:sz w:val="20"/>
          <w:szCs w:val="20"/>
        </w:rPr>
        <w:t>tenham</w:t>
      </w:r>
      <w:proofErr w:type="gramEnd"/>
      <w:r w:rsidR="00004448" w:rsidRPr="00AE300D">
        <w:rPr>
          <w:rFonts w:ascii="Arial" w:hAnsi="Arial" w:cs="Arial"/>
          <w:sz w:val="20"/>
          <w:szCs w:val="20"/>
        </w:rPr>
        <w:t xml:space="preserve"> praticado atos ilícitos visando a frustrar os objetivos da licitação;</w:t>
      </w:r>
    </w:p>
    <w:p w14:paraId="3EA90548" w14:textId="0799DC96" w:rsidR="00004448" w:rsidRPr="00AE300D" w:rsidRDefault="0016470C" w:rsidP="0016470C">
      <w:pPr>
        <w:spacing w:before="120" w:after="120" w:line="276" w:lineRule="auto"/>
        <w:ind w:left="546"/>
        <w:jc w:val="both"/>
        <w:rPr>
          <w:rFonts w:ascii="Arial" w:hAnsi="Arial" w:cs="Arial"/>
          <w:sz w:val="20"/>
          <w:szCs w:val="20"/>
        </w:rPr>
      </w:pPr>
      <w:r w:rsidRPr="00286A85">
        <w:rPr>
          <w:rFonts w:ascii="Arial" w:hAnsi="Arial" w:cs="Arial"/>
          <w:b/>
          <w:sz w:val="20"/>
          <w:szCs w:val="20"/>
        </w:rPr>
        <w:t>12.3.4.</w:t>
      </w:r>
      <w:r>
        <w:rPr>
          <w:rFonts w:ascii="Arial" w:hAnsi="Arial" w:cs="Arial"/>
          <w:sz w:val="20"/>
          <w:szCs w:val="20"/>
        </w:rPr>
        <w:t xml:space="preserve"> </w:t>
      </w:r>
      <w:proofErr w:type="gramStart"/>
      <w:r w:rsidR="00004448" w:rsidRPr="00AE300D">
        <w:rPr>
          <w:rFonts w:ascii="Arial" w:hAnsi="Arial" w:cs="Arial"/>
          <w:sz w:val="20"/>
          <w:szCs w:val="20"/>
        </w:rPr>
        <w:t>demonstrem</w:t>
      </w:r>
      <w:proofErr w:type="gramEnd"/>
      <w:r w:rsidR="00004448" w:rsidRPr="00AE300D">
        <w:rPr>
          <w:rFonts w:ascii="Arial" w:hAnsi="Arial" w:cs="Arial"/>
          <w:sz w:val="20"/>
          <w:szCs w:val="20"/>
        </w:rPr>
        <w:t xml:space="preserve"> não possuir idoneidade para contratar com a Administração em virtude de atos ilícitos praticados.</w:t>
      </w:r>
    </w:p>
    <w:p w14:paraId="753C8208" w14:textId="34B0104E" w:rsidR="00004448" w:rsidRPr="00AE300D" w:rsidRDefault="0016470C" w:rsidP="0016470C">
      <w:pPr>
        <w:spacing w:before="120" w:after="120" w:line="276" w:lineRule="auto"/>
        <w:ind w:left="426"/>
        <w:jc w:val="both"/>
        <w:rPr>
          <w:rFonts w:ascii="Arial" w:hAnsi="Arial" w:cs="Arial"/>
          <w:sz w:val="20"/>
          <w:szCs w:val="20"/>
        </w:rPr>
      </w:pPr>
      <w:r w:rsidRPr="00286A85">
        <w:rPr>
          <w:rFonts w:ascii="Arial" w:hAnsi="Arial" w:cs="Arial"/>
          <w:b/>
          <w:sz w:val="20"/>
          <w:szCs w:val="20"/>
        </w:rPr>
        <w:t>12.4.</w:t>
      </w:r>
      <w:r>
        <w:rPr>
          <w:rFonts w:ascii="Arial" w:hAnsi="Arial" w:cs="Arial"/>
          <w:sz w:val="20"/>
          <w:szCs w:val="20"/>
        </w:rPr>
        <w:t xml:space="preserve"> </w:t>
      </w:r>
      <w:r w:rsidR="00004448" w:rsidRPr="00AE300D">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2D5555CF" w14:textId="616E4172" w:rsidR="00004448" w:rsidRPr="00AE300D" w:rsidRDefault="0016470C" w:rsidP="0016470C">
      <w:pPr>
        <w:spacing w:before="120" w:after="120" w:line="276" w:lineRule="auto"/>
        <w:ind w:left="426"/>
        <w:jc w:val="both"/>
        <w:rPr>
          <w:rFonts w:ascii="Arial" w:hAnsi="Arial" w:cs="Arial"/>
          <w:i/>
          <w:sz w:val="20"/>
          <w:szCs w:val="20"/>
        </w:rPr>
      </w:pPr>
      <w:r w:rsidRPr="00286A85">
        <w:rPr>
          <w:rFonts w:ascii="Arial" w:hAnsi="Arial" w:cs="Arial"/>
          <w:b/>
          <w:sz w:val="20"/>
          <w:szCs w:val="20"/>
        </w:rPr>
        <w:t>12.5.</w:t>
      </w:r>
      <w:r>
        <w:rPr>
          <w:rFonts w:ascii="Arial" w:hAnsi="Arial" w:cs="Arial"/>
          <w:sz w:val="20"/>
          <w:szCs w:val="20"/>
        </w:rPr>
        <w:t xml:space="preserve"> </w:t>
      </w:r>
      <w:r w:rsidR="00004448" w:rsidRPr="00AE300D">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3DC9A511" w14:textId="5DD1ACB2" w:rsidR="00004448" w:rsidRPr="00AE300D" w:rsidRDefault="0016470C" w:rsidP="0016470C">
      <w:pPr>
        <w:spacing w:before="120" w:after="120" w:line="276" w:lineRule="auto"/>
        <w:ind w:left="426" w:right="-567"/>
        <w:jc w:val="both"/>
        <w:rPr>
          <w:rFonts w:ascii="Arial" w:hAnsi="Arial" w:cs="Arial"/>
          <w:i/>
          <w:sz w:val="20"/>
          <w:szCs w:val="20"/>
        </w:rPr>
      </w:pPr>
      <w:r w:rsidRPr="00286A85">
        <w:rPr>
          <w:rFonts w:ascii="Arial" w:hAnsi="Arial" w:cs="Arial"/>
          <w:b/>
          <w:sz w:val="20"/>
          <w:szCs w:val="20"/>
        </w:rPr>
        <w:t>12.6.</w:t>
      </w:r>
      <w:r>
        <w:rPr>
          <w:rFonts w:ascii="Arial" w:hAnsi="Arial" w:cs="Arial"/>
          <w:sz w:val="20"/>
          <w:szCs w:val="20"/>
        </w:rPr>
        <w:t xml:space="preserve"> </w:t>
      </w:r>
      <w:r w:rsidR="00004448" w:rsidRPr="00AE300D">
        <w:rPr>
          <w:rFonts w:ascii="Arial" w:hAnsi="Arial" w:cs="Arial"/>
          <w:sz w:val="20"/>
          <w:szCs w:val="20"/>
        </w:rPr>
        <w:t>As penalidades serão obrigatoriamente registradas no SICAF.</w:t>
      </w:r>
    </w:p>
    <w:tbl>
      <w:tblPr>
        <w:tblW w:w="9533" w:type="dxa"/>
        <w:tblInd w:w="-69" w:type="dxa"/>
        <w:tblLayout w:type="fixed"/>
        <w:tblLook w:val="0000" w:firstRow="0" w:lastRow="0" w:firstColumn="0" w:lastColumn="0" w:noHBand="0" w:noVBand="0"/>
      </w:tblPr>
      <w:tblGrid>
        <w:gridCol w:w="9533"/>
      </w:tblGrid>
      <w:tr w:rsidR="00004448" w:rsidRPr="00AE300D" w14:paraId="3274CE16" w14:textId="77777777" w:rsidTr="0000347B">
        <w:tc>
          <w:tcPr>
            <w:tcW w:w="9533"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7BCE3FDC" w14:textId="2326BAAF" w:rsidR="00004448" w:rsidRPr="00AE300D" w:rsidRDefault="00004448" w:rsidP="00CE0146">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jc w:val="both"/>
              <w:rPr>
                <w:rFonts w:ascii="Arial" w:hAnsi="Arial" w:cs="Arial"/>
                <w:b/>
                <w:sz w:val="20"/>
                <w:szCs w:val="20"/>
              </w:rPr>
            </w:pPr>
            <w:r w:rsidRPr="00AE300D">
              <w:rPr>
                <w:rFonts w:ascii="Arial" w:hAnsi="Arial" w:cs="Arial"/>
                <w:b/>
                <w:smallCaps/>
                <w:sz w:val="20"/>
                <w:szCs w:val="20"/>
              </w:rPr>
              <w:t>ITEM 1</w:t>
            </w:r>
            <w:r w:rsidR="00CE0146">
              <w:rPr>
                <w:rFonts w:ascii="Arial" w:hAnsi="Arial" w:cs="Arial"/>
                <w:b/>
                <w:smallCaps/>
                <w:sz w:val="20"/>
                <w:szCs w:val="20"/>
              </w:rPr>
              <w:t>3</w:t>
            </w:r>
            <w:r w:rsidRPr="00AE300D">
              <w:rPr>
                <w:rFonts w:ascii="Arial" w:hAnsi="Arial" w:cs="Arial"/>
                <w:b/>
                <w:smallCaps/>
                <w:sz w:val="20"/>
                <w:szCs w:val="20"/>
              </w:rPr>
              <w:t>. DA SOLICITAÇÃO</w:t>
            </w:r>
          </w:p>
        </w:tc>
      </w:tr>
    </w:tbl>
    <w:p w14:paraId="38057B49" w14:textId="77777777" w:rsidR="00615391" w:rsidRPr="00AE300D" w:rsidRDefault="00615391" w:rsidP="00AE300D">
      <w:pPr>
        <w:tabs>
          <w:tab w:val="left" w:pos="1017"/>
          <w:tab w:val="left" w:pos="1725"/>
          <w:tab w:val="left" w:pos="2433"/>
          <w:tab w:val="left" w:pos="3141"/>
          <w:tab w:val="left" w:pos="3849"/>
          <w:tab w:val="left" w:pos="4557"/>
          <w:tab w:val="left" w:pos="5265"/>
          <w:tab w:val="left" w:pos="5973"/>
          <w:tab w:val="left" w:pos="6681"/>
          <w:tab w:val="left" w:pos="7389"/>
          <w:tab w:val="left" w:pos="8097"/>
          <w:tab w:val="left" w:pos="8805"/>
          <w:tab w:val="left" w:pos="9513"/>
          <w:tab w:val="left" w:pos="10221"/>
          <w:tab w:val="left" w:pos="10929"/>
          <w:tab w:val="left" w:pos="11637"/>
        </w:tabs>
        <w:spacing w:line="276" w:lineRule="auto"/>
        <w:ind w:left="993" w:hanging="633"/>
        <w:jc w:val="both"/>
        <w:rPr>
          <w:rFonts w:ascii="Arial" w:hAnsi="Arial" w:cs="Arial"/>
          <w:b/>
          <w:sz w:val="20"/>
          <w:szCs w:val="20"/>
        </w:rPr>
      </w:pPr>
    </w:p>
    <w:p w14:paraId="461302E0" w14:textId="3A3CB7CE" w:rsidR="00004448" w:rsidRPr="00AE300D" w:rsidRDefault="00004448" w:rsidP="00AE300D">
      <w:pPr>
        <w:tabs>
          <w:tab w:val="left" w:pos="1017"/>
          <w:tab w:val="left" w:pos="1725"/>
          <w:tab w:val="left" w:pos="2433"/>
          <w:tab w:val="left" w:pos="3141"/>
          <w:tab w:val="left" w:pos="3849"/>
          <w:tab w:val="left" w:pos="4557"/>
          <w:tab w:val="left" w:pos="5265"/>
          <w:tab w:val="left" w:pos="5973"/>
          <w:tab w:val="left" w:pos="6681"/>
          <w:tab w:val="left" w:pos="7389"/>
          <w:tab w:val="left" w:pos="8097"/>
          <w:tab w:val="left" w:pos="8805"/>
          <w:tab w:val="left" w:pos="9513"/>
          <w:tab w:val="left" w:pos="10221"/>
          <w:tab w:val="left" w:pos="10929"/>
          <w:tab w:val="left" w:pos="11637"/>
        </w:tabs>
        <w:spacing w:line="276" w:lineRule="auto"/>
        <w:ind w:left="993" w:hanging="633"/>
        <w:jc w:val="both"/>
        <w:rPr>
          <w:rFonts w:ascii="Arial" w:hAnsi="Arial" w:cs="Arial"/>
          <w:b/>
          <w:sz w:val="20"/>
          <w:szCs w:val="20"/>
        </w:rPr>
      </w:pPr>
      <w:r w:rsidRPr="00AE300D">
        <w:rPr>
          <w:rFonts w:ascii="Arial" w:hAnsi="Arial" w:cs="Arial"/>
          <w:b/>
          <w:sz w:val="20"/>
          <w:szCs w:val="20"/>
        </w:rPr>
        <w:t>1</w:t>
      </w:r>
      <w:r w:rsidR="00CE0146">
        <w:rPr>
          <w:rFonts w:ascii="Arial" w:hAnsi="Arial" w:cs="Arial"/>
          <w:b/>
          <w:sz w:val="20"/>
          <w:szCs w:val="20"/>
        </w:rPr>
        <w:t>3</w:t>
      </w:r>
      <w:r w:rsidRPr="00AE300D">
        <w:rPr>
          <w:rFonts w:ascii="Arial" w:hAnsi="Arial" w:cs="Arial"/>
          <w:b/>
          <w:sz w:val="20"/>
          <w:szCs w:val="20"/>
        </w:rPr>
        <w:t xml:space="preserve">.1. Unidade solicitante - Responsável pela solicitação: </w:t>
      </w:r>
    </w:p>
    <w:p w14:paraId="62621FE4" w14:textId="0A00297A" w:rsidR="00004448" w:rsidRPr="00AE300D" w:rsidRDefault="00004448" w:rsidP="00AE300D">
      <w:pPr>
        <w:tabs>
          <w:tab w:val="left" w:pos="1017"/>
          <w:tab w:val="left" w:pos="1725"/>
          <w:tab w:val="left" w:pos="2433"/>
          <w:tab w:val="left" w:pos="3141"/>
          <w:tab w:val="left" w:pos="3849"/>
          <w:tab w:val="left" w:pos="4557"/>
          <w:tab w:val="left" w:pos="5265"/>
          <w:tab w:val="left" w:pos="5973"/>
          <w:tab w:val="left" w:pos="6681"/>
          <w:tab w:val="left" w:pos="7389"/>
          <w:tab w:val="left" w:pos="8097"/>
          <w:tab w:val="left" w:pos="8805"/>
          <w:tab w:val="left" w:pos="9513"/>
          <w:tab w:val="left" w:pos="10221"/>
          <w:tab w:val="left" w:pos="10929"/>
          <w:tab w:val="left" w:pos="11637"/>
        </w:tabs>
        <w:spacing w:line="276" w:lineRule="auto"/>
        <w:ind w:left="993" w:hanging="633"/>
        <w:jc w:val="both"/>
        <w:rPr>
          <w:rFonts w:ascii="Arial" w:hAnsi="Arial" w:cs="Arial"/>
          <w:sz w:val="20"/>
          <w:szCs w:val="20"/>
        </w:rPr>
      </w:pPr>
      <w:r w:rsidRPr="00AE300D">
        <w:rPr>
          <w:rFonts w:ascii="Arial" w:hAnsi="Arial" w:cs="Arial"/>
          <w:b/>
          <w:sz w:val="20"/>
          <w:szCs w:val="20"/>
        </w:rPr>
        <w:t>1</w:t>
      </w:r>
      <w:r w:rsidR="00CE0146">
        <w:rPr>
          <w:rFonts w:ascii="Arial" w:hAnsi="Arial" w:cs="Arial"/>
          <w:b/>
          <w:sz w:val="20"/>
          <w:szCs w:val="20"/>
        </w:rPr>
        <w:t>3</w:t>
      </w:r>
      <w:r w:rsidRPr="00AE300D">
        <w:rPr>
          <w:rFonts w:ascii="Arial" w:hAnsi="Arial" w:cs="Arial"/>
          <w:b/>
          <w:sz w:val="20"/>
          <w:szCs w:val="20"/>
        </w:rPr>
        <w:t xml:space="preserve">.1.1. Superintendência de </w:t>
      </w:r>
      <w:proofErr w:type="spellStart"/>
      <w:proofErr w:type="gramStart"/>
      <w:r w:rsidRPr="00AE300D">
        <w:rPr>
          <w:rFonts w:ascii="Arial" w:hAnsi="Arial" w:cs="Arial"/>
          <w:b/>
          <w:sz w:val="20"/>
          <w:szCs w:val="20"/>
        </w:rPr>
        <w:t>Infra-estrutura</w:t>
      </w:r>
      <w:proofErr w:type="spellEnd"/>
      <w:proofErr w:type="gramEnd"/>
      <w:r w:rsidRPr="00AE300D">
        <w:rPr>
          <w:rFonts w:ascii="Arial" w:hAnsi="Arial" w:cs="Arial"/>
          <w:b/>
          <w:sz w:val="20"/>
          <w:szCs w:val="20"/>
        </w:rPr>
        <w:t xml:space="preserve"> (SIN) </w:t>
      </w:r>
      <w:r w:rsidRPr="00AE300D">
        <w:rPr>
          <w:rFonts w:ascii="Arial" w:hAnsi="Arial" w:cs="Arial"/>
          <w:sz w:val="20"/>
          <w:szCs w:val="20"/>
        </w:rPr>
        <w:t>– Bruno Maia da Costa.</w:t>
      </w:r>
    </w:p>
    <w:p w14:paraId="45578100" w14:textId="77777777" w:rsidR="00615391" w:rsidRPr="00AE300D" w:rsidRDefault="00615391" w:rsidP="00AE300D">
      <w:pPr>
        <w:tabs>
          <w:tab w:val="left" w:pos="1017"/>
          <w:tab w:val="left" w:pos="1725"/>
          <w:tab w:val="left" w:pos="2433"/>
          <w:tab w:val="left" w:pos="3141"/>
          <w:tab w:val="left" w:pos="3849"/>
          <w:tab w:val="left" w:pos="4557"/>
          <w:tab w:val="left" w:pos="5265"/>
          <w:tab w:val="left" w:pos="5973"/>
          <w:tab w:val="left" w:pos="6681"/>
          <w:tab w:val="left" w:pos="7389"/>
          <w:tab w:val="left" w:pos="8097"/>
          <w:tab w:val="left" w:pos="8805"/>
          <w:tab w:val="left" w:pos="9513"/>
          <w:tab w:val="left" w:pos="10221"/>
          <w:tab w:val="left" w:pos="10929"/>
          <w:tab w:val="left" w:pos="11637"/>
        </w:tabs>
        <w:spacing w:line="276" w:lineRule="auto"/>
        <w:ind w:left="993" w:hanging="633"/>
        <w:jc w:val="both"/>
        <w:rPr>
          <w:rFonts w:ascii="Arial" w:hAnsi="Arial" w:cs="Arial"/>
          <w:sz w:val="20"/>
          <w:szCs w:val="20"/>
        </w:rPr>
      </w:pPr>
    </w:p>
    <w:tbl>
      <w:tblPr>
        <w:tblW w:w="9533" w:type="dxa"/>
        <w:tblInd w:w="-69" w:type="dxa"/>
        <w:tblLayout w:type="fixed"/>
        <w:tblLook w:val="0000" w:firstRow="0" w:lastRow="0" w:firstColumn="0" w:lastColumn="0" w:noHBand="0" w:noVBand="0"/>
      </w:tblPr>
      <w:tblGrid>
        <w:gridCol w:w="9533"/>
      </w:tblGrid>
      <w:tr w:rsidR="00004448" w:rsidRPr="00AE300D" w14:paraId="4BDF01D2" w14:textId="77777777" w:rsidTr="0000347B">
        <w:tc>
          <w:tcPr>
            <w:tcW w:w="9533"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696E69D5" w14:textId="1D394D9D" w:rsidR="00004448" w:rsidRPr="00AE300D" w:rsidRDefault="00004448" w:rsidP="00CE0146">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jc w:val="both"/>
              <w:rPr>
                <w:rFonts w:ascii="Arial" w:hAnsi="Arial" w:cs="Arial"/>
                <w:b/>
                <w:sz w:val="20"/>
                <w:szCs w:val="20"/>
              </w:rPr>
            </w:pPr>
            <w:r w:rsidRPr="00AE300D">
              <w:rPr>
                <w:rFonts w:ascii="Arial" w:hAnsi="Arial" w:cs="Arial"/>
                <w:b/>
                <w:smallCaps/>
                <w:sz w:val="20"/>
                <w:szCs w:val="20"/>
              </w:rPr>
              <w:t>ITEM 1</w:t>
            </w:r>
            <w:r w:rsidR="00CE0146">
              <w:rPr>
                <w:rFonts w:ascii="Arial" w:hAnsi="Arial" w:cs="Arial"/>
                <w:b/>
                <w:smallCaps/>
                <w:sz w:val="20"/>
                <w:szCs w:val="20"/>
              </w:rPr>
              <w:t>4</w:t>
            </w:r>
            <w:r w:rsidRPr="00AE300D">
              <w:rPr>
                <w:rFonts w:ascii="Arial" w:hAnsi="Arial" w:cs="Arial"/>
                <w:b/>
                <w:smallCaps/>
                <w:sz w:val="20"/>
                <w:szCs w:val="20"/>
              </w:rPr>
              <w:t>. DA RESPONSABILIDADE PELA ELABORAÇÃO DO TERMO</w:t>
            </w:r>
          </w:p>
        </w:tc>
      </w:tr>
    </w:tbl>
    <w:p w14:paraId="48FCC2E7" w14:textId="77777777" w:rsidR="00615391" w:rsidRPr="00AE300D" w:rsidRDefault="00615391" w:rsidP="00AE300D">
      <w:pPr>
        <w:tabs>
          <w:tab w:val="left" w:pos="372"/>
          <w:tab w:val="left" w:pos="1080"/>
          <w:tab w:val="left" w:pos="1788"/>
          <w:tab w:val="left" w:pos="2496"/>
          <w:tab w:val="left" w:pos="3204"/>
          <w:tab w:val="left" w:pos="3912"/>
          <w:tab w:val="left" w:pos="4620"/>
          <w:tab w:val="left" w:pos="5328"/>
          <w:tab w:val="left" w:pos="6036"/>
          <w:tab w:val="left" w:pos="6744"/>
          <w:tab w:val="left" w:pos="7452"/>
          <w:tab w:val="left" w:pos="8160"/>
          <w:tab w:val="left" w:pos="8868"/>
          <w:tab w:val="left" w:pos="9576"/>
          <w:tab w:val="left" w:pos="10284"/>
          <w:tab w:val="left" w:pos="10992"/>
        </w:tabs>
        <w:spacing w:line="276" w:lineRule="auto"/>
        <w:ind w:left="357"/>
        <w:jc w:val="both"/>
        <w:rPr>
          <w:rFonts w:ascii="Arial" w:hAnsi="Arial" w:cs="Arial"/>
          <w:b/>
          <w:sz w:val="20"/>
          <w:szCs w:val="20"/>
        </w:rPr>
      </w:pPr>
    </w:p>
    <w:p w14:paraId="4555AF47" w14:textId="0B9C302E" w:rsidR="00004448" w:rsidRPr="00AE300D" w:rsidRDefault="00004448" w:rsidP="00AE300D">
      <w:pPr>
        <w:tabs>
          <w:tab w:val="left" w:pos="372"/>
          <w:tab w:val="left" w:pos="1080"/>
          <w:tab w:val="left" w:pos="1788"/>
          <w:tab w:val="left" w:pos="2496"/>
          <w:tab w:val="left" w:pos="3204"/>
          <w:tab w:val="left" w:pos="3912"/>
          <w:tab w:val="left" w:pos="4620"/>
          <w:tab w:val="left" w:pos="5328"/>
          <w:tab w:val="left" w:pos="6036"/>
          <w:tab w:val="left" w:pos="6744"/>
          <w:tab w:val="left" w:pos="7452"/>
          <w:tab w:val="left" w:pos="8160"/>
          <w:tab w:val="left" w:pos="8868"/>
          <w:tab w:val="left" w:pos="9576"/>
          <w:tab w:val="left" w:pos="10284"/>
          <w:tab w:val="left" w:pos="10992"/>
        </w:tabs>
        <w:spacing w:line="276" w:lineRule="auto"/>
        <w:ind w:left="357"/>
        <w:jc w:val="both"/>
        <w:rPr>
          <w:rFonts w:ascii="Arial" w:hAnsi="Arial" w:cs="Arial"/>
          <w:b/>
          <w:sz w:val="20"/>
          <w:szCs w:val="20"/>
        </w:rPr>
      </w:pPr>
      <w:r w:rsidRPr="00AE300D">
        <w:rPr>
          <w:rFonts w:ascii="Arial" w:hAnsi="Arial" w:cs="Arial"/>
          <w:b/>
          <w:sz w:val="20"/>
          <w:szCs w:val="20"/>
        </w:rPr>
        <w:t>1</w:t>
      </w:r>
      <w:r w:rsidR="00CE0146">
        <w:rPr>
          <w:rFonts w:ascii="Arial" w:hAnsi="Arial" w:cs="Arial"/>
          <w:b/>
          <w:sz w:val="20"/>
          <w:szCs w:val="20"/>
        </w:rPr>
        <w:t>4</w:t>
      </w:r>
      <w:r w:rsidRPr="00AE300D">
        <w:rPr>
          <w:rFonts w:ascii="Arial" w:hAnsi="Arial" w:cs="Arial"/>
          <w:b/>
          <w:sz w:val="20"/>
          <w:szCs w:val="20"/>
        </w:rPr>
        <w:t xml:space="preserve">.1. Unidade responsável: </w:t>
      </w:r>
      <w:r w:rsidRPr="00AE300D">
        <w:rPr>
          <w:rFonts w:ascii="Arial" w:hAnsi="Arial" w:cs="Arial"/>
          <w:sz w:val="20"/>
          <w:szCs w:val="20"/>
        </w:rPr>
        <w:t>Setor de Compras - SECOMP</w:t>
      </w:r>
    </w:p>
    <w:p w14:paraId="03321668" w14:textId="149504FA" w:rsidR="00004448" w:rsidRPr="00AE300D" w:rsidRDefault="00004448" w:rsidP="00AE300D">
      <w:pPr>
        <w:tabs>
          <w:tab w:val="left" w:pos="372"/>
          <w:tab w:val="left" w:pos="1080"/>
          <w:tab w:val="left" w:pos="1788"/>
          <w:tab w:val="left" w:pos="2496"/>
          <w:tab w:val="left" w:pos="3204"/>
          <w:tab w:val="left" w:pos="3912"/>
          <w:tab w:val="left" w:pos="4620"/>
          <w:tab w:val="left" w:pos="5328"/>
          <w:tab w:val="left" w:pos="6036"/>
          <w:tab w:val="left" w:pos="6744"/>
          <w:tab w:val="left" w:pos="7452"/>
          <w:tab w:val="left" w:pos="8160"/>
          <w:tab w:val="left" w:pos="8868"/>
          <w:tab w:val="left" w:pos="9576"/>
          <w:tab w:val="left" w:pos="10284"/>
          <w:tab w:val="left" w:pos="10992"/>
        </w:tabs>
        <w:spacing w:line="276" w:lineRule="auto"/>
        <w:ind w:left="357"/>
        <w:jc w:val="both"/>
        <w:rPr>
          <w:rFonts w:ascii="Arial" w:hAnsi="Arial" w:cs="Arial"/>
          <w:sz w:val="20"/>
          <w:szCs w:val="20"/>
          <w:highlight w:val="green"/>
        </w:rPr>
      </w:pPr>
      <w:r w:rsidRPr="00AE300D">
        <w:rPr>
          <w:rFonts w:ascii="Arial" w:hAnsi="Arial" w:cs="Arial"/>
          <w:b/>
          <w:sz w:val="20"/>
          <w:szCs w:val="20"/>
        </w:rPr>
        <w:t>1</w:t>
      </w:r>
      <w:r w:rsidR="00CE0146">
        <w:rPr>
          <w:rFonts w:ascii="Arial" w:hAnsi="Arial" w:cs="Arial"/>
          <w:b/>
          <w:sz w:val="20"/>
          <w:szCs w:val="20"/>
        </w:rPr>
        <w:t>4</w:t>
      </w:r>
      <w:r w:rsidRPr="00AE300D">
        <w:rPr>
          <w:rFonts w:ascii="Arial" w:hAnsi="Arial" w:cs="Arial"/>
          <w:b/>
          <w:sz w:val="20"/>
          <w:szCs w:val="20"/>
        </w:rPr>
        <w:t>.2. Responsável pela elaboração</w:t>
      </w:r>
      <w:r w:rsidRPr="00AE300D">
        <w:rPr>
          <w:rFonts w:ascii="Arial" w:hAnsi="Arial" w:cs="Arial"/>
          <w:sz w:val="20"/>
          <w:szCs w:val="20"/>
        </w:rPr>
        <w:t xml:space="preserve">: Andressa </w:t>
      </w:r>
      <w:proofErr w:type="spellStart"/>
      <w:r w:rsidRPr="00AE300D">
        <w:rPr>
          <w:rFonts w:ascii="Arial" w:hAnsi="Arial" w:cs="Arial"/>
          <w:sz w:val="20"/>
          <w:szCs w:val="20"/>
        </w:rPr>
        <w:t>Pamella</w:t>
      </w:r>
      <w:proofErr w:type="spellEnd"/>
      <w:r w:rsidRPr="00AE300D">
        <w:rPr>
          <w:rFonts w:ascii="Arial" w:hAnsi="Arial" w:cs="Arial"/>
          <w:sz w:val="20"/>
          <w:szCs w:val="20"/>
        </w:rPr>
        <w:t xml:space="preserve"> de Sena Silva</w:t>
      </w:r>
    </w:p>
    <w:p w14:paraId="23CDF2F5" w14:textId="77777777" w:rsidR="00615391" w:rsidRPr="00AE300D" w:rsidRDefault="00615391" w:rsidP="00AE300D">
      <w:pPr>
        <w:tabs>
          <w:tab w:val="left" w:pos="6780"/>
        </w:tabs>
        <w:spacing w:line="276" w:lineRule="auto"/>
        <w:jc w:val="both"/>
        <w:rPr>
          <w:rFonts w:ascii="Arial" w:hAnsi="Arial" w:cs="Arial"/>
          <w:sz w:val="20"/>
          <w:szCs w:val="20"/>
        </w:rPr>
      </w:pPr>
    </w:p>
    <w:p w14:paraId="33923E91" w14:textId="03660AFF" w:rsidR="00004448" w:rsidRPr="00AE300D" w:rsidRDefault="00004448" w:rsidP="00AE300D">
      <w:pPr>
        <w:tabs>
          <w:tab w:val="left" w:pos="6780"/>
        </w:tabs>
        <w:spacing w:line="276" w:lineRule="auto"/>
        <w:jc w:val="right"/>
        <w:rPr>
          <w:rFonts w:ascii="Arial" w:hAnsi="Arial" w:cs="Arial"/>
          <w:sz w:val="20"/>
          <w:szCs w:val="20"/>
        </w:rPr>
      </w:pPr>
      <w:r w:rsidRPr="00AE300D">
        <w:rPr>
          <w:rFonts w:ascii="Arial" w:hAnsi="Arial" w:cs="Arial"/>
          <w:sz w:val="20"/>
          <w:szCs w:val="20"/>
        </w:rPr>
        <w:t xml:space="preserve">Termo finalizado em </w:t>
      </w:r>
      <w:r w:rsidR="00E40DD0">
        <w:rPr>
          <w:rFonts w:ascii="Arial" w:hAnsi="Arial" w:cs="Arial"/>
          <w:sz w:val="20"/>
          <w:szCs w:val="20"/>
        </w:rPr>
        <w:t>20</w:t>
      </w:r>
      <w:r w:rsidRPr="00AE300D">
        <w:rPr>
          <w:rFonts w:ascii="Arial" w:hAnsi="Arial" w:cs="Arial"/>
          <w:sz w:val="20"/>
          <w:szCs w:val="20"/>
        </w:rPr>
        <w:t xml:space="preserve"> de </w:t>
      </w:r>
      <w:r w:rsidR="00E40DD0">
        <w:rPr>
          <w:rFonts w:ascii="Arial" w:hAnsi="Arial" w:cs="Arial"/>
          <w:sz w:val="20"/>
          <w:szCs w:val="20"/>
        </w:rPr>
        <w:t>agosto</w:t>
      </w:r>
      <w:r w:rsidRPr="00AE300D">
        <w:rPr>
          <w:rFonts w:ascii="Arial" w:hAnsi="Arial" w:cs="Arial"/>
          <w:sz w:val="20"/>
          <w:szCs w:val="20"/>
        </w:rPr>
        <w:t xml:space="preserve"> de 2018.</w:t>
      </w:r>
    </w:p>
    <w:p w14:paraId="0C770FA8" w14:textId="77777777" w:rsidR="00004448" w:rsidRPr="00AE300D" w:rsidRDefault="00004448" w:rsidP="00AE300D">
      <w:pPr>
        <w:tabs>
          <w:tab w:val="left" w:pos="6780"/>
        </w:tabs>
        <w:spacing w:line="276" w:lineRule="auto"/>
        <w:jc w:val="both"/>
        <w:rPr>
          <w:rFonts w:ascii="Arial" w:hAnsi="Arial" w:cs="Arial"/>
          <w:sz w:val="20"/>
          <w:szCs w:val="20"/>
        </w:rPr>
      </w:pPr>
    </w:p>
    <w:p w14:paraId="4EA05561" w14:textId="77777777" w:rsidR="00004448" w:rsidRPr="00AE300D" w:rsidRDefault="00004448" w:rsidP="00AE300D">
      <w:pPr>
        <w:spacing w:line="276" w:lineRule="auto"/>
        <w:jc w:val="center"/>
        <w:rPr>
          <w:rFonts w:ascii="Arial" w:hAnsi="Arial" w:cs="Arial"/>
          <w:b/>
          <w:sz w:val="20"/>
          <w:szCs w:val="20"/>
        </w:rPr>
      </w:pPr>
      <w:r w:rsidRPr="00AE300D">
        <w:rPr>
          <w:rFonts w:ascii="Arial" w:hAnsi="Arial" w:cs="Arial"/>
          <w:b/>
          <w:sz w:val="20"/>
          <w:szCs w:val="20"/>
        </w:rPr>
        <w:t>___________________________________________</w:t>
      </w:r>
    </w:p>
    <w:p w14:paraId="77F850AA" w14:textId="77777777" w:rsidR="00004448" w:rsidRPr="00AE300D" w:rsidRDefault="00004448" w:rsidP="00AE300D">
      <w:pPr>
        <w:spacing w:line="276" w:lineRule="auto"/>
        <w:jc w:val="center"/>
        <w:rPr>
          <w:rFonts w:ascii="Arial" w:hAnsi="Arial" w:cs="Arial"/>
          <w:b/>
          <w:sz w:val="20"/>
          <w:szCs w:val="20"/>
        </w:rPr>
      </w:pPr>
      <w:r w:rsidRPr="00AE300D">
        <w:rPr>
          <w:rFonts w:ascii="Arial" w:hAnsi="Arial" w:cs="Arial"/>
          <w:b/>
          <w:sz w:val="20"/>
          <w:szCs w:val="20"/>
        </w:rPr>
        <w:t>Assinatura do responsável pela elaboração</w:t>
      </w:r>
    </w:p>
    <w:p w14:paraId="0C3B6F37" w14:textId="77777777" w:rsidR="00004448" w:rsidRPr="00AE300D" w:rsidRDefault="00004448" w:rsidP="00AE300D">
      <w:pPr>
        <w:tabs>
          <w:tab w:val="left" w:pos="1017"/>
          <w:tab w:val="left" w:pos="1725"/>
          <w:tab w:val="left" w:pos="2433"/>
          <w:tab w:val="left" w:pos="3141"/>
          <w:tab w:val="left" w:pos="3849"/>
          <w:tab w:val="left" w:pos="4557"/>
          <w:tab w:val="left" w:pos="5265"/>
          <w:tab w:val="left" w:pos="5973"/>
          <w:tab w:val="left" w:pos="6681"/>
          <w:tab w:val="left" w:pos="7389"/>
          <w:tab w:val="left" w:pos="8097"/>
          <w:tab w:val="left" w:pos="8805"/>
          <w:tab w:val="left" w:pos="9513"/>
          <w:tab w:val="left" w:pos="10221"/>
          <w:tab w:val="left" w:pos="10929"/>
          <w:tab w:val="left" w:pos="11637"/>
        </w:tabs>
        <w:spacing w:line="276" w:lineRule="auto"/>
        <w:ind w:left="992" w:hanging="635"/>
        <w:jc w:val="both"/>
        <w:rPr>
          <w:rFonts w:ascii="Arial" w:hAnsi="Arial" w:cs="Arial"/>
          <w:b/>
          <w:smallCaps/>
          <w:sz w:val="20"/>
          <w:szCs w:val="20"/>
        </w:rPr>
      </w:pPr>
    </w:p>
    <w:p w14:paraId="5F26425B" w14:textId="77777777" w:rsidR="00004448" w:rsidRPr="00AE300D" w:rsidRDefault="00004448" w:rsidP="00AE300D">
      <w:pPr>
        <w:tabs>
          <w:tab w:val="left" w:pos="1017"/>
          <w:tab w:val="left" w:pos="1725"/>
          <w:tab w:val="left" w:pos="2433"/>
          <w:tab w:val="left" w:pos="3141"/>
          <w:tab w:val="left" w:pos="3849"/>
          <w:tab w:val="left" w:pos="4557"/>
          <w:tab w:val="left" w:pos="5265"/>
          <w:tab w:val="left" w:pos="5973"/>
          <w:tab w:val="left" w:pos="6681"/>
          <w:tab w:val="left" w:pos="7389"/>
          <w:tab w:val="left" w:pos="8097"/>
          <w:tab w:val="left" w:pos="8805"/>
          <w:tab w:val="left" w:pos="9513"/>
          <w:tab w:val="left" w:pos="10221"/>
          <w:tab w:val="left" w:pos="10929"/>
          <w:tab w:val="left" w:pos="11637"/>
        </w:tabs>
        <w:spacing w:line="276" w:lineRule="auto"/>
        <w:ind w:left="992" w:hanging="635"/>
        <w:jc w:val="both"/>
        <w:rPr>
          <w:rFonts w:ascii="Arial" w:hAnsi="Arial" w:cs="Arial"/>
          <w:b/>
          <w:smallCaps/>
          <w:sz w:val="20"/>
          <w:szCs w:val="20"/>
        </w:rPr>
      </w:pPr>
    </w:p>
    <w:p w14:paraId="59CC91CC" w14:textId="77777777" w:rsidR="00004448" w:rsidRPr="00AE300D" w:rsidRDefault="00004448" w:rsidP="00AE300D">
      <w:pPr>
        <w:tabs>
          <w:tab w:val="left" w:pos="1017"/>
          <w:tab w:val="left" w:pos="1725"/>
          <w:tab w:val="left" w:pos="2433"/>
          <w:tab w:val="left" w:pos="3141"/>
          <w:tab w:val="left" w:pos="3849"/>
          <w:tab w:val="left" w:pos="4557"/>
          <w:tab w:val="left" w:pos="5265"/>
          <w:tab w:val="left" w:pos="5973"/>
          <w:tab w:val="left" w:pos="6681"/>
          <w:tab w:val="left" w:pos="7389"/>
          <w:tab w:val="left" w:pos="8097"/>
          <w:tab w:val="left" w:pos="8805"/>
          <w:tab w:val="left" w:pos="9513"/>
          <w:tab w:val="left" w:pos="10221"/>
          <w:tab w:val="left" w:pos="10929"/>
          <w:tab w:val="left" w:pos="11637"/>
        </w:tabs>
        <w:spacing w:line="276" w:lineRule="auto"/>
        <w:ind w:left="992" w:hanging="635"/>
        <w:jc w:val="both"/>
        <w:rPr>
          <w:rFonts w:ascii="Arial" w:hAnsi="Arial" w:cs="Arial"/>
          <w:b/>
          <w:smallCaps/>
          <w:sz w:val="20"/>
          <w:szCs w:val="20"/>
        </w:rPr>
      </w:pPr>
    </w:p>
    <w:tbl>
      <w:tblPr>
        <w:tblW w:w="10117" w:type="dxa"/>
        <w:tblInd w:w="-69" w:type="dxa"/>
        <w:tblLayout w:type="fixed"/>
        <w:tblLook w:val="0000" w:firstRow="0" w:lastRow="0" w:firstColumn="0" w:lastColumn="0" w:noHBand="0" w:noVBand="0"/>
      </w:tblPr>
      <w:tblGrid>
        <w:gridCol w:w="10117"/>
      </w:tblGrid>
      <w:tr w:rsidR="00004448" w:rsidRPr="00AE300D" w14:paraId="237E3436" w14:textId="77777777" w:rsidTr="0000347B">
        <w:tc>
          <w:tcPr>
            <w:tcW w:w="1011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D9D9D9"/>
          </w:tcPr>
          <w:p w14:paraId="180218CD" w14:textId="1A3952FD" w:rsidR="00004448" w:rsidRPr="00AE300D" w:rsidRDefault="00004448" w:rsidP="00CE0146">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line="276" w:lineRule="auto"/>
              <w:jc w:val="both"/>
              <w:rPr>
                <w:rFonts w:ascii="Arial" w:hAnsi="Arial" w:cs="Arial"/>
                <w:sz w:val="20"/>
                <w:szCs w:val="20"/>
              </w:rPr>
            </w:pPr>
            <w:r w:rsidRPr="00AE300D">
              <w:rPr>
                <w:rFonts w:ascii="Arial" w:hAnsi="Arial" w:cs="Arial"/>
                <w:b/>
                <w:smallCaps/>
                <w:sz w:val="20"/>
                <w:szCs w:val="20"/>
              </w:rPr>
              <w:t>ITEM 1</w:t>
            </w:r>
            <w:r w:rsidR="00CE0146">
              <w:rPr>
                <w:rFonts w:ascii="Arial" w:hAnsi="Arial" w:cs="Arial"/>
                <w:b/>
                <w:smallCaps/>
                <w:sz w:val="20"/>
                <w:szCs w:val="20"/>
              </w:rPr>
              <w:t>5</w:t>
            </w:r>
            <w:r w:rsidRPr="00AE300D">
              <w:rPr>
                <w:rFonts w:ascii="Arial" w:hAnsi="Arial" w:cs="Arial"/>
                <w:b/>
                <w:smallCaps/>
                <w:sz w:val="20"/>
                <w:szCs w:val="20"/>
              </w:rPr>
              <w:t>. DA APROVAÇÃO MOTIVADA DO TERMO DE REFERÊNCIA</w:t>
            </w:r>
          </w:p>
        </w:tc>
      </w:tr>
    </w:tbl>
    <w:p w14:paraId="6B0931FB" w14:textId="77777777" w:rsidR="00615391" w:rsidRPr="00AE300D" w:rsidRDefault="00615391" w:rsidP="00AE300D">
      <w:pPr>
        <w:spacing w:line="276" w:lineRule="auto"/>
        <w:ind w:firstLine="708"/>
        <w:jc w:val="both"/>
        <w:rPr>
          <w:rFonts w:ascii="Arial" w:hAnsi="Arial" w:cs="Arial"/>
          <w:sz w:val="20"/>
          <w:szCs w:val="20"/>
        </w:rPr>
      </w:pPr>
    </w:p>
    <w:p w14:paraId="3BA5B6E3" w14:textId="57632883" w:rsidR="00004448" w:rsidRPr="00CE0146" w:rsidRDefault="00004448" w:rsidP="00AE300D">
      <w:pPr>
        <w:spacing w:line="276" w:lineRule="auto"/>
        <w:ind w:firstLine="708"/>
        <w:jc w:val="both"/>
        <w:rPr>
          <w:rFonts w:ascii="Arial" w:hAnsi="Arial" w:cs="Arial"/>
          <w:sz w:val="20"/>
          <w:szCs w:val="20"/>
        </w:rPr>
      </w:pPr>
      <w:r w:rsidRPr="00AE300D">
        <w:rPr>
          <w:rFonts w:ascii="Arial" w:hAnsi="Arial" w:cs="Arial"/>
          <w:sz w:val="20"/>
          <w:szCs w:val="20"/>
        </w:rPr>
        <w:t xml:space="preserve">Trata-se o presente processo de </w:t>
      </w:r>
      <w:r w:rsidRPr="00CE0146">
        <w:rPr>
          <w:rFonts w:ascii="Arial" w:hAnsi="Arial" w:cs="Arial"/>
          <w:sz w:val="20"/>
          <w:szCs w:val="20"/>
        </w:rPr>
        <w:t>aquisição de Ar Condicionado à UFERSA.</w:t>
      </w:r>
    </w:p>
    <w:p w14:paraId="5ACF6C2F" w14:textId="77777777" w:rsidR="00615391" w:rsidRPr="00CE0146" w:rsidRDefault="00615391" w:rsidP="00AE300D">
      <w:pPr>
        <w:spacing w:line="276" w:lineRule="auto"/>
        <w:ind w:firstLine="708"/>
        <w:jc w:val="both"/>
        <w:rPr>
          <w:rFonts w:ascii="Arial" w:hAnsi="Arial" w:cs="Arial"/>
          <w:sz w:val="20"/>
          <w:szCs w:val="20"/>
        </w:rPr>
      </w:pPr>
    </w:p>
    <w:p w14:paraId="5F65EFF0" w14:textId="6E1E60C6" w:rsidR="00004448" w:rsidRPr="00CE0146" w:rsidRDefault="00004448" w:rsidP="00AE300D">
      <w:pPr>
        <w:spacing w:line="276" w:lineRule="auto"/>
        <w:ind w:firstLine="708"/>
        <w:jc w:val="both"/>
        <w:rPr>
          <w:rFonts w:ascii="Arial" w:hAnsi="Arial" w:cs="Arial"/>
          <w:sz w:val="20"/>
          <w:szCs w:val="20"/>
        </w:rPr>
      </w:pPr>
      <w:r w:rsidRPr="00CE0146">
        <w:rPr>
          <w:rFonts w:ascii="Arial" w:hAnsi="Arial" w:cs="Arial"/>
          <w:sz w:val="20"/>
          <w:szCs w:val="20"/>
        </w:rPr>
        <w:t>O valor estimado de custo do objeto da licitação, incluídas as estimativas de consumo individual dos órgãos participantes, através da IRP n.º 000</w:t>
      </w:r>
      <w:r w:rsidR="00E40DD0">
        <w:rPr>
          <w:rFonts w:ascii="Arial" w:hAnsi="Arial" w:cs="Arial"/>
          <w:sz w:val="20"/>
          <w:szCs w:val="20"/>
        </w:rPr>
        <w:t>23</w:t>
      </w:r>
      <w:r w:rsidRPr="00CE0146">
        <w:rPr>
          <w:rFonts w:ascii="Arial" w:hAnsi="Arial" w:cs="Arial"/>
          <w:sz w:val="20"/>
          <w:szCs w:val="20"/>
        </w:rPr>
        <w:t xml:space="preserve">/2018, é de </w:t>
      </w:r>
      <w:r w:rsidRPr="00CE0146">
        <w:rPr>
          <w:rFonts w:ascii="Arial" w:hAnsi="Arial" w:cs="Arial"/>
          <w:bCs/>
          <w:iCs/>
          <w:sz w:val="20"/>
          <w:szCs w:val="20"/>
        </w:rPr>
        <w:t>R</w:t>
      </w:r>
      <w:r w:rsidRPr="00CE0146">
        <w:rPr>
          <w:rFonts w:ascii="Arial" w:hAnsi="Arial" w:cs="Arial"/>
          <w:iCs/>
          <w:color w:val="000000"/>
          <w:sz w:val="20"/>
          <w:szCs w:val="20"/>
        </w:rPr>
        <w:t xml:space="preserve">$ </w:t>
      </w:r>
      <w:r w:rsidR="00E40DD0">
        <w:rPr>
          <w:rFonts w:ascii="Arial" w:hAnsi="Arial" w:cs="Arial"/>
          <w:iCs/>
          <w:color w:val="000000"/>
          <w:sz w:val="20"/>
          <w:szCs w:val="20"/>
        </w:rPr>
        <w:t>307.640,28</w:t>
      </w:r>
      <w:r w:rsidRPr="00CE0146">
        <w:rPr>
          <w:rFonts w:ascii="Arial" w:hAnsi="Arial" w:cs="Arial"/>
          <w:iCs/>
          <w:color w:val="000000"/>
          <w:sz w:val="20"/>
          <w:szCs w:val="20"/>
        </w:rPr>
        <w:t xml:space="preserve"> (</w:t>
      </w:r>
      <w:r w:rsidR="00E40DD0">
        <w:rPr>
          <w:rFonts w:ascii="Arial" w:hAnsi="Arial" w:cs="Arial"/>
          <w:iCs/>
          <w:color w:val="000000"/>
          <w:sz w:val="20"/>
          <w:szCs w:val="20"/>
        </w:rPr>
        <w:t>trezentos e sete mil, seiscentos e quarenta reais e vinte e oito centavos</w:t>
      </w:r>
      <w:r w:rsidRPr="00CE0146">
        <w:rPr>
          <w:rFonts w:ascii="Arial" w:hAnsi="Arial" w:cs="Arial"/>
          <w:iCs/>
          <w:color w:val="000000"/>
          <w:sz w:val="20"/>
          <w:szCs w:val="20"/>
        </w:rPr>
        <w:t>),</w:t>
      </w:r>
      <w:r w:rsidRPr="00CE0146">
        <w:rPr>
          <w:rFonts w:ascii="Arial" w:hAnsi="Arial" w:cs="Arial"/>
          <w:b/>
          <w:iCs/>
          <w:color w:val="000000"/>
          <w:sz w:val="20"/>
          <w:szCs w:val="20"/>
        </w:rPr>
        <w:t xml:space="preserve"> </w:t>
      </w:r>
      <w:r w:rsidRPr="00CE0146">
        <w:rPr>
          <w:rFonts w:ascii="Arial" w:hAnsi="Arial" w:cs="Arial"/>
          <w:sz w:val="20"/>
          <w:szCs w:val="20"/>
        </w:rPr>
        <w:t>conforme Relatório de Pesquisa de Preços constante no processo.</w:t>
      </w:r>
    </w:p>
    <w:p w14:paraId="6276269B" w14:textId="77777777" w:rsidR="00615391" w:rsidRPr="00CE0146" w:rsidRDefault="00615391" w:rsidP="00AE300D">
      <w:pPr>
        <w:spacing w:line="276" w:lineRule="auto"/>
        <w:ind w:firstLine="708"/>
        <w:jc w:val="both"/>
        <w:rPr>
          <w:rFonts w:ascii="Arial" w:hAnsi="Arial" w:cs="Arial"/>
          <w:sz w:val="20"/>
          <w:szCs w:val="20"/>
        </w:rPr>
      </w:pPr>
    </w:p>
    <w:p w14:paraId="64B2C358" w14:textId="77777777" w:rsidR="00004448" w:rsidRPr="00CE0146" w:rsidRDefault="00004448" w:rsidP="00AE300D">
      <w:pPr>
        <w:spacing w:line="276" w:lineRule="auto"/>
        <w:ind w:firstLine="708"/>
        <w:jc w:val="both"/>
        <w:rPr>
          <w:rFonts w:ascii="Arial" w:hAnsi="Arial" w:cs="Arial"/>
          <w:sz w:val="20"/>
          <w:szCs w:val="20"/>
        </w:rPr>
      </w:pPr>
      <w:r w:rsidRPr="00CE0146">
        <w:rPr>
          <w:rFonts w:ascii="Arial" w:hAnsi="Arial" w:cs="Arial"/>
          <w:sz w:val="20"/>
          <w:szCs w:val="20"/>
        </w:rPr>
        <w:t>Não consta nos autos a informação acerca de existência de disponibilidade orçamentária para arcar com a aquisição pretendida. No entanto, como a mesma ocorrerá por meio do Sistema de Registro de Preços - SRP</w:t>
      </w:r>
      <w:proofErr w:type="gramStart"/>
      <w:r w:rsidRPr="00CE0146">
        <w:rPr>
          <w:rFonts w:ascii="Arial" w:hAnsi="Arial" w:cs="Arial"/>
          <w:sz w:val="20"/>
          <w:szCs w:val="20"/>
        </w:rPr>
        <w:t>, poderá</w:t>
      </w:r>
      <w:proofErr w:type="gramEnd"/>
      <w:r w:rsidRPr="00CE0146">
        <w:rPr>
          <w:rFonts w:ascii="Arial" w:hAnsi="Arial" w:cs="Arial"/>
          <w:sz w:val="20"/>
          <w:szCs w:val="20"/>
        </w:rPr>
        <w:t xml:space="preserve"> ficar sobrestado até o momento da aquisição.</w:t>
      </w:r>
    </w:p>
    <w:p w14:paraId="69B3F8D9" w14:textId="77777777" w:rsidR="00615391" w:rsidRPr="00CE0146" w:rsidRDefault="00615391" w:rsidP="00AE300D">
      <w:pPr>
        <w:spacing w:line="276" w:lineRule="auto"/>
        <w:ind w:firstLine="708"/>
        <w:jc w:val="both"/>
        <w:rPr>
          <w:rFonts w:ascii="Arial" w:hAnsi="Arial" w:cs="Arial"/>
          <w:sz w:val="20"/>
          <w:szCs w:val="20"/>
        </w:rPr>
      </w:pPr>
    </w:p>
    <w:p w14:paraId="38FCFC28" w14:textId="4F4FE311" w:rsidR="00004448" w:rsidRPr="00AE300D" w:rsidRDefault="00004448" w:rsidP="00AE300D">
      <w:pPr>
        <w:spacing w:line="276" w:lineRule="auto"/>
        <w:ind w:firstLine="708"/>
        <w:jc w:val="both"/>
        <w:rPr>
          <w:rFonts w:ascii="Arial" w:hAnsi="Arial" w:cs="Arial"/>
          <w:sz w:val="20"/>
          <w:szCs w:val="20"/>
        </w:rPr>
      </w:pPr>
      <w:r w:rsidRPr="00CE0146">
        <w:rPr>
          <w:rFonts w:ascii="Arial" w:hAnsi="Arial" w:cs="Arial"/>
          <w:sz w:val="20"/>
          <w:szCs w:val="20"/>
        </w:rPr>
        <w:t xml:space="preserve">Em cumprimento ao que prescreve o inciso II, do art. 9º do Decreto n.º 5.450/2005 e na delegação de competência outorgada por meio da Portaria n.º 0785/2016, de 18 de novembro de 2016, </w:t>
      </w:r>
      <w:r w:rsidRPr="00CE0146">
        <w:rPr>
          <w:rFonts w:ascii="Arial" w:hAnsi="Arial" w:cs="Arial"/>
          <w:b/>
          <w:sz w:val="20"/>
          <w:szCs w:val="20"/>
        </w:rPr>
        <w:t>APROVO</w:t>
      </w:r>
      <w:r w:rsidRPr="00CE0146">
        <w:rPr>
          <w:rFonts w:ascii="Arial" w:hAnsi="Arial" w:cs="Arial"/>
          <w:sz w:val="20"/>
          <w:szCs w:val="20"/>
        </w:rPr>
        <w:t xml:space="preserve"> o Termo de Referência n.º </w:t>
      </w:r>
      <w:r w:rsidR="00E40DD0">
        <w:rPr>
          <w:rFonts w:ascii="Arial" w:hAnsi="Arial" w:cs="Arial"/>
          <w:sz w:val="20"/>
          <w:szCs w:val="20"/>
        </w:rPr>
        <w:t>36</w:t>
      </w:r>
      <w:r w:rsidRPr="00CE0146">
        <w:rPr>
          <w:rFonts w:ascii="Arial" w:hAnsi="Arial" w:cs="Arial"/>
          <w:sz w:val="20"/>
          <w:szCs w:val="20"/>
        </w:rPr>
        <w:t>/2018 constante</w:t>
      </w:r>
      <w:r w:rsidRPr="00AE300D">
        <w:rPr>
          <w:rFonts w:ascii="Arial" w:hAnsi="Arial" w:cs="Arial"/>
          <w:sz w:val="20"/>
          <w:szCs w:val="20"/>
        </w:rPr>
        <w:t xml:space="preserve"> nos autos do processo, cuja finalidade é subsidiar a Administração na elaboração das diretrizes que darão ordem e forma à licitação na modalidade PREGÃO, na forma ELETRÔNICA, notadamente no que tange ao objeto, condições da licitação e a contratação que se seguirá com o licitante vencedor. </w:t>
      </w:r>
    </w:p>
    <w:p w14:paraId="5C6267AA" w14:textId="77777777" w:rsidR="00004448" w:rsidRPr="00AE300D" w:rsidRDefault="00004448" w:rsidP="00AE300D">
      <w:pPr>
        <w:spacing w:line="276" w:lineRule="auto"/>
        <w:ind w:firstLine="708"/>
        <w:jc w:val="both"/>
        <w:rPr>
          <w:rFonts w:ascii="Arial" w:hAnsi="Arial" w:cs="Arial"/>
          <w:sz w:val="20"/>
          <w:szCs w:val="20"/>
        </w:rPr>
      </w:pPr>
    </w:p>
    <w:p w14:paraId="462FDC7E" w14:textId="77777777" w:rsidR="00004448" w:rsidRPr="00AE300D" w:rsidRDefault="00004448" w:rsidP="00AE300D">
      <w:pPr>
        <w:spacing w:line="276" w:lineRule="auto"/>
        <w:ind w:firstLine="708"/>
        <w:jc w:val="both"/>
        <w:rPr>
          <w:rFonts w:ascii="Arial" w:hAnsi="Arial" w:cs="Arial"/>
          <w:sz w:val="20"/>
          <w:szCs w:val="20"/>
        </w:rPr>
      </w:pPr>
    </w:p>
    <w:p w14:paraId="352AB1A7" w14:textId="77777777" w:rsidR="00004448" w:rsidRPr="00AE300D" w:rsidRDefault="00004448" w:rsidP="00AE300D">
      <w:pPr>
        <w:spacing w:line="276" w:lineRule="auto"/>
        <w:jc w:val="both"/>
        <w:rPr>
          <w:rFonts w:ascii="Arial" w:hAnsi="Arial" w:cs="Arial"/>
          <w:b/>
          <w:sz w:val="20"/>
          <w:szCs w:val="20"/>
        </w:rPr>
      </w:pPr>
    </w:p>
    <w:p w14:paraId="41EE3261" w14:textId="77777777" w:rsidR="00004448" w:rsidRPr="00AE300D" w:rsidRDefault="00004448" w:rsidP="00AE300D">
      <w:pPr>
        <w:spacing w:line="276" w:lineRule="auto"/>
        <w:jc w:val="center"/>
        <w:rPr>
          <w:rFonts w:ascii="Arial" w:hAnsi="Arial" w:cs="Arial"/>
          <w:b/>
          <w:sz w:val="20"/>
          <w:szCs w:val="20"/>
        </w:rPr>
      </w:pPr>
      <w:r w:rsidRPr="00AE300D">
        <w:rPr>
          <w:rFonts w:ascii="Arial" w:hAnsi="Arial" w:cs="Arial"/>
          <w:b/>
          <w:sz w:val="20"/>
          <w:szCs w:val="20"/>
        </w:rPr>
        <w:t>_______________________________________</w:t>
      </w:r>
    </w:p>
    <w:p w14:paraId="45BC8CD5" w14:textId="77777777" w:rsidR="001905E2" w:rsidRPr="00782410" w:rsidRDefault="001905E2" w:rsidP="001905E2">
      <w:pPr>
        <w:pStyle w:val="PargrafodaLista"/>
        <w:ind w:left="0"/>
        <w:jc w:val="center"/>
        <w:rPr>
          <w:rFonts w:ascii="Arial" w:hAnsi="Arial" w:cs="Arial"/>
          <w:b/>
          <w:sz w:val="20"/>
          <w:szCs w:val="20"/>
        </w:rPr>
      </w:pPr>
      <w:proofErr w:type="spellStart"/>
      <w:r>
        <w:rPr>
          <w:rFonts w:ascii="Arial" w:hAnsi="Arial" w:cs="Arial"/>
          <w:b/>
          <w:sz w:val="20"/>
          <w:szCs w:val="20"/>
        </w:rPr>
        <w:t>Kerginaldo</w:t>
      </w:r>
      <w:proofErr w:type="spellEnd"/>
      <w:r>
        <w:rPr>
          <w:rFonts w:ascii="Arial" w:hAnsi="Arial" w:cs="Arial"/>
          <w:b/>
          <w:sz w:val="20"/>
          <w:szCs w:val="20"/>
        </w:rPr>
        <w:t xml:space="preserve"> Nogueira de Medeiros</w:t>
      </w:r>
    </w:p>
    <w:p w14:paraId="6D73A244" w14:textId="77777777" w:rsidR="001905E2" w:rsidRPr="00782410" w:rsidRDefault="001905E2" w:rsidP="001905E2">
      <w:pPr>
        <w:pStyle w:val="PargrafodaLista"/>
        <w:ind w:left="0"/>
        <w:jc w:val="center"/>
        <w:rPr>
          <w:rFonts w:ascii="Arial" w:hAnsi="Arial" w:cs="Arial"/>
          <w:sz w:val="20"/>
          <w:szCs w:val="20"/>
        </w:rPr>
      </w:pPr>
      <w:r w:rsidRPr="00782410">
        <w:rPr>
          <w:rFonts w:ascii="Arial" w:hAnsi="Arial" w:cs="Arial"/>
          <w:sz w:val="20"/>
          <w:szCs w:val="20"/>
        </w:rPr>
        <w:t>Pró-Reitor</w:t>
      </w:r>
      <w:r>
        <w:rPr>
          <w:rFonts w:ascii="Arial" w:hAnsi="Arial" w:cs="Arial"/>
          <w:sz w:val="20"/>
          <w:szCs w:val="20"/>
        </w:rPr>
        <w:t xml:space="preserve"> Adjunto</w:t>
      </w:r>
      <w:r w:rsidRPr="00782410">
        <w:rPr>
          <w:rFonts w:ascii="Arial" w:hAnsi="Arial" w:cs="Arial"/>
          <w:sz w:val="20"/>
          <w:szCs w:val="20"/>
        </w:rPr>
        <w:t xml:space="preserve"> de Administração</w:t>
      </w:r>
    </w:p>
    <w:p w14:paraId="0824F135" w14:textId="77777777" w:rsidR="001905E2" w:rsidRPr="00782410" w:rsidRDefault="001905E2" w:rsidP="001905E2">
      <w:pPr>
        <w:jc w:val="center"/>
        <w:rPr>
          <w:rFonts w:ascii="Arial" w:hAnsi="Arial" w:cs="Arial"/>
          <w:sz w:val="20"/>
          <w:szCs w:val="20"/>
        </w:rPr>
      </w:pPr>
      <w:r w:rsidRPr="00782410">
        <w:rPr>
          <w:rFonts w:ascii="Arial" w:hAnsi="Arial" w:cs="Arial"/>
          <w:sz w:val="20"/>
          <w:szCs w:val="20"/>
        </w:rPr>
        <w:t xml:space="preserve">Portaria UFERSA/GAB N.º </w:t>
      </w:r>
      <w:r>
        <w:rPr>
          <w:rFonts w:ascii="Arial" w:hAnsi="Arial" w:cs="Arial"/>
          <w:sz w:val="20"/>
          <w:szCs w:val="20"/>
        </w:rPr>
        <w:t>265</w:t>
      </w:r>
      <w:r w:rsidRPr="00782410">
        <w:rPr>
          <w:rFonts w:ascii="Arial" w:hAnsi="Arial" w:cs="Arial"/>
          <w:sz w:val="20"/>
          <w:szCs w:val="20"/>
        </w:rPr>
        <w:t>/201</w:t>
      </w:r>
      <w:r>
        <w:rPr>
          <w:rFonts w:ascii="Arial" w:hAnsi="Arial" w:cs="Arial"/>
          <w:sz w:val="20"/>
          <w:szCs w:val="20"/>
        </w:rPr>
        <w:t>8</w:t>
      </w:r>
    </w:p>
    <w:p w14:paraId="182D72E5" w14:textId="77777777" w:rsidR="00004448" w:rsidRPr="00AE300D" w:rsidRDefault="00004448" w:rsidP="00AE300D">
      <w:pPr>
        <w:tabs>
          <w:tab w:val="left" w:pos="-720"/>
          <w:tab w:val="left" w:pos="1607"/>
        </w:tabs>
        <w:spacing w:line="276" w:lineRule="auto"/>
        <w:jc w:val="center"/>
        <w:rPr>
          <w:rFonts w:ascii="Arial" w:hAnsi="Arial" w:cs="Arial"/>
          <w:sz w:val="20"/>
          <w:szCs w:val="20"/>
        </w:rPr>
      </w:pPr>
    </w:p>
    <w:p w14:paraId="229D6B26" w14:textId="77777777" w:rsidR="00004448" w:rsidRPr="00AE300D" w:rsidRDefault="00004448" w:rsidP="00AE300D">
      <w:pPr>
        <w:tabs>
          <w:tab w:val="left" w:pos="-720"/>
          <w:tab w:val="left" w:pos="1607"/>
        </w:tabs>
        <w:spacing w:line="276" w:lineRule="auto"/>
        <w:jc w:val="both"/>
        <w:rPr>
          <w:rFonts w:ascii="Arial" w:hAnsi="Arial" w:cs="Arial"/>
          <w:sz w:val="20"/>
          <w:szCs w:val="20"/>
        </w:rPr>
      </w:pPr>
    </w:p>
    <w:p w14:paraId="0C244DE0" w14:textId="777FF4CE" w:rsidR="00004448" w:rsidRPr="00AE300D" w:rsidRDefault="00004448" w:rsidP="00AE300D">
      <w:pPr>
        <w:tabs>
          <w:tab w:val="left" w:pos="-720"/>
          <w:tab w:val="left" w:pos="1607"/>
        </w:tabs>
        <w:spacing w:line="276" w:lineRule="auto"/>
        <w:jc w:val="right"/>
        <w:rPr>
          <w:rFonts w:ascii="Arial" w:hAnsi="Arial" w:cs="Arial"/>
          <w:sz w:val="20"/>
          <w:szCs w:val="20"/>
        </w:rPr>
      </w:pPr>
      <w:r w:rsidRPr="00AE300D">
        <w:rPr>
          <w:rFonts w:ascii="Arial" w:hAnsi="Arial" w:cs="Arial"/>
          <w:sz w:val="20"/>
          <w:szCs w:val="20"/>
        </w:rPr>
        <w:t xml:space="preserve">Mossoró-RN, </w:t>
      </w:r>
      <w:r w:rsidR="00E40DD0">
        <w:rPr>
          <w:rFonts w:ascii="Arial" w:hAnsi="Arial" w:cs="Arial"/>
          <w:sz w:val="20"/>
          <w:szCs w:val="20"/>
        </w:rPr>
        <w:t>20</w:t>
      </w:r>
      <w:r w:rsidRPr="00AE300D">
        <w:rPr>
          <w:rFonts w:ascii="Arial" w:hAnsi="Arial" w:cs="Arial"/>
          <w:sz w:val="20"/>
          <w:szCs w:val="20"/>
        </w:rPr>
        <w:t xml:space="preserve"> de </w:t>
      </w:r>
      <w:r w:rsidR="00E40DD0">
        <w:rPr>
          <w:rFonts w:ascii="Arial" w:hAnsi="Arial" w:cs="Arial"/>
          <w:sz w:val="20"/>
          <w:szCs w:val="20"/>
        </w:rPr>
        <w:t>agosto</w:t>
      </w:r>
      <w:r w:rsidRPr="00AE300D">
        <w:rPr>
          <w:rFonts w:ascii="Arial" w:hAnsi="Arial" w:cs="Arial"/>
          <w:sz w:val="20"/>
          <w:szCs w:val="20"/>
        </w:rPr>
        <w:t xml:space="preserve"> de 2018.</w:t>
      </w:r>
    </w:p>
    <w:p w14:paraId="1F6F66E2" w14:textId="1B2B1FC0" w:rsidR="00615391" w:rsidRPr="00AE300D" w:rsidRDefault="00615391" w:rsidP="00AE300D">
      <w:pPr>
        <w:spacing w:line="276" w:lineRule="auto"/>
        <w:jc w:val="center"/>
        <w:rPr>
          <w:rFonts w:ascii="Arial" w:hAnsi="Arial" w:cs="Arial"/>
          <w:b/>
          <w:bCs/>
          <w:iCs/>
          <w:color w:val="000000"/>
          <w:sz w:val="20"/>
          <w:szCs w:val="20"/>
        </w:rPr>
      </w:pPr>
      <w:r w:rsidRPr="00AE300D">
        <w:rPr>
          <w:rFonts w:ascii="Arial" w:hAnsi="Arial" w:cs="Arial"/>
          <w:b/>
          <w:bCs/>
          <w:iCs/>
          <w:color w:val="000000"/>
          <w:sz w:val="20"/>
          <w:szCs w:val="20"/>
        </w:rPr>
        <w:br w:type="page"/>
      </w:r>
      <w:r w:rsidRPr="00AE300D">
        <w:rPr>
          <w:rFonts w:ascii="Arial" w:hAnsi="Arial" w:cs="Arial"/>
          <w:b/>
          <w:sz w:val="20"/>
          <w:szCs w:val="20"/>
        </w:rPr>
        <w:lastRenderedPageBreak/>
        <w:t>ANEXO II</w:t>
      </w:r>
    </w:p>
    <w:p w14:paraId="0FCAC0EC" w14:textId="320B8B50" w:rsidR="00615391" w:rsidRPr="00AE300D" w:rsidRDefault="00615391" w:rsidP="00AE300D">
      <w:pPr>
        <w:shd w:val="clear" w:color="auto" w:fill="FFFFFF"/>
        <w:jc w:val="center"/>
        <w:rPr>
          <w:rFonts w:ascii="Arial" w:hAnsi="Arial" w:cs="Arial"/>
          <w:color w:val="000000"/>
          <w:sz w:val="20"/>
          <w:szCs w:val="20"/>
        </w:rPr>
      </w:pPr>
      <w:r w:rsidRPr="00AE300D">
        <w:rPr>
          <w:rFonts w:ascii="Arial" w:hAnsi="Arial" w:cs="Arial"/>
          <w:noProof/>
          <w:sz w:val="20"/>
          <w:szCs w:val="20"/>
        </w:rPr>
        <w:drawing>
          <wp:inline distT="0" distB="0" distL="0" distR="0" wp14:anchorId="12A001BD" wp14:editId="45F3B8F6">
            <wp:extent cx="771525" cy="1114425"/>
            <wp:effectExtent l="0" t="0" r="9525" b="9525"/>
            <wp:docPr id="11" name="Imagem 11" descr="brasaouf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ufers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1114425"/>
                    </a:xfrm>
                    <a:prstGeom prst="rect">
                      <a:avLst/>
                    </a:prstGeom>
                    <a:noFill/>
                    <a:ln>
                      <a:noFill/>
                    </a:ln>
                  </pic:spPr>
                </pic:pic>
              </a:graphicData>
            </a:graphic>
          </wp:inline>
        </w:drawing>
      </w:r>
    </w:p>
    <w:p w14:paraId="7057E8E3" w14:textId="77777777" w:rsidR="00615391" w:rsidRDefault="00615391" w:rsidP="00AE300D">
      <w:pPr>
        <w:pStyle w:val="Ttulo2"/>
        <w:shd w:val="clear" w:color="auto" w:fill="FFFFFF"/>
        <w:spacing w:after="140"/>
        <w:rPr>
          <w:rFonts w:ascii="Arial" w:hAnsi="Arial" w:cs="Arial"/>
          <w:smallCaps/>
          <w:sz w:val="20"/>
        </w:rPr>
      </w:pPr>
      <w:r w:rsidRPr="00AE300D">
        <w:rPr>
          <w:rFonts w:ascii="Arial" w:hAnsi="Arial" w:cs="Arial"/>
          <w:smallCaps/>
          <w:sz w:val="20"/>
        </w:rPr>
        <w:t>RELATÓRIO DOS MATERIAIS A SEREM LICITADOS</w:t>
      </w:r>
    </w:p>
    <w:p w14:paraId="768E791A" w14:textId="77777777" w:rsidR="00AE300D" w:rsidRPr="00AE300D" w:rsidRDefault="00AE300D" w:rsidP="00AE300D"/>
    <w:tbl>
      <w:tblPr>
        <w:tblW w:w="0" w:type="auto"/>
        <w:tblCellMar>
          <w:top w:w="15" w:type="dxa"/>
          <w:left w:w="15" w:type="dxa"/>
          <w:bottom w:w="15" w:type="dxa"/>
          <w:right w:w="15" w:type="dxa"/>
        </w:tblCellMar>
        <w:tblLook w:val="04A0" w:firstRow="1" w:lastRow="0" w:firstColumn="1" w:lastColumn="0" w:noHBand="0" w:noVBand="1"/>
      </w:tblPr>
      <w:tblGrid>
        <w:gridCol w:w="971"/>
        <w:gridCol w:w="5678"/>
      </w:tblGrid>
      <w:tr w:rsidR="00F82D88" w:rsidRPr="00F82D88" w14:paraId="1A890396" w14:textId="77777777" w:rsidTr="00F82D88">
        <w:tc>
          <w:tcPr>
            <w:tcW w:w="0" w:type="auto"/>
            <w:vAlign w:val="center"/>
            <w:hideMark/>
          </w:tcPr>
          <w:p w14:paraId="4F9CB9F6" w14:textId="77777777" w:rsidR="00F82D88" w:rsidRPr="00F82D88" w:rsidRDefault="00F82D88" w:rsidP="00F82D88">
            <w:pPr>
              <w:rPr>
                <w:rFonts w:ascii="Times New Roman" w:hAnsi="Times New Roman" w:cs="Times New Roman"/>
                <w:b/>
                <w:bCs/>
                <w:color w:val="000000"/>
                <w:sz w:val="22"/>
                <w:szCs w:val="22"/>
              </w:rPr>
            </w:pPr>
            <w:r w:rsidRPr="00F82D88">
              <w:rPr>
                <w:rFonts w:ascii="Times New Roman" w:hAnsi="Times New Roman" w:cs="Times New Roman"/>
                <w:b/>
                <w:bCs/>
                <w:color w:val="000000"/>
                <w:sz w:val="22"/>
                <w:szCs w:val="22"/>
              </w:rPr>
              <w:t>Licitação:</w:t>
            </w:r>
          </w:p>
        </w:tc>
        <w:tc>
          <w:tcPr>
            <w:tcW w:w="0" w:type="auto"/>
            <w:vAlign w:val="center"/>
            <w:hideMark/>
          </w:tcPr>
          <w:p w14:paraId="4A96E982" w14:textId="77777777" w:rsidR="00F82D88" w:rsidRPr="00F82D88" w:rsidRDefault="00F82D88" w:rsidP="00F82D88">
            <w:pPr>
              <w:rPr>
                <w:rFonts w:ascii="Times New Roman" w:hAnsi="Times New Roman" w:cs="Times New Roman"/>
                <w:color w:val="000000"/>
                <w:sz w:val="22"/>
                <w:szCs w:val="22"/>
              </w:rPr>
            </w:pPr>
            <w:r w:rsidRPr="00F82D88">
              <w:rPr>
                <w:rFonts w:ascii="Times New Roman" w:hAnsi="Times New Roman" w:cs="Times New Roman"/>
                <w:color w:val="000000"/>
                <w:sz w:val="22"/>
                <w:szCs w:val="22"/>
              </w:rPr>
              <w:t>23091.008893/2018-63</w:t>
            </w:r>
          </w:p>
        </w:tc>
      </w:tr>
      <w:tr w:rsidR="00F82D88" w:rsidRPr="00F82D88" w14:paraId="69162FAE" w14:textId="77777777" w:rsidTr="00F82D88">
        <w:tc>
          <w:tcPr>
            <w:tcW w:w="0" w:type="auto"/>
            <w:vAlign w:val="center"/>
            <w:hideMark/>
          </w:tcPr>
          <w:p w14:paraId="155B3F6D" w14:textId="77777777" w:rsidR="00F82D88" w:rsidRPr="00F82D88" w:rsidRDefault="00F82D88" w:rsidP="00F82D88">
            <w:pPr>
              <w:rPr>
                <w:rFonts w:ascii="Times New Roman" w:hAnsi="Times New Roman" w:cs="Times New Roman"/>
                <w:b/>
                <w:bCs/>
                <w:color w:val="000000"/>
                <w:sz w:val="22"/>
                <w:szCs w:val="22"/>
              </w:rPr>
            </w:pPr>
            <w:r w:rsidRPr="00F82D88">
              <w:rPr>
                <w:rFonts w:ascii="Times New Roman" w:hAnsi="Times New Roman" w:cs="Times New Roman"/>
                <w:b/>
                <w:bCs/>
                <w:color w:val="000000"/>
                <w:sz w:val="22"/>
                <w:szCs w:val="22"/>
              </w:rPr>
              <w:t>Gestora:</w:t>
            </w:r>
          </w:p>
        </w:tc>
        <w:tc>
          <w:tcPr>
            <w:tcW w:w="0" w:type="auto"/>
            <w:vAlign w:val="center"/>
            <w:hideMark/>
          </w:tcPr>
          <w:p w14:paraId="689CF955" w14:textId="77777777" w:rsidR="00F82D88" w:rsidRPr="00F82D88" w:rsidRDefault="00F82D88" w:rsidP="00F82D88">
            <w:pPr>
              <w:rPr>
                <w:rFonts w:ascii="Times New Roman" w:hAnsi="Times New Roman" w:cs="Times New Roman"/>
                <w:color w:val="000000"/>
                <w:sz w:val="22"/>
                <w:szCs w:val="22"/>
              </w:rPr>
            </w:pPr>
            <w:r w:rsidRPr="00F82D88">
              <w:rPr>
                <w:rFonts w:ascii="Times New Roman" w:hAnsi="Times New Roman" w:cs="Times New Roman"/>
                <w:color w:val="000000"/>
                <w:sz w:val="22"/>
                <w:szCs w:val="22"/>
              </w:rPr>
              <w:t>1100 - UFERSA</w:t>
            </w:r>
          </w:p>
        </w:tc>
      </w:tr>
      <w:tr w:rsidR="00F82D88" w:rsidRPr="00F82D88" w14:paraId="14819786" w14:textId="77777777" w:rsidTr="00F82D88">
        <w:tc>
          <w:tcPr>
            <w:tcW w:w="0" w:type="auto"/>
            <w:vAlign w:val="center"/>
            <w:hideMark/>
          </w:tcPr>
          <w:p w14:paraId="13302571" w14:textId="77777777" w:rsidR="00F82D88" w:rsidRPr="00F82D88" w:rsidRDefault="00F82D88" w:rsidP="00F82D88">
            <w:pPr>
              <w:rPr>
                <w:rFonts w:ascii="Times New Roman" w:hAnsi="Times New Roman" w:cs="Times New Roman"/>
                <w:b/>
                <w:bCs/>
                <w:color w:val="000000"/>
                <w:sz w:val="22"/>
                <w:szCs w:val="22"/>
              </w:rPr>
            </w:pPr>
            <w:r w:rsidRPr="00F82D88">
              <w:rPr>
                <w:rFonts w:ascii="Times New Roman" w:hAnsi="Times New Roman" w:cs="Times New Roman"/>
                <w:b/>
                <w:bCs/>
                <w:color w:val="000000"/>
                <w:sz w:val="22"/>
                <w:szCs w:val="22"/>
              </w:rPr>
              <w:t>Assunto:</w:t>
            </w:r>
          </w:p>
        </w:tc>
        <w:tc>
          <w:tcPr>
            <w:tcW w:w="0" w:type="auto"/>
            <w:vAlign w:val="center"/>
            <w:hideMark/>
          </w:tcPr>
          <w:p w14:paraId="391923DD" w14:textId="77777777" w:rsidR="00F82D88" w:rsidRPr="00F82D88" w:rsidRDefault="00F82D88" w:rsidP="00F82D88">
            <w:pPr>
              <w:rPr>
                <w:rFonts w:ascii="Times New Roman" w:hAnsi="Times New Roman" w:cs="Times New Roman"/>
                <w:color w:val="000000"/>
                <w:sz w:val="22"/>
                <w:szCs w:val="22"/>
              </w:rPr>
            </w:pPr>
            <w:r w:rsidRPr="00F82D88">
              <w:rPr>
                <w:rFonts w:ascii="Times New Roman" w:hAnsi="Times New Roman" w:cs="Times New Roman"/>
                <w:color w:val="000000"/>
                <w:sz w:val="22"/>
                <w:szCs w:val="22"/>
              </w:rPr>
              <w:t>AQUISIÇÃO DE AR CONDICIONADO.</w:t>
            </w:r>
          </w:p>
        </w:tc>
      </w:tr>
      <w:tr w:rsidR="00F82D88" w:rsidRPr="00F82D88" w14:paraId="55FFF75A" w14:textId="77777777" w:rsidTr="00F82D88">
        <w:tc>
          <w:tcPr>
            <w:tcW w:w="0" w:type="auto"/>
            <w:vAlign w:val="center"/>
            <w:hideMark/>
          </w:tcPr>
          <w:p w14:paraId="4A9EB909" w14:textId="77777777" w:rsidR="00F82D88" w:rsidRPr="00F82D88" w:rsidRDefault="00F82D88" w:rsidP="00F82D88">
            <w:pPr>
              <w:rPr>
                <w:rFonts w:ascii="Times New Roman" w:hAnsi="Times New Roman" w:cs="Times New Roman"/>
                <w:b/>
                <w:bCs/>
                <w:color w:val="000000"/>
                <w:sz w:val="22"/>
                <w:szCs w:val="22"/>
              </w:rPr>
            </w:pPr>
            <w:r w:rsidRPr="00F82D88">
              <w:rPr>
                <w:rFonts w:ascii="Times New Roman" w:hAnsi="Times New Roman" w:cs="Times New Roman"/>
                <w:b/>
                <w:bCs/>
                <w:color w:val="000000"/>
                <w:sz w:val="22"/>
                <w:szCs w:val="22"/>
              </w:rPr>
              <w:t>Tipo:</w:t>
            </w:r>
          </w:p>
        </w:tc>
        <w:tc>
          <w:tcPr>
            <w:tcW w:w="0" w:type="auto"/>
            <w:vAlign w:val="center"/>
            <w:hideMark/>
          </w:tcPr>
          <w:p w14:paraId="462D6171" w14:textId="77777777" w:rsidR="00F82D88" w:rsidRPr="00F82D88" w:rsidRDefault="00F82D88" w:rsidP="00F82D88">
            <w:pPr>
              <w:rPr>
                <w:rFonts w:ascii="Times New Roman" w:hAnsi="Times New Roman" w:cs="Times New Roman"/>
                <w:color w:val="000000"/>
                <w:sz w:val="22"/>
                <w:szCs w:val="22"/>
              </w:rPr>
            </w:pPr>
            <w:r w:rsidRPr="00F82D88">
              <w:rPr>
                <w:rFonts w:ascii="Times New Roman" w:hAnsi="Times New Roman" w:cs="Times New Roman"/>
                <w:color w:val="000000"/>
                <w:sz w:val="22"/>
                <w:szCs w:val="22"/>
              </w:rPr>
              <w:t>MATERIAIS</w:t>
            </w:r>
          </w:p>
        </w:tc>
      </w:tr>
      <w:tr w:rsidR="00F82D88" w:rsidRPr="00F82D88" w14:paraId="13DEB1B8" w14:textId="77777777" w:rsidTr="00F82D88">
        <w:tc>
          <w:tcPr>
            <w:tcW w:w="0" w:type="auto"/>
            <w:vAlign w:val="center"/>
            <w:hideMark/>
          </w:tcPr>
          <w:p w14:paraId="57C12697" w14:textId="77777777" w:rsidR="00F82D88" w:rsidRPr="00F82D88" w:rsidRDefault="00F82D88" w:rsidP="00F82D88">
            <w:pPr>
              <w:rPr>
                <w:rFonts w:ascii="Times New Roman" w:hAnsi="Times New Roman" w:cs="Times New Roman"/>
                <w:b/>
                <w:bCs/>
                <w:color w:val="000000"/>
                <w:sz w:val="22"/>
                <w:szCs w:val="22"/>
              </w:rPr>
            </w:pPr>
            <w:r w:rsidRPr="00F82D88">
              <w:rPr>
                <w:rFonts w:ascii="Times New Roman" w:hAnsi="Times New Roman" w:cs="Times New Roman"/>
                <w:b/>
                <w:bCs/>
                <w:color w:val="000000"/>
                <w:sz w:val="22"/>
                <w:szCs w:val="22"/>
              </w:rPr>
              <w:t>Status:</w:t>
            </w:r>
          </w:p>
        </w:tc>
        <w:tc>
          <w:tcPr>
            <w:tcW w:w="0" w:type="auto"/>
            <w:vAlign w:val="center"/>
            <w:hideMark/>
          </w:tcPr>
          <w:p w14:paraId="27F2421A" w14:textId="77777777" w:rsidR="00F82D88" w:rsidRPr="00F82D88" w:rsidRDefault="00F82D88" w:rsidP="00F82D88">
            <w:pPr>
              <w:rPr>
                <w:rFonts w:ascii="Times New Roman" w:hAnsi="Times New Roman" w:cs="Times New Roman"/>
                <w:color w:val="000000"/>
                <w:sz w:val="22"/>
                <w:szCs w:val="22"/>
              </w:rPr>
            </w:pPr>
            <w:r w:rsidRPr="00F82D88">
              <w:rPr>
                <w:rFonts w:ascii="Times New Roman" w:hAnsi="Times New Roman" w:cs="Times New Roman"/>
                <w:color w:val="000000"/>
                <w:sz w:val="22"/>
                <w:szCs w:val="22"/>
              </w:rPr>
              <w:t>SETOR DE COMPRAS - EM ANALISE - SETOR COMPRAS</w:t>
            </w:r>
          </w:p>
        </w:tc>
      </w:tr>
    </w:tbl>
    <w:p w14:paraId="6154A440" w14:textId="04D7566B" w:rsidR="00F82D88" w:rsidRPr="00F82D88" w:rsidRDefault="00F82D88" w:rsidP="00F82D88">
      <w:pPr>
        <w:rPr>
          <w:rFonts w:ascii="Times New Roman" w:hAnsi="Times New Roman" w:cs="Times New Roman"/>
        </w:rPr>
      </w:pPr>
      <w:r w:rsidRPr="00F82D88">
        <w:rPr>
          <w:rFonts w:ascii="Verdana" w:hAnsi="Verdana" w:cs="Times New Roman"/>
          <w:color w:val="000000"/>
          <w:sz w:val="17"/>
          <w:szCs w:val="17"/>
        </w:rPr>
        <w:br/>
      </w:r>
    </w:p>
    <w:tbl>
      <w:tblPr>
        <w:tblW w:w="5000" w:type="pct"/>
        <w:tblCellMar>
          <w:top w:w="15" w:type="dxa"/>
          <w:left w:w="15" w:type="dxa"/>
          <w:bottom w:w="15" w:type="dxa"/>
          <w:right w:w="15" w:type="dxa"/>
        </w:tblCellMar>
        <w:tblLook w:val="04A0" w:firstRow="1" w:lastRow="0" w:firstColumn="1" w:lastColumn="0" w:noHBand="0" w:noVBand="1"/>
      </w:tblPr>
      <w:tblGrid>
        <w:gridCol w:w="648"/>
        <w:gridCol w:w="1891"/>
        <w:gridCol w:w="2696"/>
        <w:gridCol w:w="990"/>
        <w:gridCol w:w="888"/>
        <w:gridCol w:w="907"/>
        <w:gridCol w:w="799"/>
      </w:tblGrid>
      <w:tr w:rsidR="00F82D88" w:rsidRPr="00F82D88" w14:paraId="10573D8D" w14:textId="77777777" w:rsidTr="00F82D88">
        <w:tc>
          <w:tcPr>
            <w:tcW w:w="0" w:type="auto"/>
            <w:gridSpan w:val="7"/>
            <w:tcBorders>
              <w:top w:val="single" w:sz="12" w:space="0" w:color="000000"/>
            </w:tcBorders>
            <w:vAlign w:val="center"/>
            <w:hideMark/>
          </w:tcPr>
          <w:p w14:paraId="072E253D" w14:textId="77777777" w:rsidR="00F82D88" w:rsidRPr="00F82D88" w:rsidRDefault="00F82D88" w:rsidP="00F82D88">
            <w:pPr>
              <w:jc w:val="center"/>
              <w:rPr>
                <w:rFonts w:ascii="Verdana" w:hAnsi="Verdana" w:cs="Times New Roman"/>
                <w:sz w:val="18"/>
                <w:szCs w:val="18"/>
              </w:rPr>
            </w:pPr>
            <w:r w:rsidRPr="00F82D88">
              <w:rPr>
                <w:rFonts w:ascii="Verdana" w:hAnsi="Verdana" w:cs="Times New Roman"/>
                <w:b/>
                <w:bCs/>
                <w:sz w:val="18"/>
                <w:szCs w:val="18"/>
              </w:rPr>
              <w:t>LISTA DOS MATERIAIS</w:t>
            </w:r>
          </w:p>
        </w:tc>
      </w:tr>
      <w:tr w:rsidR="00F82D88" w:rsidRPr="00F82D88" w14:paraId="3AE4B409" w14:textId="77777777" w:rsidTr="00F82D88">
        <w:tc>
          <w:tcPr>
            <w:tcW w:w="0" w:type="auto"/>
            <w:gridSpan w:val="7"/>
            <w:tcBorders>
              <w:top w:val="single" w:sz="12" w:space="0" w:color="000000"/>
            </w:tcBorders>
            <w:vAlign w:val="center"/>
            <w:hideMark/>
          </w:tcPr>
          <w:p w14:paraId="7DE0FA06"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 </w:t>
            </w:r>
          </w:p>
        </w:tc>
      </w:tr>
      <w:tr w:rsidR="00F82D88" w:rsidRPr="00F82D88" w14:paraId="11B3D828" w14:textId="77777777" w:rsidTr="00F82D88">
        <w:tc>
          <w:tcPr>
            <w:tcW w:w="540" w:type="dxa"/>
            <w:vAlign w:val="center"/>
            <w:hideMark/>
          </w:tcPr>
          <w:p w14:paraId="72DBA0D9"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b/>
                <w:bCs/>
                <w:sz w:val="18"/>
                <w:szCs w:val="18"/>
              </w:rPr>
              <w:t>Item</w:t>
            </w:r>
            <w:r w:rsidRPr="00F82D88">
              <w:rPr>
                <w:rFonts w:ascii="Verdana" w:hAnsi="Verdana" w:cs="Times New Roman"/>
                <w:sz w:val="18"/>
                <w:szCs w:val="18"/>
              </w:rPr>
              <w:t>  </w:t>
            </w:r>
          </w:p>
        </w:tc>
        <w:tc>
          <w:tcPr>
            <w:tcW w:w="0" w:type="auto"/>
            <w:gridSpan w:val="2"/>
            <w:vAlign w:val="center"/>
            <w:hideMark/>
          </w:tcPr>
          <w:p w14:paraId="6EB68E07"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Especificação do Material</w:t>
            </w:r>
          </w:p>
        </w:tc>
        <w:tc>
          <w:tcPr>
            <w:tcW w:w="825" w:type="dxa"/>
            <w:vAlign w:val="center"/>
            <w:hideMark/>
          </w:tcPr>
          <w:p w14:paraId="6C73A3A4"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Unid.</w:t>
            </w:r>
          </w:p>
        </w:tc>
        <w:tc>
          <w:tcPr>
            <w:tcW w:w="765" w:type="dxa"/>
            <w:vAlign w:val="center"/>
            <w:hideMark/>
          </w:tcPr>
          <w:p w14:paraId="2B59C995"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b/>
                <w:bCs/>
                <w:sz w:val="18"/>
                <w:szCs w:val="18"/>
              </w:rPr>
              <w:t>Quant.</w:t>
            </w:r>
            <w:r w:rsidRPr="00F82D88">
              <w:rPr>
                <w:rFonts w:ascii="Verdana" w:hAnsi="Verdana" w:cs="Times New Roman"/>
                <w:b/>
                <w:bCs/>
                <w:sz w:val="18"/>
                <w:szCs w:val="18"/>
              </w:rPr>
              <w:br/>
              <w:t>Interna</w:t>
            </w:r>
          </w:p>
        </w:tc>
        <w:tc>
          <w:tcPr>
            <w:tcW w:w="765" w:type="dxa"/>
            <w:vAlign w:val="center"/>
            <w:hideMark/>
          </w:tcPr>
          <w:p w14:paraId="2E972E79"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b/>
                <w:bCs/>
                <w:sz w:val="18"/>
                <w:szCs w:val="18"/>
              </w:rPr>
              <w:t>Quant.</w:t>
            </w:r>
            <w:r w:rsidRPr="00F82D88">
              <w:rPr>
                <w:rFonts w:ascii="Verdana" w:hAnsi="Verdana" w:cs="Times New Roman"/>
                <w:b/>
                <w:bCs/>
                <w:sz w:val="18"/>
                <w:szCs w:val="18"/>
              </w:rPr>
              <w:br/>
              <w:t>Externa</w:t>
            </w:r>
          </w:p>
        </w:tc>
        <w:tc>
          <w:tcPr>
            <w:tcW w:w="765" w:type="dxa"/>
            <w:vAlign w:val="center"/>
            <w:hideMark/>
          </w:tcPr>
          <w:p w14:paraId="78DEAD86"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b/>
                <w:bCs/>
                <w:sz w:val="18"/>
                <w:szCs w:val="18"/>
              </w:rPr>
              <w:t>Quant.</w:t>
            </w:r>
            <w:r w:rsidRPr="00F82D88">
              <w:rPr>
                <w:rFonts w:ascii="Verdana" w:hAnsi="Verdana" w:cs="Times New Roman"/>
                <w:b/>
                <w:bCs/>
                <w:sz w:val="18"/>
                <w:szCs w:val="18"/>
              </w:rPr>
              <w:br/>
              <w:t>Total</w:t>
            </w:r>
          </w:p>
        </w:tc>
      </w:tr>
      <w:tr w:rsidR="00F82D88" w:rsidRPr="00F82D88" w14:paraId="0C9718E7" w14:textId="77777777" w:rsidTr="00F82D88">
        <w:tc>
          <w:tcPr>
            <w:tcW w:w="0" w:type="auto"/>
            <w:gridSpan w:val="7"/>
            <w:tcBorders>
              <w:top w:val="single" w:sz="12" w:space="0" w:color="000000"/>
            </w:tcBorders>
            <w:vAlign w:val="center"/>
            <w:hideMark/>
          </w:tcPr>
          <w:p w14:paraId="3B782E5A"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 </w:t>
            </w:r>
          </w:p>
        </w:tc>
      </w:tr>
      <w:tr w:rsidR="00F82D88" w:rsidRPr="00F82D88" w14:paraId="5747C966" w14:textId="77777777" w:rsidTr="00F82D88">
        <w:tc>
          <w:tcPr>
            <w:tcW w:w="0" w:type="auto"/>
            <w:gridSpan w:val="7"/>
            <w:shd w:val="clear" w:color="auto" w:fill="DEDFE3"/>
            <w:vAlign w:val="center"/>
            <w:hideMark/>
          </w:tcPr>
          <w:p w14:paraId="1BA3001B"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NÃO ASSOCIADO(S) A LOTE/GRUPO</w:t>
            </w:r>
          </w:p>
        </w:tc>
      </w:tr>
      <w:tr w:rsidR="00F82D88" w:rsidRPr="00F82D88" w14:paraId="20FB796F" w14:textId="77777777" w:rsidTr="00F82D88">
        <w:tc>
          <w:tcPr>
            <w:tcW w:w="0" w:type="auto"/>
            <w:gridSpan w:val="7"/>
            <w:vAlign w:val="center"/>
            <w:hideMark/>
          </w:tcPr>
          <w:p w14:paraId="780633BB"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 </w:t>
            </w:r>
          </w:p>
        </w:tc>
      </w:tr>
      <w:tr w:rsidR="00F82D88" w:rsidRPr="00F82D88" w14:paraId="20556480" w14:textId="77777777" w:rsidTr="00F82D88">
        <w:tc>
          <w:tcPr>
            <w:tcW w:w="0" w:type="auto"/>
            <w:vAlign w:val="center"/>
            <w:hideMark/>
          </w:tcPr>
          <w:p w14:paraId="6A6E4B66" w14:textId="77777777" w:rsidR="00F82D88" w:rsidRPr="00F82D88" w:rsidRDefault="00F82D88" w:rsidP="00F82D88">
            <w:pPr>
              <w:jc w:val="right"/>
              <w:rPr>
                <w:rFonts w:ascii="Verdana" w:hAnsi="Verdana" w:cs="Times New Roman"/>
                <w:sz w:val="18"/>
                <w:szCs w:val="18"/>
              </w:rPr>
            </w:pPr>
            <w:proofErr w:type="gramStart"/>
            <w:r w:rsidRPr="00F82D88">
              <w:rPr>
                <w:rFonts w:ascii="Verdana" w:hAnsi="Verdana" w:cs="Times New Roman"/>
                <w:b/>
                <w:bCs/>
                <w:sz w:val="18"/>
                <w:szCs w:val="18"/>
              </w:rPr>
              <w:t>1</w:t>
            </w:r>
            <w:proofErr w:type="gramEnd"/>
            <w:r w:rsidRPr="00F82D88">
              <w:rPr>
                <w:rFonts w:ascii="Verdana" w:hAnsi="Verdana" w:cs="Times New Roman"/>
                <w:sz w:val="18"/>
                <w:szCs w:val="18"/>
              </w:rPr>
              <w:t>  </w:t>
            </w:r>
          </w:p>
        </w:tc>
        <w:tc>
          <w:tcPr>
            <w:tcW w:w="1050" w:type="dxa"/>
            <w:vAlign w:val="center"/>
            <w:hideMark/>
          </w:tcPr>
          <w:p w14:paraId="244F6B1D"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521200000200</w:t>
            </w:r>
          </w:p>
        </w:tc>
        <w:tc>
          <w:tcPr>
            <w:tcW w:w="6210" w:type="dxa"/>
            <w:vAlign w:val="center"/>
            <w:hideMark/>
          </w:tcPr>
          <w:p w14:paraId="15CCEFF6"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APARELHO AR CONDICIONADO TIPO SPLIT HI WALL INVERTER – 12.000 BTUS</w:t>
            </w:r>
          </w:p>
        </w:tc>
        <w:tc>
          <w:tcPr>
            <w:tcW w:w="0" w:type="auto"/>
            <w:vAlign w:val="center"/>
            <w:hideMark/>
          </w:tcPr>
          <w:p w14:paraId="721E5B39"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UNIDADE</w:t>
            </w:r>
          </w:p>
        </w:tc>
        <w:tc>
          <w:tcPr>
            <w:tcW w:w="0" w:type="auto"/>
            <w:vAlign w:val="center"/>
            <w:hideMark/>
          </w:tcPr>
          <w:p w14:paraId="119E9604"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30</w:t>
            </w:r>
          </w:p>
        </w:tc>
        <w:tc>
          <w:tcPr>
            <w:tcW w:w="0" w:type="auto"/>
            <w:vAlign w:val="center"/>
            <w:hideMark/>
          </w:tcPr>
          <w:p w14:paraId="0BEDD81F"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22</w:t>
            </w:r>
          </w:p>
        </w:tc>
        <w:tc>
          <w:tcPr>
            <w:tcW w:w="0" w:type="auto"/>
            <w:vAlign w:val="center"/>
            <w:hideMark/>
          </w:tcPr>
          <w:p w14:paraId="3E88C75F"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52</w:t>
            </w:r>
          </w:p>
        </w:tc>
      </w:tr>
      <w:tr w:rsidR="00F82D88" w:rsidRPr="00F82D88" w14:paraId="2B999AE0" w14:textId="77777777" w:rsidTr="00F82D88">
        <w:tc>
          <w:tcPr>
            <w:tcW w:w="0" w:type="auto"/>
            <w:vAlign w:val="center"/>
            <w:hideMark/>
          </w:tcPr>
          <w:p w14:paraId="06FD45F0"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6"/>
            <w:vAlign w:val="center"/>
            <w:hideMark/>
          </w:tcPr>
          <w:p w14:paraId="3D70CDF2"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 xml:space="preserve">Características Gerais: Aparelho de Ar Condicionado Split </w:t>
            </w:r>
            <w:proofErr w:type="spellStart"/>
            <w:r w:rsidRPr="00F82D88">
              <w:rPr>
                <w:rFonts w:ascii="Verdana" w:hAnsi="Verdana" w:cs="Times New Roman"/>
                <w:sz w:val="18"/>
                <w:szCs w:val="18"/>
              </w:rPr>
              <w:t>Hi</w:t>
            </w:r>
            <w:proofErr w:type="spellEnd"/>
            <w:r w:rsidRPr="00F82D88">
              <w:rPr>
                <w:rFonts w:ascii="Verdana" w:hAnsi="Verdana" w:cs="Times New Roman"/>
                <w:sz w:val="18"/>
                <w:szCs w:val="18"/>
              </w:rPr>
              <w:t xml:space="preserve"> Wall Inverter de 12.000 BTU, ciclo frio, com serpentina fabricada em cobre, com classificação energética tipo “A”, tensão de alimentação </w:t>
            </w:r>
            <w:proofErr w:type="gramStart"/>
            <w:r w:rsidRPr="00F82D88">
              <w:rPr>
                <w:rFonts w:ascii="Verdana" w:hAnsi="Verdana" w:cs="Times New Roman"/>
                <w:sz w:val="18"/>
                <w:szCs w:val="18"/>
              </w:rPr>
              <w:t>220V</w:t>
            </w:r>
            <w:proofErr w:type="gramEnd"/>
            <w:r w:rsidRPr="00F82D88">
              <w:rPr>
                <w:rFonts w:ascii="Verdana" w:hAnsi="Verdana" w:cs="Times New Roman"/>
                <w:sz w:val="18"/>
                <w:szCs w:val="18"/>
              </w:rPr>
              <w:t xml:space="preserve"> e frequência de 60Hz. Acompanhada de controle remoto e uso de fluido refrigerante ecológico R410-a. Com </w:t>
            </w:r>
            <w:proofErr w:type="gramStart"/>
            <w:r w:rsidRPr="00F82D88">
              <w:rPr>
                <w:rFonts w:ascii="Verdana" w:hAnsi="Verdana" w:cs="Times New Roman"/>
                <w:sz w:val="18"/>
                <w:szCs w:val="18"/>
              </w:rPr>
              <w:t>1</w:t>
            </w:r>
            <w:proofErr w:type="gramEnd"/>
            <w:r w:rsidRPr="00F82D88">
              <w:rPr>
                <w:rFonts w:ascii="Verdana" w:hAnsi="Verdana" w:cs="Times New Roman"/>
                <w:sz w:val="18"/>
                <w:szCs w:val="18"/>
              </w:rPr>
              <w:t xml:space="preserve"> ano de garantia pelo fornecedor contra defeitos de fabricação. Similar ao modelo 42MBCA12M5 / 38MBCA12M5 da marca Springer </w:t>
            </w:r>
            <w:proofErr w:type="spellStart"/>
            <w:r w:rsidRPr="00F82D88">
              <w:rPr>
                <w:rFonts w:ascii="Verdana" w:hAnsi="Verdana" w:cs="Times New Roman"/>
                <w:sz w:val="18"/>
                <w:szCs w:val="18"/>
              </w:rPr>
              <w:t>Midea</w:t>
            </w:r>
            <w:proofErr w:type="spellEnd"/>
            <w:r w:rsidRPr="00F82D88">
              <w:rPr>
                <w:rFonts w:ascii="Verdana" w:hAnsi="Verdana" w:cs="Times New Roman"/>
                <w:sz w:val="18"/>
                <w:szCs w:val="18"/>
              </w:rPr>
              <w:t>. CATMAT: 35130.</w:t>
            </w:r>
          </w:p>
        </w:tc>
      </w:tr>
      <w:tr w:rsidR="00F82D88" w:rsidRPr="00F82D88" w14:paraId="306C3086" w14:textId="77777777" w:rsidTr="00F82D88">
        <w:tc>
          <w:tcPr>
            <w:tcW w:w="0" w:type="auto"/>
            <w:vAlign w:val="center"/>
            <w:hideMark/>
          </w:tcPr>
          <w:p w14:paraId="3ED754AC"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6"/>
            <w:vAlign w:val="center"/>
            <w:hideMark/>
          </w:tcPr>
          <w:p w14:paraId="65D82765"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Quant. Int.</w:t>
            </w:r>
          </w:p>
        </w:tc>
      </w:tr>
      <w:tr w:rsidR="00F82D88" w:rsidRPr="00F82D88" w14:paraId="3CED4102" w14:textId="77777777" w:rsidTr="00F82D88">
        <w:tc>
          <w:tcPr>
            <w:tcW w:w="0" w:type="auto"/>
            <w:vAlign w:val="center"/>
            <w:hideMark/>
          </w:tcPr>
          <w:p w14:paraId="418E4E8F"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5"/>
            <w:vAlign w:val="center"/>
            <w:hideMark/>
          </w:tcPr>
          <w:p w14:paraId="0B68A18A"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153033 - UFERSA</w:t>
            </w:r>
          </w:p>
        </w:tc>
        <w:tc>
          <w:tcPr>
            <w:tcW w:w="0" w:type="auto"/>
            <w:vAlign w:val="center"/>
            <w:hideMark/>
          </w:tcPr>
          <w:p w14:paraId="4809D997"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30</w:t>
            </w:r>
          </w:p>
        </w:tc>
      </w:tr>
      <w:tr w:rsidR="00F82D88" w:rsidRPr="00F82D88" w14:paraId="6E5B7268" w14:textId="77777777" w:rsidTr="00F82D88">
        <w:tc>
          <w:tcPr>
            <w:tcW w:w="0" w:type="auto"/>
            <w:vAlign w:val="center"/>
            <w:hideMark/>
          </w:tcPr>
          <w:p w14:paraId="74E3CAAE"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6"/>
            <w:vAlign w:val="center"/>
            <w:hideMark/>
          </w:tcPr>
          <w:p w14:paraId="61E3770F"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Quant. Ext.</w:t>
            </w:r>
          </w:p>
        </w:tc>
      </w:tr>
      <w:tr w:rsidR="00F82D88" w:rsidRPr="00F82D88" w14:paraId="7EA01772" w14:textId="77777777" w:rsidTr="00F82D88">
        <w:tc>
          <w:tcPr>
            <w:tcW w:w="0" w:type="auto"/>
            <w:vAlign w:val="center"/>
            <w:hideMark/>
          </w:tcPr>
          <w:p w14:paraId="4540F891"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5"/>
            <w:vAlign w:val="center"/>
            <w:hideMark/>
          </w:tcPr>
          <w:p w14:paraId="688CA505"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158365 - INST.FED DO RN/CAMPUS MOSSORO</w:t>
            </w:r>
          </w:p>
        </w:tc>
        <w:tc>
          <w:tcPr>
            <w:tcW w:w="0" w:type="auto"/>
            <w:vAlign w:val="center"/>
            <w:hideMark/>
          </w:tcPr>
          <w:p w14:paraId="76A3A28E"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10</w:t>
            </w:r>
          </w:p>
        </w:tc>
      </w:tr>
      <w:tr w:rsidR="00F82D88" w:rsidRPr="00F82D88" w14:paraId="5BC6CBC8" w14:textId="77777777" w:rsidTr="00F82D88">
        <w:tc>
          <w:tcPr>
            <w:tcW w:w="0" w:type="auto"/>
            <w:vAlign w:val="center"/>
            <w:hideMark/>
          </w:tcPr>
          <w:p w14:paraId="5EB065FA"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5"/>
            <w:vAlign w:val="center"/>
            <w:hideMark/>
          </w:tcPr>
          <w:p w14:paraId="30450183"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158373 - INST.</w:t>
            </w:r>
            <w:proofErr w:type="gramStart"/>
            <w:r w:rsidRPr="00F82D88">
              <w:rPr>
                <w:rFonts w:ascii="Verdana" w:hAnsi="Verdana" w:cs="Times New Roman"/>
                <w:sz w:val="18"/>
                <w:szCs w:val="18"/>
              </w:rPr>
              <w:t>FED.</w:t>
            </w:r>
            <w:proofErr w:type="gramEnd"/>
            <w:r w:rsidRPr="00F82D88">
              <w:rPr>
                <w:rFonts w:ascii="Verdana" w:hAnsi="Verdana" w:cs="Times New Roman"/>
                <w:sz w:val="18"/>
                <w:szCs w:val="18"/>
              </w:rPr>
              <w:t>DO RN/CAMPUS JOAO CAMARA</w:t>
            </w:r>
          </w:p>
        </w:tc>
        <w:tc>
          <w:tcPr>
            <w:tcW w:w="0" w:type="auto"/>
            <w:vAlign w:val="center"/>
            <w:hideMark/>
          </w:tcPr>
          <w:p w14:paraId="6257C253"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12</w:t>
            </w:r>
          </w:p>
        </w:tc>
      </w:tr>
      <w:tr w:rsidR="00F82D88" w:rsidRPr="00F82D88" w14:paraId="20B3F9EF" w14:textId="77777777" w:rsidTr="00F82D88">
        <w:tc>
          <w:tcPr>
            <w:tcW w:w="0" w:type="auto"/>
            <w:gridSpan w:val="7"/>
            <w:tcBorders>
              <w:top w:val="dashed" w:sz="12" w:space="0" w:color="CCCCCC"/>
            </w:tcBorders>
            <w:vAlign w:val="center"/>
            <w:hideMark/>
          </w:tcPr>
          <w:p w14:paraId="7484AB7E"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 </w:t>
            </w:r>
          </w:p>
        </w:tc>
      </w:tr>
      <w:tr w:rsidR="00F82D88" w:rsidRPr="00F82D88" w14:paraId="55EF9DA7" w14:textId="77777777" w:rsidTr="00F82D88">
        <w:tc>
          <w:tcPr>
            <w:tcW w:w="0" w:type="auto"/>
            <w:vAlign w:val="center"/>
            <w:hideMark/>
          </w:tcPr>
          <w:p w14:paraId="338814BA" w14:textId="77777777" w:rsidR="00F82D88" w:rsidRPr="00F82D88" w:rsidRDefault="00F82D88" w:rsidP="00F82D88">
            <w:pPr>
              <w:jc w:val="right"/>
              <w:rPr>
                <w:rFonts w:ascii="Verdana" w:hAnsi="Verdana" w:cs="Times New Roman"/>
                <w:sz w:val="18"/>
                <w:szCs w:val="18"/>
              </w:rPr>
            </w:pPr>
            <w:proofErr w:type="gramStart"/>
            <w:r w:rsidRPr="00F82D88">
              <w:rPr>
                <w:rFonts w:ascii="Verdana" w:hAnsi="Verdana" w:cs="Times New Roman"/>
                <w:b/>
                <w:bCs/>
                <w:sz w:val="18"/>
                <w:szCs w:val="18"/>
              </w:rPr>
              <w:t>2</w:t>
            </w:r>
            <w:proofErr w:type="gramEnd"/>
            <w:r w:rsidRPr="00F82D88">
              <w:rPr>
                <w:rFonts w:ascii="Verdana" w:hAnsi="Verdana" w:cs="Times New Roman"/>
                <w:sz w:val="18"/>
                <w:szCs w:val="18"/>
              </w:rPr>
              <w:t>  </w:t>
            </w:r>
          </w:p>
        </w:tc>
        <w:tc>
          <w:tcPr>
            <w:tcW w:w="1050" w:type="dxa"/>
            <w:vAlign w:val="center"/>
            <w:hideMark/>
          </w:tcPr>
          <w:p w14:paraId="068FE151"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521200000201</w:t>
            </w:r>
          </w:p>
        </w:tc>
        <w:tc>
          <w:tcPr>
            <w:tcW w:w="6210" w:type="dxa"/>
            <w:vAlign w:val="center"/>
            <w:hideMark/>
          </w:tcPr>
          <w:p w14:paraId="58C38750"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APARELHO AR CONDICIONADO TIPO SPLIT HI WALL INVERTER – 18.000 BTUS</w:t>
            </w:r>
          </w:p>
        </w:tc>
        <w:tc>
          <w:tcPr>
            <w:tcW w:w="0" w:type="auto"/>
            <w:vAlign w:val="center"/>
            <w:hideMark/>
          </w:tcPr>
          <w:p w14:paraId="602AEC51"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UNIDADE</w:t>
            </w:r>
          </w:p>
        </w:tc>
        <w:tc>
          <w:tcPr>
            <w:tcW w:w="0" w:type="auto"/>
            <w:vAlign w:val="center"/>
            <w:hideMark/>
          </w:tcPr>
          <w:p w14:paraId="69B8BA9C"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40</w:t>
            </w:r>
          </w:p>
        </w:tc>
        <w:tc>
          <w:tcPr>
            <w:tcW w:w="0" w:type="auto"/>
            <w:vAlign w:val="center"/>
            <w:hideMark/>
          </w:tcPr>
          <w:p w14:paraId="6EDBF50B"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34</w:t>
            </w:r>
          </w:p>
        </w:tc>
        <w:tc>
          <w:tcPr>
            <w:tcW w:w="0" w:type="auto"/>
            <w:vAlign w:val="center"/>
            <w:hideMark/>
          </w:tcPr>
          <w:p w14:paraId="0754A94D"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74</w:t>
            </w:r>
          </w:p>
        </w:tc>
      </w:tr>
      <w:tr w:rsidR="00F82D88" w:rsidRPr="00F82D88" w14:paraId="307A32DF" w14:textId="77777777" w:rsidTr="00F82D88">
        <w:tc>
          <w:tcPr>
            <w:tcW w:w="0" w:type="auto"/>
            <w:vAlign w:val="center"/>
            <w:hideMark/>
          </w:tcPr>
          <w:p w14:paraId="647FEFB9"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6"/>
            <w:vAlign w:val="center"/>
            <w:hideMark/>
          </w:tcPr>
          <w:p w14:paraId="1B1C872B"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 xml:space="preserve">Características gerais: Aparelho de Ar Condicionado Split </w:t>
            </w:r>
            <w:proofErr w:type="spellStart"/>
            <w:r w:rsidRPr="00F82D88">
              <w:rPr>
                <w:rFonts w:ascii="Verdana" w:hAnsi="Verdana" w:cs="Times New Roman"/>
                <w:sz w:val="18"/>
                <w:szCs w:val="18"/>
              </w:rPr>
              <w:t>Hi</w:t>
            </w:r>
            <w:proofErr w:type="spellEnd"/>
            <w:r w:rsidRPr="00F82D88">
              <w:rPr>
                <w:rFonts w:ascii="Verdana" w:hAnsi="Verdana" w:cs="Times New Roman"/>
                <w:sz w:val="18"/>
                <w:szCs w:val="18"/>
              </w:rPr>
              <w:t xml:space="preserve"> Wall Inverter de 18.000 BTU, ciclo frio, com serpentina fabricada em cobre, com classificação energética tipo “A”, tensão de alimentação </w:t>
            </w:r>
            <w:proofErr w:type="gramStart"/>
            <w:r w:rsidRPr="00F82D88">
              <w:rPr>
                <w:rFonts w:ascii="Verdana" w:hAnsi="Verdana" w:cs="Times New Roman"/>
                <w:sz w:val="18"/>
                <w:szCs w:val="18"/>
              </w:rPr>
              <w:t>220V</w:t>
            </w:r>
            <w:proofErr w:type="gramEnd"/>
            <w:r w:rsidRPr="00F82D88">
              <w:rPr>
                <w:rFonts w:ascii="Verdana" w:hAnsi="Verdana" w:cs="Times New Roman"/>
                <w:sz w:val="18"/>
                <w:szCs w:val="18"/>
              </w:rPr>
              <w:t xml:space="preserve"> e frequência de 60Hz. Acompanhada de controle remoto e uso de fluido refrigerante ecológico R410-a. Com </w:t>
            </w:r>
            <w:proofErr w:type="gramStart"/>
            <w:r w:rsidRPr="00F82D88">
              <w:rPr>
                <w:rFonts w:ascii="Verdana" w:hAnsi="Verdana" w:cs="Times New Roman"/>
                <w:sz w:val="18"/>
                <w:szCs w:val="18"/>
              </w:rPr>
              <w:t>1</w:t>
            </w:r>
            <w:proofErr w:type="gramEnd"/>
            <w:r w:rsidRPr="00F82D88">
              <w:rPr>
                <w:rFonts w:ascii="Verdana" w:hAnsi="Verdana" w:cs="Times New Roman"/>
                <w:sz w:val="18"/>
                <w:szCs w:val="18"/>
              </w:rPr>
              <w:t xml:space="preserve"> ano de garantia pelo fornecedor contra defeitos de fabricação. Similar ao modelo 42MBCA18M5 / 38MBCA18M5 da marca Springer </w:t>
            </w:r>
            <w:proofErr w:type="spellStart"/>
            <w:r w:rsidRPr="00F82D88">
              <w:rPr>
                <w:rFonts w:ascii="Verdana" w:hAnsi="Verdana" w:cs="Times New Roman"/>
                <w:sz w:val="18"/>
                <w:szCs w:val="18"/>
              </w:rPr>
              <w:t>Midea</w:t>
            </w:r>
            <w:proofErr w:type="spellEnd"/>
            <w:r w:rsidRPr="00F82D88">
              <w:rPr>
                <w:rFonts w:ascii="Verdana" w:hAnsi="Verdana" w:cs="Times New Roman"/>
                <w:sz w:val="18"/>
                <w:szCs w:val="18"/>
              </w:rPr>
              <w:t>. CATMAT: 35130.</w:t>
            </w:r>
          </w:p>
        </w:tc>
      </w:tr>
      <w:tr w:rsidR="00F82D88" w:rsidRPr="00F82D88" w14:paraId="08C64B98" w14:textId="77777777" w:rsidTr="00F82D88">
        <w:tc>
          <w:tcPr>
            <w:tcW w:w="0" w:type="auto"/>
            <w:vAlign w:val="center"/>
            <w:hideMark/>
          </w:tcPr>
          <w:p w14:paraId="5AFE5BF8"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6"/>
            <w:vAlign w:val="center"/>
            <w:hideMark/>
          </w:tcPr>
          <w:p w14:paraId="6B1B1374"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Quant. Int.</w:t>
            </w:r>
          </w:p>
        </w:tc>
      </w:tr>
      <w:tr w:rsidR="00F82D88" w:rsidRPr="00F82D88" w14:paraId="72DE24E3" w14:textId="77777777" w:rsidTr="00F82D88">
        <w:tc>
          <w:tcPr>
            <w:tcW w:w="0" w:type="auto"/>
            <w:vAlign w:val="center"/>
            <w:hideMark/>
          </w:tcPr>
          <w:p w14:paraId="3A4EC2D6"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5"/>
            <w:vAlign w:val="center"/>
            <w:hideMark/>
          </w:tcPr>
          <w:p w14:paraId="7A95638E"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153033 - UFERSA</w:t>
            </w:r>
          </w:p>
        </w:tc>
        <w:tc>
          <w:tcPr>
            <w:tcW w:w="0" w:type="auto"/>
            <w:vAlign w:val="center"/>
            <w:hideMark/>
          </w:tcPr>
          <w:p w14:paraId="50193A4B"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40</w:t>
            </w:r>
          </w:p>
        </w:tc>
      </w:tr>
      <w:tr w:rsidR="00F82D88" w:rsidRPr="00F82D88" w14:paraId="51136D6A" w14:textId="77777777" w:rsidTr="00F82D88">
        <w:tc>
          <w:tcPr>
            <w:tcW w:w="0" w:type="auto"/>
            <w:vAlign w:val="center"/>
            <w:hideMark/>
          </w:tcPr>
          <w:p w14:paraId="4F3A09E8"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6"/>
            <w:vAlign w:val="center"/>
            <w:hideMark/>
          </w:tcPr>
          <w:p w14:paraId="009AE36D"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Quant. Ext.</w:t>
            </w:r>
          </w:p>
        </w:tc>
      </w:tr>
      <w:tr w:rsidR="00F82D88" w:rsidRPr="00F82D88" w14:paraId="734E3178" w14:textId="77777777" w:rsidTr="00F82D88">
        <w:tc>
          <w:tcPr>
            <w:tcW w:w="0" w:type="auto"/>
            <w:vAlign w:val="center"/>
            <w:hideMark/>
          </w:tcPr>
          <w:p w14:paraId="71596AC6"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5"/>
            <w:vAlign w:val="center"/>
            <w:hideMark/>
          </w:tcPr>
          <w:p w14:paraId="0E622F7C"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158365 - INST.FED DO RN/CAMPUS MOSSORO</w:t>
            </w:r>
          </w:p>
        </w:tc>
        <w:tc>
          <w:tcPr>
            <w:tcW w:w="0" w:type="auto"/>
            <w:vAlign w:val="center"/>
            <w:hideMark/>
          </w:tcPr>
          <w:p w14:paraId="67C45DC5"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20</w:t>
            </w:r>
          </w:p>
        </w:tc>
      </w:tr>
      <w:tr w:rsidR="00F82D88" w:rsidRPr="00F82D88" w14:paraId="46B15925" w14:textId="77777777" w:rsidTr="00F82D88">
        <w:tc>
          <w:tcPr>
            <w:tcW w:w="0" w:type="auto"/>
            <w:vAlign w:val="center"/>
            <w:hideMark/>
          </w:tcPr>
          <w:p w14:paraId="19CCBFCF"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5"/>
            <w:vAlign w:val="center"/>
            <w:hideMark/>
          </w:tcPr>
          <w:p w14:paraId="5EE71B60"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158373 - INST.</w:t>
            </w:r>
            <w:proofErr w:type="gramStart"/>
            <w:r w:rsidRPr="00F82D88">
              <w:rPr>
                <w:rFonts w:ascii="Verdana" w:hAnsi="Verdana" w:cs="Times New Roman"/>
                <w:sz w:val="18"/>
                <w:szCs w:val="18"/>
              </w:rPr>
              <w:t>FED.</w:t>
            </w:r>
            <w:proofErr w:type="gramEnd"/>
            <w:r w:rsidRPr="00F82D88">
              <w:rPr>
                <w:rFonts w:ascii="Verdana" w:hAnsi="Verdana" w:cs="Times New Roman"/>
                <w:sz w:val="18"/>
                <w:szCs w:val="18"/>
              </w:rPr>
              <w:t>DO RN/CAMPUS JOAO CAMARA</w:t>
            </w:r>
          </w:p>
        </w:tc>
        <w:tc>
          <w:tcPr>
            <w:tcW w:w="0" w:type="auto"/>
            <w:vAlign w:val="center"/>
            <w:hideMark/>
          </w:tcPr>
          <w:p w14:paraId="63120E09"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14</w:t>
            </w:r>
          </w:p>
        </w:tc>
      </w:tr>
      <w:tr w:rsidR="00F82D88" w:rsidRPr="00F82D88" w14:paraId="00C12477" w14:textId="77777777" w:rsidTr="00F82D88">
        <w:tc>
          <w:tcPr>
            <w:tcW w:w="0" w:type="auto"/>
            <w:gridSpan w:val="7"/>
            <w:tcBorders>
              <w:top w:val="dashed" w:sz="12" w:space="0" w:color="CCCCCC"/>
            </w:tcBorders>
            <w:vAlign w:val="center"/>
            <w:hideMark/>
          </w:tcPr>
          <w:p w14:paraId="1CB5AD2C"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 </w:t>
            </w:r>
          </w:p>
        </w:tc>
      </w:tr>
      <w:tr w:rsidR="00F82D88" w:rsidRPr="00F82D88" w14:paraId="004388E1" w14:textId="77777777" w:rsidTr="00F82D88">
        <w:tc>
          <w:tcPr>
            <w:tcW w:w="0" w:type="auto"/>
            <w:vAlign w:val="center"/>
            <w:hideMark/>
          </w:tcPr>
          <w:p w14:paraId="0CA0948B" w14:textId="77777777" w:rsidR="00F82D88" w:rsidRPr="00F82D88" w:rsidRDefault="00F82D88" w:rsidP="00F82D88">
            <w:pPr>
              <w:jc w:val="right"/>
              <w:rPr>
                <w:rFonts w:ascii="Verdana" w:hAnsi="Verdana" w:cs="Times New Roman"/>
                <w:sz w:val="18"/>
                <w:szCs w:val="18"/>
              </w:rPr>
            </w:pPr>
            <w:proofErr w:type="gramStart"/>
            <w:r w:rsidRPr="00F82D88">
              <w:rPr>
                <w:rFonts w:ascii="Verdana" w:hAnsi="Verdana" w:cs="Times New Roman"/>
                <w:b/>
                <w:bCs/>
                <w:sz w:val="18"/>
                <w:szCs w:val="18"/>
              </w:rPr>
              <w:t>3</w:t>
            </w:r>
            <w:proofErr w:type="gramEnd"/>
            <w:r w:rsidRPr="00F82D88">
              <w:rPr>
                <w:rFonts w:ascii="Verdana" w:hAnsi="Verdana" w:cs="Times New Roman"/>
                <w:sz w:val="18"/>
                <w:szCs w:val="18"/>
              </w:rPr>
              <w:t>  </w:t>
            </w:r>
          </w:p>
        </w:tc>
        <w:tc>
          <w:tcPr>
            <w:tcW w:w="1050" w:type="dxa"/>
            <w:vAlign w:val="center"/>
            <w:hideMark/>
          </w:tcPr>
          <w:p w14:paraId="076F4B87"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5212000000241</w:t>
            </w:r>
          </w:p>
        </w:tc>
        <w:tc>
          <w:tcPr>
            <w:tcW w:w="6210" w:type="dxa"/>
            <w:vAlign w:val="center"/>
            <w:hideMark/>
          </w:tcPr>
          <w:p w14:paraId="53B12D68"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 xml:space="preserve">APARELHO AR </w:t>
            </w:r>
            <w:r w:rsidRPr="00F82D88">
              <w:rPr>
                <w:rFonts w:ascii="Verdana" w:hAnsi="Verdana" w:cs="Times New Roman"/>
                <w:b/>
                <w:bCs/>
                <w:sz w:val="18"/>
                <w:szCs w:val="18"/>
              </w:rPr>
              <w:lastRenderedPageBreak/>
              <w:t>CONDICIONADO TIPO SPLIT HI WALL – 12.000 BTUS</w:t>
            </w:r>
          </w:p>
        </w:tc>
        <w:tc>
          <w:tcPr>
            <w:tcW w:w="0" w:type="auto"/>
            <w:vAlign w:val="center"/>
            <w:hideMark/>
          </w:tcPr>
          <w:p w14:paraId="4F27C92E"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lastRenderedPageBreak/>
              <w:t>UNIDADE</w:t>
            </w:r>
          </w:p>
        </w:tc>
        <w:tc>
          <w:tcPr>
            <w:tcW w:w="0" w:type="auto"/>
            <w:vAlign w:val="center"/>
            <w:hideMark/>
          </w:tcPr>
          <w:p w14:paraId="445DDC80"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10</w:t>
            </w:r>
          </w:p>
        </w:tc>
        <w:tc>
          <w:tcPr>
            <w:tcW w:w="0" w:type="auto"/>
            <w:vAlign w:val="center"/>
            <w:hideMark/>
          </w:tcPr>
          <w:p w14:paraId="5FE0FED4"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12</w:t>
            </w:r>
          </w:p>
        </w:tc>
        <w:tc>
          <w:tcPr>
            <w:tcW w:w="0" w:type="auto"/>
            <w:vAlign w:val="center"/>
            <w:hideMark/>
          </w:tcPr>
          <w:p w14:paraId="559CED2C"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22</w:t>
            </w:r>
          </w:p>
        </w:tc>
      </w:tr>
      <w:tr w:rsidR="00F82D88" w:rsidRPr="00F82D88" w14:paraId="161CB2D7" w14:textId="77777777" w:rsidTr="00F82D88">
        <w:tc>
          <w:tcPr>
            <w:tcW w:w="0" w:type="auto"/>
            <w:vAlign w:val="center"/>
            <w:hideMark/>
          </w:tcPr>
          <w:p w14:paraId="39E6D5B0"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lastRenderedPageBreak/>
              <w:t> </w:t>
            </w:r>
          </w:p>
        </w:tc>
        <w:tc>
          <w:tcPr>
            <w:tcW w:w="0" w:type="auto"/>
            <w:gridSpan w:val="6"/>
            <w:vAlign w:val="center"/>
            <w:hideMark/>
          </w:tcPr>
          <w:p w14:paraId="67A09262"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 xml:space="preserve">Características Gerais: Aparelho de Ar Condicionado Split </w:t>
            </w:r>
            <w:proofErr w:type="spellStart"/>
            <w:r w:rsidRPr="00F82D88">
              <w:rPr>
                <w:rFonts w:ascii="Verdana" w:hAnsi="Verdana" w:cs="Times New Roman"/>
                <w:sz w:val="18"/>
                <w:szCs w:val="18"/>
              </w:rPr>
              <w:t>Hi</w:t>
            </w:r>
            <w:proofErr w:type="spellEnd"/>
            <w:r w:rsidRPr="00F82D88">
              <w:rPr>
                <w:rFonts w:ascii="Verdana" w:hAnsi="Verdana" w:cs="Times New Roman"/>
                <w:sz w:val="18"/>
                <w:szCs w:val="18"/>
              </w:rPr>
              <w:t xml:space="preserve"> Wall de 12.000 BTU, ciclo frio, com serpentina fabricada em cobre, condensadora modelo vertical, com classificação energética tipo “A”, tensão de alimentação </w:t>
            </w:r>
            <w:proofErr w:type="gramStart"/>
            <w:r w:rsidRPr="00F82D88">
              <w:rPr>
                <w:rFonts w:ascii="Verdana" w:hAnsi="Verdana" w:cs="Times New Roman"/>
                <w:sz w:val="18"/>
                <w:szCs w:val="18"/>
              </w:rPr>
              <w:t>220V</w:t>
            </w:r>
            <w:proofErr w:type="gramEnd"/>
            <w:r w:rsidRPr="00F82D88">
              <w:rPr>
                <w:rFonts w:ascii="Verdana" w:hAnsi="Verdana" w:cs="Times New Roman"/>
                <w:sz w:val="18"/>
                <w:szCs w:val="18"/>
              </w:rPr>
              <w:t xml:space="preserve"> e frequência de 60Hz. Acompanhada de controle remoto e uso de fluido refrigerante ecológico R410-a. Com </w:t>
            </w:r>
            <w:proofErr w:type="gramStart"/>
            <w:r w:rsidRPr="00F82D88">
              <w:rPr>
                <w:rFonts w:ascii="Verdana" w:hAnsi="Verdana" w:cs="Times New Roman"/>
                <w:sz w:val="18"/>
                <w:szCs w:val="18"/>
              </w:rPr>
              <w:t>1</w:t>
            </w:r>
            <w:proofErr w:type="gramEnd"/>
            <w:r w:rsidRPr="00F82D88">
              <w:rPr>
                <w:rFonts w:ascii="Verdana" w:hAnsi="Verdana" w:cs="Times New Roman"/>
                <w:sz w:val="18"/>
                <w:szCs w:val="18"/>
              </w:rPr>
              <w:t xml:space="preserve"> ano de garantia pelo fornecedor contra defeitos de fabricação. Similar ao modelo CBN12BBBNA da marca Consul. CATMAT: 35130.</w:t>
            </w:r>
          </w:p>
        </w:tc>
      </w:tr>
      <w:tr w:rsidR="00F82D88" w:rsidRPr="00F82D88" w14:paraId="4FF6A9C4" w14:textId="77777777" w:rsidTr="00F82D88">
        <w:tc>
          <w:tcPr>
            <w:tcW w:w="0" w:type="auto"/>
            <w:vAlign w:val="center"/>
            <w:hideMark/>
          </w:tcPr>
          <w:p w14:paraId="66059188"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6"/>
            <w:vAlign w:val="center"/>
            <w:hideMark/>
          </w:tcPr>
          <w:p w14:paraId="7EAD0DC8"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Quant. Int.</w:t>
            </w:r>
          </w:p>
        </w:tc>
      </w:tr>
      <w:tr w:rsidR="00F82D88" w:rsidRPr="00F82D88" w14:paraId="2B3C7BA9" w14:textId="77777777" w:rsidTr="00F82D88">
        <w:tc>
          <w:tcPr>
            <w:tcW w:w="0" w:type="auto"/>
            <w:vAlign w:val="center"/>
            <w:hideMark/>
          </w:tcPr>
          <w:p w14:paraId="44DBA4A3"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5"/>
            <w:vAlign w:val="center"/>
            <w:hideMark/>
          </w:tcPr>
          <w:p w14:paraId="3947D24A"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153033 - UFERSA</w:t>
            </w:r>
          </w:p>
        </w:tc>
        <w:tc>
          <w:tcPr>
            <w:tcW w:w="0" w:type="auto"/>
            <w:vAlign w:val="center"/>
            <w:hideMark/>
          </w:tcPr>
          <w:p w14:paraId="135B28E4"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10</w:t>
            </w:r>
          </w:p>
        </w:tc>
      </w:tr>
      <w:tr w:rsidR="00F82D88" w:rsidRPr="00F82D88" w14:paraId="048774EA" w14:textId="77777777" w:rsidTr="00F82D88">
        <w:tc>
          <w:tcPr>
            <w:tcW w:w="0" w:type="auto"/>
            <w:vAlign w:val="center"/>
            <w:hideMark/>
          </w:tcPr>
          <w:p w14:paraId="4A60CB26"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6"/>
            <w:vAlign w:val="center"/>
            <w:hideMark/>
          </w:tcPr>
          <w:p w14:paraId="7E5E58F4" w14:textId="77777777" w:rsidR="00F82D88" w:rsidRPr="00F82D88" w:rsidRDefault="00F82D88" w:rsidP="00F82D88">
            <w:pPr>
              <w:rPr>
                <w:rFonts w:ascii="Verdana" w:hAnsi="Verdana" w:cs="Times New Roman"/>
                <w:sz w:val="18"/>
                <w:szCs w:val="18"/>
              </w:rPr>
            </w:pPr>
            <w:r w:rsidRPr="00F82D88">
              <w:rPr>
                <w:rFonts w:ascii="Verdana" w:hAnsi="Verdana" w:cs="Times New Roman"/>
                <w:b/>
                <w:bCs/>
                <w:sz w:val="18"/>
                <w:szCs w:val="18"/>
              </w:rPr>
              <w:t>Quant. Ext.</w:t>
            </w:r>
          </w:p>
        </w:tc>
      </w:tr>
      <w:tr w:rsidR="00F82D88" w:rsidRPr="00F82D88" w14:paraId="42367717" w14:textId="77777777" w:rsidTr="00F82D88">
        <w:tc>
          <w:tcPr>
            <w:tcW w:w="0" w:type="auto"/>
            <w:vAlign w:val="center"/>
            <w:hideMark/>
          </w:tcPr>
          <w:p w14:paraId="5B9CFA9D"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 </w:t>
            </w:r>
          </w:p>
        </w:tc>
        <w:tc>
          <w:tcPr>
            <w:tcW w:w="0" w:type="auto"/>
            <w:gridSpan w:val="5"/>
            <w:vAlign w:val="center"/>
            <w:hideMark/>
          </w:tcPr>
          <w:p w14:paraId="30474F6C" w14:textId="77777777" w:rsidR="00F82D88" w:rsidRPr="00F82D88" w:rsidRDefault="00F82D88" w:rsidP="00F82D88">
            <w:pPr>
              <w:rPr>
                <w:rFonts w:ascii="Verdana" w:hAnsi="Verdana" w:cs="Times New Roman"/>
                <w:sz w:val="18"/>
                <w:szCs w:val="18"/>
              </w:rPr>
            </w:pPr>
            <w:r w:rsidRPr="00F82D88">
              <w:rPr>
                <w:rFonts w:ascii="Verdana" w:hAnsi="Verdana" w:cs="Times New Roman"/>
                <w:sz w:val="18"/>
                <w:szCs w:val="18"/>
              </w:rPr>
              <w:t>158373 - INST.</w:t>
            </w:r>
            <w:proofErr w:type="gramStart"/>
            <w:r w:rsidRPr="00F82D88">
              <w:rPr>
                <w:rFonts w:ascii="Verdana" w:hAnsi="Verdana" w:cs="Times New Roman"/>
                <w:sz w:val="18"/>
                <w:szCs w:val="18"/>
              </w:rPr>
              <w:t>FED.</w:t>
            </w:r>
            <w:proofErr w:type="gramEnd"/>
            <w:r w:rsidRPr="00F82D88">
              <w:rPr>
                <w:rFonts w:ascii="Verdana" w:hAnsi="Verdana" w:cs="Times New Roman"/>
                <w:sz w:val="18"/>
                <w:szCs w:val="18"/>
              </w:rPr>
              <w:t>DO RN/CAMPUS JOAO CAMARA</w:t>
            </w:r>
          </w:p>
        </w:tc>
        <w:tc>
          <w:tcPr>
            <w:tcW w:w="0" w:type="auto"/>
            <w:vAlign w:val="center"/>
            <w:hideMark/>
          </w:tcPr>
          <w:p w14:paraId="3ABEBBC6" w14:textId="77777777" w:rsidR="00F82D88" w:rsidRPr="00F82D88" w:rsidRDefault="00F82D88" w:rsidP="00F82D88">
            <w:pPr>
              <w:jc w:val="right"/>
              <w:rPr>
                <w:rFonts w:ascii="Verdana" w:hAnsi="Verdana" w:cs="Times New Roman"/>
                <w:sz w:val="18"/>
                <w:szCs w:val="18"/>
              </w:rPr>
            </w:pPr>
            <w:r w:rsidRPr="00F82D88">
              <w:rPr>
                <w:rFonts w:ascii="Verdana" w:hAnsi="Verdana" w:cs="Times New Roman"/>
                <w:sz w:val="18"/>
                <w:szCs w:val="18"/>
              </w:rPr>
              <w:t>12</w:t>
            </w:r>
          </w:p>
        </w:tc>
      </w:tr>
      <w:tr w:rsidR="00F82D88" w:rsidRPr="00F82D88" w14:paraId="594D7F29" w14:textId="77777777" w:rsidTr="00F82D88">
        <w:tc>
          <w:tcPr>
            <w:tcW w:w="0" w:type="auto"/>
            <w:gridSpan w:val="7"/>
            <w:tcBorders>
              <w:top w:val="single" w:sz="12" w:space="0" w:color="000000"/>
            </w:tcBorders>
            <w:vAlign w:val="center"/>
            <w:hideMark/>
          </w:tcPr>
          <w:p w14:paraId="3E83973B" w14:textId="77777777" w:rsidR="00F82D88" w:rsidRPr="00F82D88" w:rsidRDefault="00F82D88" w:rsidP="00F82D88">
            <w:pPr>
              <w:jc w:val="center"/>
              <w:rPr>
                <w:rFonts w:ascii="Verdana" w:hAnsi="Verdana" w:cs="Times New Roman"/>
                <w:sz w:val="18"/>
                <w:szCs w:val="18"/>
              </w:rPr>
            </w:pPr>
            <w:r w:rsidRPr="00F82D88">
              <w:rPr>
                <w:rFonts w:ascii="Verdana" w:hAnsi="Verdana" w:cs="Times New Roman"/>
                <w:sz w:val="18"/>
                <w:szCs w:val="18"/>
              </w:rPr>
              <w:t> </w:t>
            </w:r>
          </w:p>
        </w:tc>
      </w:tr>
    </w:tbl>
    <w:p w14:paraId="0806780D" w14:textId="112F43C6" w:rsidR="00615391" w:rsidRPr="000C2E3E" w:rsidRDefault="00615391" w:rsidP="00AE300D">
      <w:pPr>
        <w:jc w:val="both"/>
        <w:rPr>
          <w:rFonts w:ascii="Arial" w:hAnsi="Arial" w:cs="Arial"/>
          <w:sz w:val="20"/>
          <w:szCs w:val="20"/>
        </w:rPr>
      </w:pPr>
    </w:p>
    <w:p w14:paraId="384A5E36" w14:textId="77777777" w:rsidR="00F82D88" w:rsidRDefault="00F82D88">
      <w:pPr>
        <w:rPr>
          <w:rFonts w:ascii="Arial" w:hAnsi="Arial" w:cs="Arial"/>
          <w:b/>
          <w:bCs/>
          <w:iCs/>
          <w:color w:val="000000"/>
          <w:sz w:val="20"/>
          <w:szCs w:val="20"/>
        </w:rPr>
      </w:pPr>
      <w:r>
        <w:rPr>
          <w:rFonts w:ascii="Arial" w:hAnsi="Arial" w:cs="Arial"/>
          <w:b/>
          <w:bCs/>
          <w:iCs/>
          <w:color w:val="000000"/>
          <w:sz w:val="20"/>
          <w:szCs w:val="20"/>
        </w:rPr>
        <w:br w:type="page"/>
      </w:r>
    </w:p>
    <w:p w14:paraId="1EA67F2D" w14:textId="4F2ACEBF" w:rsidR="00A147A4" w:rsidRPr="00AE300D" w:rsidRDefault="00A147A4" w:rsidP="00AE300D">
      <w:pPr>
        <w:jc w:val="center"/>
        <w:rPr>
          <w:rFonts w:ascii="Arial" w:hAnsi="Arial" w:cs="Arial"/>
          <w:b/>
          <w:bCs/>
          <w:iCs/>
          <w:color w:val="000000"/>
          <w:sz w:val="20"/>
          <w:szCs w:val="20"/>
        </w:rPr>
      </w:pPr>
      <w:r w:rsidRPr="00AE300D">
        <w:rPr>
          <w:rFonts w:ascii="Arial" w:hAnsi="Arial" w:cs="Arial"/>
          <w:b/>
          <w:bCs/>
          <w:iCs/>
          <w:color w:val="000000"/>
          <w:sz w:val="20"/>
          <w:szCs w:val="20"/>
        </w:rPr>
        <w:lastRenderedPageBreak/>
        <w:t>ANEXO III</w:t>
      </w:r>
    </w:p>
    <w:p w14:paraId="69A1A6B1" w14:textId="77777777" w:rsidR="00A147A4" w:rsidRPr="00AE300D" w:rsidRDefault="00A147A4" w:rsidP="00AE300D">
      <w:pPr>
        <w:jc w:val="center"/>
        <w:rPr>
          <w:rFonts w:ascii="Arial" w:hAnsi="Arial" w:cs="Arial"/>
          <w:b/>
          <w:bCs/>
          <w:iCs/>
          <w:color w:val="000000"/>
          <w:sz w:val="20"/>
          <w:szCs w:val="20"/>
        </w:rPr>
      </w:pPr>
    </w:p>
    <w:p w14:paraId="743759F4" w14:textId="23005AB3" w:rsidR="00A147A4" w:rsidRPr="00AE300D" w:rsidRDefault="00A147A4" w:rsidP="00AE300D">
      <w:pPr>
        <w:jc w:val="center"/>
        <w:rPr>
          <w:rFonts w:ascii="Arial" w:hAnsi="Arial" w:cs="Arial"/>
          <w:b/>
          <w:bCs/>
          <w:iCs/>
          <w:color w:val="000000"/>
          <w:sz w:val="20"/>
          <w:szCs w:val="20"/>
        </w:rPr>
      </w:pPr>
      <w:r w:rsidRPr="00AE300D">
        <w:rPr>
          <w:rFonts w:ascii="Arial" w:hAnsi="Arial" w:cs="Arial"/>
          <w:b/>
          <w:noProof/>
          <w:sz w:val="20"/>
          <w:szCs w:val="20"/>
        </w:rPr>
        <w:drawing>
          <wp:inline distT="0" distB="0" distL="0" distR="0" wp14:anchorId="55212939" wp14:editId="6FCC1223">
            <wp:extent cx="680483" cy="995884"/>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591" cy="996042"/>
                    </a:xfrm>
                    <a:prstGeom prst="rect">
                      <a:avLst/>
                    </a:prstGeom>
                    <a:solidFill>
                      <a:srgbClr val="FFFFFF"/>
                    </a:solidFill>
                    <a:ln>
                      <a:noFill/>
                    </a:ln>
                  </pic:spPr>
                </pic:pic>
              </a:graphicData>
            </a:graphic>
          </wp:inline>
        </w:drawing>
      </w:r>
    </w:p>
    <w:p w14:paraId="02E0BB5C" w14:textId="77777777" w:rsidR="00A147A4" w:rsidRPr="00AE300D" w:rsidRDefault="00A147A4" w:rsidP="00AE300D">
      <w:pPr>
        <w:jc w:val="center"/>
        <w:rPr>
          <w:rFonts w:ascii="Arial" w:hAnsi="Arial" w:cs="Arial"/>
          <w:b/>
          <w:bCs/>
          <w:iCs/>
          <w:color w:val="000000"/>
          <w:sz w:val="20"/>
          <w:szCs w:val="20"/>
        </w:rPr>
      </w:pPr>
    </w:p>
    <w:p w14:paraId="0A82D536" w14:textId="7EC56A5D" w:rsidR="00A147A4" w:rsidRPr="00AE300D" w:rsidRDefault="00A147A4" w:rsidP="00AE300D">
      <w:pPr>
        <w:spacing w:line="240" w:lineRule="atLeast"/>
        <w:jc w:val="center"/>
        <w:rPr>
          <w:rFonts w:ascii="Arial" w:hAnsi="Arial" w:cs="Arial"/>
          <w:b/>
          <w:sz w:val="20"/>
          <w:szCs w:val="20"/>
        </w:rPr>
      </w:pPr>
      <w:r w:rsidRPr="00AE300D">
        <w:rPr>
          <w:rFonts w:ascii="Arial" w:hAnsi="Arial" w:cs="Arial"/>
          <w:b/>
          <w:sz w:val="20"/>
          <w:szCs w:val="20"/>
        </w:rPr>
        <w:t>MINISTÉRIO DA EDUCAÇÃO</w:t>
      </w:r>
    </w:p>
    <w:p w14:paraId="583A3DED" w14:textId="3F8BDC43" w:rsidR="00A147A4" w:rsidRPr="00AE300D" w:rsidRDefault="00A147A4" w:rsidP="00AE300D">
      <w:pPr>
        <w:pStyle w:val="Ttulo10"/>
        <w:spacing w:before="0" w:after="0" w:line="240" w:lineRule="atLeast"/>
        <w:rPr>
          <w:b/>
          <w:sz w:val="20"/>
        </w:rPr>
      </w:pPr>
      <w:r w:rsidRPr="00AE300D">
        <w:rPr>
          <w:b/>
          <w:sz w:val="20"/>
        </w:rPr>
        <w:t>UNIVERSIDADE FEDERAL RURAL DO SEMIÁRIDO</w:t>
      </w:r>
    </w:p>
    <w:p w14:paraId="36D644FB" w14:textId="77777777" w:rsidR="00A147A4" w:rsidRPr="00AE300D" w:rsidRDefault="00A147A4" w:rsidP="00AE300D">
      <w:pPr>
        <w:jc w:val="center"/>
        <w:rPr>
          <w:rFonts w:ascii="Arial" w:hAnsi="Arial" w:cs="Arial"/>
          <w:b/>
          <w:bCs/>
          <w:iCs/>
          <w:color w:val="000000"/>
          <w:sz w:val="20"/>
          <w:szCs w:val="20"/>
        </w:rPr>
      </w:pPr>
    </w:p>
    <w:p w14:paraId="1B21996C" w14:textId="77777777" w:rsidR="00A147A4" w:rsidRPr="00AE300D" w:rsidRDefault="00A147A4" w:rsidP="00AE300D">
      <w:pPr>
        <w:jc w:val="center"/>
        <w:rPr>
          <w:rFonts w:ascii="Arial" w:hAnsi="Arial" w:cs="Arial"/>
          <w:b/>
          <w:bCs/>
          <w:iCs/>
          <w:color w:val="000000"/>
          <w:sz w:val="20"/>
          <w:szCs w:val="20"/>
        </w:rPr>
      </w:pPr>
    </w:p>
    <w:p w14:paraId="73078A5D" w14:textId="50BBF36D" w:rsidR="00A147A4" w:rsidRPr="00AE300D" w:rsidRDefault="00A147A4" w:rsidP="00AE300D">
      <w:pPr>
        <w:jc w:val="center"/>
        <w:rPr>
          <w:rFonts w:ascii="Arial" w:hAnsi="Arial" w:cs="Arial"/>
          <w:sz w:val="20"/>
          <w:szCs w:val="20"/>
        </w:rPr>
      </w:pPr>
      <w:r w:rsidRPr="00AE300D">
        <w:rPr>
          <w:rFonts w:ascii="Arial" w:hAnsi="Arial" w:cs="Arial"/>
          <w:b/>
          <w:bCs/>
          <w:iCs/>
          <w:color w:val="000000"/>
          <w:sz w:val="20"/>
          <w:szCs w:val="20"/>
        </w:rPr>
        <w:t>MINUTA DA ATA DE REGISTRO DE PREÇOS</w:t>
      </w:r>
    </w:p>
    <w:p w14:paraId="4B59E79F" w14:textId="099DC3FD" w:rsidR="00A147A4" w:rsidRPr="00AE300D" w:rsidRDefault="00A147A4" w:rsidP="00AE300D">
      <w:pPr>
        <w:widowControl w:val="0"/>
        <w:autoSpaceDE w:val="0"/>
        <w:autoSpaceDN w:val="0"/>
        <w:adjustRightInd w:val="0"/>
        <w:ind w:right="-30"/>
        <w:jc w:val="center"/>
        <w:rPr>
          <w:rFonts w:ascii="Arial" w:hAnsi="Arial" w:cs="Arial"/>
          <w:sz w:val="20"/>
          <w:szCs w:val="20"/>
        </w:rPr>
      </w:pPr>
    </w:p>
    <w:p w14:paraId="5317A484" w14:textId="05BB57AE" w:rsidR="00A147A4" w:rsidRPr="00F66026" w:rsidRDefault="00394665" w:rsidP="00AE300D">
      <w:pPr>
        <w:widowControl w:val="0"/>
        <w:autoSpaceDE w:val="0"/>
        <w:autoSpaceDN w:val="0"/>
        <w:adjustRightInd w:val="0"/>
        <w:ind w:right="-30"/>
        <w:jc w:val="center"/>
        <w:rPr>
          <w:rFonts w:ascii="Arial" w:hAnsi="Arial" w:cs="Arial"/>
          <w:b/>
          <w:bCs/>
          <w:iCs/>
          <w:color w:val="000000"/>
          <w:sz w:val="20"/>
          <w:szCs w:val="20"/>
        </w:rPr>
      </w:pPr>
      <w:r w:rsidRPr="00F66026">
        <w:rPr>
          <w:rFonts w:ascii="Arial" w:hAnsi="Arial" w:cs="Arial"/>
          <w:b/>
          <w:bCs/>
          <w:iCs/>
          <w:color w:val="000000"/>
          <w:sz w:val="20"/>
          <w:szCs w:val="20"/>
        </w:rPr>
        <w:t xml:space="preserve">PREGÃO ELETRÔNICO Nº </w:t>
      </w:r>
      <w:r w:rsidR="00F66026" w:rsidRPr="00F66026">
        <w:rPr>
          <w:rFonts w:ascii="Arial" w:hAnsi="Arial" w:cs="Arial"/>
          <w:b/>
          <w:bCs/>
          <w:iCs/>
          <w:color w:val="000000"/>
          <w:sz w:val="20"/>
          <w:szCs w:val="20"/>
        </w:rPr>
        <w:t>40</w:t>
      </w:r>
      <w:r w:rsidRPr="00F66026">
        <w:rPr>
          <w:rFonts w:ascii="Arial" w:hAnsi="Arial" w:cs="Arial"/>
          <w:b/>
          <w:bCs/>
          <w:iCs/>
          <w:color w:val="000000"/>
          <w:sz w:val="20"/>
          <w:szCs w:val="20"/>
        </w:rPr>
        <w:t>/2018</w:t>
      </w:r>
    </w:p>
    <w:p w14:paraId="4D0F400F" w14:textId="77777777" w:rsidR="00A147A4" w:rsidRPr="00F66026" w:rsidRDefault="00A147A4" w:rsidP="00AE300D">
      <w:pPr>
        <w:widowControl w:val="0"/>
        <w:autoSpaceDE w:val="0"/>
        <w:autoSpaceDN w:val="0"/>
        <w:adjustRightInd w:val="0"/>
        <w:ind w:right="-30"/>
        <w:jc w:val="both"/>
        <w:rPr>
          <w:rFonts w:ascii="Arial" w:hAnsi="Arial" w:cs="Arial"/>
          <w:sz w:val="20"/>
          <w:szCs w:val="20"/>
        </w:rPr>
      </w:pPr>
    </w:p>
    <w:p w14:paraId="16771CB3" w14:textId="77777777" w:rsidR="00A147A4" w:rsidRPr="00F66026" w:rsidRDefault="00A147A4" w:rsidP="00AE300D">
      <w:pPr>
        <w:widowControl w:val="0"/>
        <w:tabs>
          <w:tab w:val="center" w:pos="4779"/>
          <w:tab w:val="right" w:pos="9198"/>
        </w:tabs>
        <w:autoSpaceDE w:val="0"/>
        <w:autoSpaceDN w:val="0"/>
        <w:adjustRightInd w:val="0"/>
        <w:ind w:right="-28"/>
        <w:jc w:val="both"/>
        <w:rPr>
          <w:rFonts w:ascii="Arial" w:hAnsi="Arial" w:cs="Arial"/>
          <w:sz w:val="20"/>
          <w:szCs w:val="20"/>
        </w:rPr>
      </w:pPr>
    </w:p>
    <w:p w14:paraId="5D194CB3" w14:textId="23FBFABF" w:rsidR="00A147A4" w:rsidRPr="00F66026" w:rsidRDefault="00A147A4" w:rsidP="00AE300D">
      <w:pPr>
        <w:widowControl w:val="0"/>
        <w:tabs>
          <w:tab w:val="center" w:pos="4779"/>
          <w:tab w:val="right" w:pos="9198"/>
        </w:tabs>
        <w:autoSpaceDE w:val="0"/>
        <w:autoSpaceDN w:val="0"/>
        <w:adjustRightInd w:val="0"/>
        <w:ind w:right="-28"/>
        <w:jc w:val="both"/>
        <w:rPr>
          <w:rFonts w:ascii="Arial" w:hAnsi="Arial" w:cs="Arial"/>
          <w:sz w:val="20"/>
          <w:szCs w:val="20"/>
        </w:rPr>
      </w:pPr>
      <w:r w:rsidRPr="00F66026">
        <w:rPr>
          <w:rFonts w:ascii="Arial" w:hAnsi="Arial" w:cs="Arial"/>
          <w:sz w:val="20"/>
          <w:szCs w:val="20"/>
        </w:rPr>
        <w:t>A</w:t>
      </w:r>
      <w:r w:rsidR="008342A3" w:rsidRPr="00F66026">
        <w:rPr>
          <w:rFonts w:ascii="Arial" w:hAnsi="Arial" w:cs="Arial"/>
          <w:sz w:val="20"/>
          <w:szCs w:val="20"/>
        </w:rPr>
        <w:t xml:space="preserve"> Univ</w:t>
      </w:r>
      <w:r w:rsidR="00075A64" w:rsidRPr="00F66026">
        <w:rPr>
          <w:rFonts w:ascii="Arial" w:hAnsi="Arial" w:cs="Arial"/>
          <w:sz w:val="20"/>
          <w:szCs w:val="20"/>
        </w:rPr>
        <w:t>ersidade Federal Rural do Semiá</w:t>
      </w:r>
      <w:r w:rsidR="008342A3" w:rsidRPr="00F66026">
        <w:rPr>
          <w:rFonts w:ascii="Arial" w:hAnsi="Arial" w:cs="Arial"/>
          <w:sz w:val="20"/>
          <w:szCs w:val="20"/>
        </w:rPr>
        <w:t>rido - UFERSA, com sede na Avenida Francisco Mota, 572 - Costa e Silva, CEP: 59.625-900, na cidade de Mossoró/RN, inscrita no CNPJ/MF sob o nº. 24.529.265/0001-40, neste ato representado pel</w:t>
      </w:r>
      <w:r w:rsidR="00792AA8" w:rsidRPr="00F66026">
        <w:rPr>
          <w:rFonts w:ascii="Arial" w:hAnsi="Arial" w:cs="Arial"/>
          <w:sz w:val="20"/>
          <w:szCs w:val="20"/>
        </w:rPr>
        <w:t>o</w:t>
      </w:r>
      <w:r w:rsidR="008342A3" w:rsidRPr="00F66026">
        <w:rPr>
          <w:rFonts w:ascii="Arial" w:hAnsi="Arial" w:cs="Arial"/>
          <w:sz w:val="20"/>
          <w:szCs w:val="20"/>
        </w:rPr>
        <w:t xml:space="preserve"> Diretor da Divisão de Compras, </w:t>
      </w:r>
      <w:r w:rsidR="00792AA8" w:rsidRPr="00F66026">
        <w:rPr>
          <w:rFonts w:ascii="Arial" w:hAnsi="Arial" w:cs="Arial"/>
          <w:sz w:val="20"/>
          <w:szCs w:val="20"/>
        </w:rPr>
        <w:t>Antônio Neto de Queiroz</w:t>
      </w:r>
      <w:r w:rsidR="00AE300D" w:rsidRPr="00F66026">
        <w:rPr>
          <w:rFonts w:ascii="Arial" w:hAnsi="Arial" w:cs="Arial"/>
          <w:sz w:val="20"/>
          <w:szCs w:val="20"/>
        </w:rPr>
        <w:t>, designado</w:t>
      </w:r>
      <w:r w:rsidR="008342A3" w:rsidRPr="00F66026">
        <w:rPr>
          <w:rFonts w:ascii="Arial" w:hAnsi="Arial" w:cs="Arial"/>
          <w:sz w:val="20"/>
          <w:szCs w:val="20"/>
        </w:rPr>
        <w:t xml:space="preserve"> pela Portaria nº. 0</w:t>
      </w:r>
      <w:r w:rsidR="00AE300D" w:rsidRPr="00F66026">
        <w:rPr>
          <w:rFonts w:ascii="Arial" w:hAnsi="Arial" w:cs="Arial"/>
          <w:sz w:val="20"/>
          <w:szCs w:val="20"/>
        </w:rPr>
        <w:t>163</w:t>
      </w:r>
      <w:r w:rsidR="008342A3" w:rsidRPr="00F66026">
        <w:rPr>
          <w:rFonts w:ascii="Arial" w:hAnsi="Arial" w:cs="Arial"/>
          <w:sz w:val="20"/>
          <w:szCs w:val="20"/>
        </w:rPr>
        <w:t>/201</w:t>
      </w:r>
      <w:r w:rsidR="00AE300D" w:rsidRPr="00F66026">
        <w:rPr>
          <w:rFonts w:ascii="Arial" w:hAnsi="Arial" w:cs="Arial"/>
          <w:sz w:val="20"/>
          <w:szCs w:val="20"/>
        </w:rPr>
        <w:t>8</w:t>
      </w:r>
      <w:r w:rsidR="008342A3" w:rsidRPr="00F66026">
        <w:rPr>
          <w:rFonts w:ascii="Arial" w:hAnsi="Arial" w:cs="Arial"/>
          <w:sz w:val="20"/>
          <w:szCs w:val="20"/>
        </w:rPr>
        <w:t xml:space="preserve">, publicada no DOU de </w:t>
      </w:r>
      <w:r w:rsidR="00AE300D" w:rsidRPr="00F66026">
        <w:rPr>
          <w:rFonts w:ascii="Arial" w:hAnsi="Arial" w:cs="Arial"/>
          <w:sz w:val="20"/>
          <w:szCs w:val="20"/>
        </w:rPr>
        <w:t>21</w:t>
      </w:r>
      <w:r w:rsidR="008342A3" w:rsidRPr="00F66026">
        <w:rPr>
          <w:rFonts w:ascii="Arial" w:hAnsi="Arial" w:cs="Arial"/>
          <w:sz w:val="20"/>
          <w:szCs w:val="20"/>
        </w:rPr>
        <w:t xml:space="preserve"> de ma</w:t>
      </w:r>
      <w:r w:rsidR="00AE300D" w:rsidRPr="00F66026">
        <w:rPr>
          <w:rFonts w:ascii="Arial" w:hAnsi="Arial" w:cs="Arial"/>
          <w:sz w:val="20"/>
          <w:szCs w:val="20"/>
        </w:rPr>
        <w:t>rç</w:t>
      </w:r>
      <w:r w:rsidR="008342A3" w:rsidRPr="00F66026">
        <w:rPr>
          <w:rFonts w:ascii="Arial" w:hAnsi="Arial" w:cs="Arial"/>
          <w:sz w:val="20"/>
          <w:szCs w:val="20"/>
        </w:rPr>
        <w:t>o de 201</w:t>
      </w:r>
      <w:r w:rsidR="00AE300D" w:rsidRPr="00F66026">
        <w:rPr>
          <w:rFonts w:ascii="Arial" w:hAnsi="Arial" w:cs="Arial"/>
          <w:sz w:val="20"/>
          <w:szCs w:val="20"/>
        </w:rPr>
        <w:t>8</w:t>
      </w:r>
      <w:r w:rsidR="008342A3" w:rsidRPr="00F66026">
        <w:rPr>
          <w:rFonts w:ascii="Arial" w:hAnsi="Arial" w:cs="Arial"/>
          <w:sz w:val="20"/>
          <w:szCs w:val="20"/>
        </w:rPr>
        <w:t xml:space="preserve">, considerando o julgamento da licitação na modalidade de pregão, na forma eletrônica, para REGISTRO DE PREÇOS nº. </w:t>
      </w:r>
      <w:r w:rsidR="00BF5440" w:rsidRPr="00F66026">
        <w:rPr>
          <w:rFonts w:ascii="Arial" w:hAnsi="Arial" w:cs="Arial"/>
          <w:sz w:val="20"/>
          <w:szCs w:val="20"/>
        </w:rPr>
        <w:t>XX</w:t>
      </w:r>
      <w:r w:rsidR="008342A3" w:rsidRPr="00F66026">
        <w:rPr>
          <w:rFonts w:ascii="Arial" w:hAnsi="Arial" w:cs="Arial"/>
          <w:sz w:val="20"/>
          <w:szCs w:val="20"/>
        </w:rPr>
        <w:t>/201</w:t>
      </w:r>
      <w:r w:rsidR="00BF5440" w:rsidRPr="00F66026">
        <w:rPr>
          <w:rFonts w:ascii="Arial" w:hAnsi="Arial" w:cs="Arial"/>
          <w:sz w:val="20"/>
          <w:szCs w:val="20"/>
        </w:rPr>
        <w:t>8</w:t>
      </w:r>
      <w:r w:rsidR="008342A3" w:rsidRPr="00F66026">
        <w:rPr>
          <w:rFonts w:ascii="Arial" w:hAnsi="Arial" w:cs="Arial"/>
          <w:sz w:val="20"/>
          <w:szCs w:val="20"/>
        </w:rPr>
        <w:t>, publicada no DOU de __/__/201</w:t>
      </w:r>
      <w:r w:rsidR="00BF5440" w:rsidRPr="00F66026">
        <w:rPr>
          <w:rFonts w:ascii="Arial" w:hAnsi="Arial" w:cs="Arial"/>
          <w:sz w:val="20"/>
          <w:szCs w:val="20"/>
        </w:rPr>
        <w:t>8</w:t>
      </w:r>
      <w:r w:rsidR="008342A3" w:rsidRPr="00F66026">
        <w:rPr>
          <w:rFonts w:ascii="Arial" w:hAnsi="Arial" w:cs="Arial"/>
          <w:sz w:val="20"/>
          <w:szCs w:val="20"/>
        </w:rPr>
        <w:t xml:space="preserve">, </w:t>
      </w:r>
      <w:r w:rsidRPr="00F66026">
        <w:rPr>
          <w:rFonts w:ascii="Arial" w:hAnsi="Arial" w:cs="Arial"/>
          <w:sz w:val="20"/>
          <w:szCs w:val="20"/>
        </w:rPr>
        <w:t>processo administrativo nº</w:t>
      </w:r>
      <w:r w:rsidR="008342A3" w:rsidRPr="00F66026">
        <w:rPr>
          <w:rFonts w:ascii="Arial" w:hAnsi="Arial" w:cs="Arial"/>
          <w:sz w:val="20"/>
          <w:szCs w:val="20"/>
        </w:rPr>
        <w:t xml:space="preserve"> 23091.0</w:t>
      </w:r>
      <w:r w:rsidR="00AE300D" w:rsidRPr="00F66026">
        <w:rPr>
          <w:rFonts w:ascii="Arial" w:hAnsi="Arial" w:cs="Arial"/>
          <w:sz w:val="20"/>
          <w:szCs w:val="20"/>
        </w:rPr>
        <w:t>0</w:t>
      </w:r>
      <w:r w:rsidR="00F82D88" w:rsidRPr="00F66026">
        <w:rPr>
          <w:rFonts w:ascii="Arial" w:hAnsi="Arial" w:cs="Arial"/>
          <w:sz w:val="20"/>
          <w:szCs w:val="20"/>
        </w:rPr>
        <w:t>8893</w:t>
      </w:r>
      <w:r w:rsidR="008342A3" w:rsidRPr="00F66026">
        <w:rPr>
          <w:rFonts w:ascii="Arial" w:hAnsi="Arial" w:cs="Arial"/>
          <w:sz w:val="20"/>
          <w:szCs w:val="20"/>
        </w:rPr>
        <w:t>/201</w:t>
      </w:r>
      <w:r w:rsidR="00AE300D" w:rsidRPr="00F66026">
        <w:rPr>
          <w:rFonts w:ascii="Arial" w:hAnsi="Arial" w:cs="Arial"/>
          <w:sz w:val="20"/>
          <w:szCs w:val="20"/>
        </w:rPr>
        <w:t>8</w:t>
      </w:r>
      <w:r w:rsidR="008342A3" w:rsidRPr="00F66026">
        <w:rPr>
          <w:rFonts w:ascii="Arial" w:hAnsi="Arial" w:cs="Arial"/>
          <w:sz w:val="20"/>
          <w:szCs w:val="20"/>
        </w:rPr>
        <w:t>-</w:t>
      </w:r>
      <w:r w:rsidR="00F82D88" w:rsidRPr="00F66026">
        <w:rPr>
          <w:rFonts w:ascii="Arial" w:hAnsi="Arial" w:cs="Arial"/>
          <w:sz w:val="20"/>
          <w:szCs w:val="20"/>
        </w:rPr>
        <w:t>63</w:t>
      </w:r>
      <w:r w:rsidRPr="00F66026">
        <w:rPr>
          <w:rFonts w:ascii="Arial" w:hAnsi="Arial" w:cs="Arial"/>
          <w:sz w:val="20"/>
          <w:szCs w:val="20"/>
        </w:rPr>
        <w:t>, RESOLVE registrar os preços da(s) empresa(s) indicada(s) e qualificada(s) nesta ATA, de acordo com a classificação por ela(s) alcançada(s) e na(s)</w:t>
      </w:r>
      <w:proofErr w:type="gramStart"/>
      <w:r w:rsidRPr="00F66026">
        <w:rPr>
          <w:rFonts w:ascii="Arial" w:hAnsi="Arial" w:cs="Arial"/>
          <w:sz w:val="20"/>
          <w:szCs w:val="20"/>
        </w:rPr>
        <w:t xml:space="preserve">  </w:t>
      </w:r>
      <w:proofErr w:type="gramEnd"/>
      <w:r w:rsidRPr="00F66026">
        <w:rPr>
          <w:rFonts w:ascii="Arial" w:hAnsi="Arial" w:cs="Arial"/>
          <w:sz w:val="20"/>
          <w:szCs w:val="20"/>
        </w:rPr>
        <w:t xml:space="preserve">quantidade(s)  cotada(s), atendendo as condições previstas no edital, sujeitando-se as partes às normas constantes na Lei nº 8.666, de 21 de junho de 1993 e suas alterações, no </w:t>
      </w:r>
      <w:r w:rsidRPr="00F66026">
        <w:rPr>
          <w:rFonts w:ascii="Arial" w:hAnsi="Arial" w:cs="Arial"/>
          <w:iCs/>
          <w:sz w:val="20"/>
          <w:szCs w:val="20"/>
        </w:rPr>
        <w:t>Decreto n.º 7.892, de 23 de janeiro de 2013,</w:t>
      </w:r>
      <w:r w:rsidRPr="00F66026">
        <w:rPr>
          <w:rFonts w:ascii="Arial" w:hAnsi="Arial" w:cs="Arial"/>
          <w:sz w:val="20"/>
          <w:szCs w:val="20"/>
        </w:rPr>
        <w:t xml:space="preserve"> e em conformidade com as disposições a seguir:</w:t>
      </w:r>
    </w:p>
    <w:p w14:paraId="2EA05348" w14:textId="77777777" w:rsidR="00A147A4" w:rsidRPr="00F66026" w:rsidRDefault="00A147A4" w:rsidP="00AE300D">
      <w:pPr>
        <w:widowControl w:val="0"/>
        <w:tabs>
          <w:tab w:val="center" w:pos="4779"/>
          <w:tab w:val="right" w:pos="9198"/>
        </w:tabs>
        <w:autoSpaceDE w:val="0"/>
        <w:autoSpaceDN w:val="0"/>
        <w:adjustRightInd w:val="0"/>
        <w:ind w:right="-28"/>
        <w:jc w:val="both"/>
        <w:rPr>
          <w:rFonts w:ascii="Arial" w:hAnsi="Arial" w:cs="Arial"/>
          <w:sz w:val="20"/>
          <w:szCs w:val="20"/>
        </w:rPr>
      </w:pPr>
    </w:p>
    <w:p w14:paraId="57A7CC58" w14:textId="77777777" w:rsidR="00A147A4" w:rsidRPr="00F66026" w:rsidRDefault="00A147A4" w:rsidP="00B66394">
      <w:pPr>
        <w:numPr>
          <w:ilvl w:val="0"/>
          <w:numId w:val="3"/>
        </w:numPr>
        <w:autoSpaceDE w:val="0"/>
        <w:autoSpaceDN w:val="0"/>
        <w:adjustRightInd w:val="0"/>
        <w:spacing w:before="120" w:after="120" w:line="276" w:lineRule="auto"/>
        <w:ind w:left="0" w:firstLine="0"/>
        <w:jc w:val="both"/>
        <w:rPr>
          <w:rFonts w:ascii="Arial" w:hAnsi="Arial" w:cs="Arial"/>
          <w:b/>
          <w:bCs/>
          <w:sz w:val="20"/>
          <w:szCs w:val="20"/>
        </w:rPr>
      </w:pPr>
      <w:r w:rsidRPr="00F66026">
        <w:rPr>
          <w:rFonts w:ascii="Arial" w:hAnsi="Arial" w:cs="Arial"/>
          <w:b/>
          <w:bCs/>
          <w:sz w:val="20"/>
          <w:szCs w:val="20"/>
        </w:rPr>
        <w:t>DO OBJETO</w:t>
      </w:r>
    </w:p>
    <w:p w14:paraId="5B5727FB" w14:textId="6D131DEF"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sz w:val="20"/>
          <w:szCs w:val="20"/>
        </w:rPr>
      </w:pPr>
      <w:proofErr w:type="gramStart"/>
      <w:r w:rsidRPr="00F66026">
        <w:rPr>
          <w:rFonts w:ascii="Arial" w:hAnsi="Arial" w:cs="Arial"/>
          <w:sz w:val="20"/>
          <w:szCs w:val="20"/>
        </w:rPr>
        <w:t>A presente</w:t>
      </w:r>
      <w:proofErr w:type="gramEnd"/>
      <w:r w:rsidRPr="00F66026">
        <w:rPr>
          <w:rFonts w:ascii="Arial" w:hAnsi="Arial" w:cs="Arial"/>
          <w:sz w:val="20"/>
          <w:szCs w:val="20"/>
        </w:rPr>
        <w:t xml:space="preserve"> Ata tem por objeto o registro de preços para a eventual </w:t>
      </w:r>
      <w:r w:rsidRPr="00F66026">
        <w:rPr>
          <w:rFonts w:ascii="Arial" w:hAnsi="Arial" w:cs="Arial"/>
          <w:b/>
          <w:sz w:val="20"/>
          <w:szCs w:val="20"/>
        </w:rPr>
        <w:t xml:space="preserve">aquisição </w:t>
      </w:r>
      <w:r w:rsidR="00750AB5" w:rsidRPr="00F66026">
        <w:rPr>
          <w:rFonts w:ascii="Arial" w:hAnsi="Arial" w:cs="Arial"/>
          <w:b/>
          <w:sz w:val="20"/>
          <w:szCs w:val="20"/>
        </w:rPr>
        <w:t xml:space="preserve">de </w:t>
      </w:r>
      <w:r w:rsidR="00615391" w:rsidRPr="00F66026">
        <w:rPr>
          <w:rFonts w:ascii="Arial" w:hAnsi="Arial" w:cs="Arial"/>
          <w:b/>
          <w:sz w:val="20"/>
          <w:szCs w:val="20"/>
        </w:rPr>
        <w:t>ar condicionado</w:t>
      </w:r>
      <w:r w:rsidR="00645452" w:rsidRPr="00F66026">
        <w:rPr>
          <w:rFonts w:ascii="Arial" w:hAnsi="Arial" w:cs="Arial"/>
          <w:sz w:val="20"/>
          <w:szCs w:val="20"/>
        </w:rPr>
        <w:t>, especificado(s) nos ite</w:t>
      </w:r>
      <w:r w:rsidRPr="00F66026">
        <w:rPr>
          <w:rFonts w:ascii="Arial" w:hAnsi="Arial" w:cs="Arial"/>
          <w:sz w:val="20"/>
          <w:szCs w:val="20"/>
        </w:rPr>
        <w:t>ns</w:t>
      </w:r>
      <w:r w:rsidR="00645452" w:rsidRPr="00F66026">
        <w:rPr>
          <w:rFonts w:ascii="Arial" w:hAnsi="Arial" w:cs="Arial"/>
          <w:sz w:val="20"/>
          <w:szCs w:val="20"/>
        </w:rPr>
        <w:t xml:space="preserve"> constantes no Relatório dos materiais a serem licitados, anexo II </w:t>
      </w:r>
      <w:r w:rsidRPr="00F66026">
        <w:rPr>
          <w:rFonts w:ascii="Arial" w:hAnsi="Arial" w:cs="Arial"/>
          <w:sz w:val="20"/>
          <w:szCs w:val="20"/>
        </w:rPr>
        <w:t>do edital de Pregão nº</w:t>
      </w:r>
      <w:r w:rsidRPr="00AE300D">
        <w:rPr>
          <w:rFonts w:ascii="Arial" w:hAnsi="Arial" w:cs="Arial"/>
          <w:sz w:val="20"/>
          <w:szCs w:val="20"/>
        </w:rPr>
        <w:t xml:space="preserve"> </w:t>
      </w:r>
      <w:r w:rsidR="00BF5440" w:rsidRPr="00AE300D">
        <w:rPr>
          <w:rFonts w:ascii="Arial" w:hAnsi="Arial" w:cs="Arial"/>
          <w:sz w:val="20"/>
          <w:szCs w:val="20"/>
        </w:rPr>
        <w:t>XX</w:t>
      </w:r>
      <w:r w:rsidRPr="00AE300D">
        <w:rPr>
          <w:rFonts w:ascii="Arial" w:hAnsi="Arial" w:cs="Arial"/>
          <w:sz w:val="20"/>
          <w:szCs w:val="20"/>
        </w:rPr>
        <w:t>/20</w:t>
      </w:r>
      <w:r w:rsidR="00645452" w:rsidRPr="00AE300D">
        <w:rPr>
          <w:rFonts w:ascii="Arial" w:hAnsi="Arial" w:cs="Arial"/>
          <w:sz w:val="20"/>
          <w:szCs w:val="20"/>
        </w:rPr>
        <w:t>1</w:t>
      </w:r>
      <w:r w:rsidR="00BF5440" w:rsidRPr="00AE300D">
        <w:rPr>
          <w:rFonts w:ascii="Arial" w:hAnsi="Arial" w:cs="Arial"/>
          <w:sz w:val="20"/>
          <w:szCs w:val="20"/>
        </w:rPr>
        <w:t>8</w:t>
      </w:r>
      <w:r w:rsidRPr="00AE300D">
        <w:rPr>
          <w:rFonts w:ascii="Arial" w:hAnsi="Arial" w:cs="Arial"/>
          <w:sz w:val="20"/>
          <w:szCs w:val="20"/>
        </w:rPr>
        <w:t>, que é parte integrante desta Ata, assim como a proposta vencedora, independentemente de transcrição.</w:t>
      </w:r>
    </w:p>
    <w:p w14:paraId="39A5A41F" w14:textId="77777777" w:rsidR="00A147A4" w:rsidRPr="00AE300D" w:rsidRDefault="00A147A4" w:rsidP="00AE300D">
      <w:pPr>
        <w:widowControl w:val="0"/>
        <w:autoSpaceDE w:val="0"/>
        <w:autoSpaceDN w:val="0"/>
        <w:adjustRightInd w:val="0"/>
        <w:ind w:left="792"/>
        <w:jc w:val="both"/>
        <w:rPr>
          <w:rFonts w:ascii="Arial" w:hAnsi="Arial" w:cs="Arial"/>
          <w:sz w:val="20"/>
          <w:szCs w:val="20"/>
        </w:rPr>
      </w:pPr>
    </w:p>
    <w:p w14:paraId="22960E3C" w14:textId="77777777" w:rsidR="00A147A4" w:rsidRPr="00AE300D" w:rsidRDefault="00A147A4" w:rsidP="00B66394">
      <w:pPr>
        <w:numPr>
          <w:ilvl w:val="0"/>
          <w:numId w:val="3"/>
        </w:numPr>
        <w:autoSpaceDE w:val="0"/>
        <w:autoSpaceDN w:val="0"/>
        <w:adjustRightInd w:val="0"/>
        <w:spacing w:before="120" w:after="120" w:line="276" w:lineRule="auto"/>
        <w:ind w:left="0" w:firstLine="0"/>
        <w:jc w:val="both"/>
        <w:rPr>
          <w:rFonts w:ascii="Arial" w:hAnsi="Arial" w:cs="Arial"/>
          <w:b/>
          <w:sz w:val="20"/>
          <w:szCs w:val="20"/>
        </w:rPr>
      </w:pPr>
      <w:r w:rsidRPr="00AE300D">
        <w:rPr>
          <w:rFonts w:ascii="Arial" w:hAnsi="Arial" w:cs="Arial"/>
          <w:b/>
          <w:bCs/>
          <w:sz w:val="20"/>
          <w:szCs w:val="20"/>
        </w:rPr>
        <w:t xml:space="preserve">DOS PREÇOS, ESPECIFICAÇÕES E </w:t>
      </w:r>
      <w:proofErr w:type="gramStart"/>
      <w:r w:rsidRPr="00AE300D">
        <w:rPr>
          <w:rFonts w:ascii="Arial" w:hAnsi="Arial" w:cs="Arial"/>
          <w:b/>
          <w:bCs/>
          <w:sz w:val="20"/>
          <w:szCs w:val="20"/>
        </w:rPr>
        <w:t>QUANTITATIVOS</w:t>
      </w:r>
      <w:proofErr w:type="gramEnd"/>
    </w:p>
    <w:p w14:paraId="71ACC685" w14:textId="77777777"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AE300D">
        <w:rPr>
          <w:rFonts w:ascii="Arial" w:hAnsi="Arial" w:cs="Arial"/>
          <w:sz w:val="20"/>
          <w:szCs w:val="20"/>
        </w:rPr>
        <w:t xml:space="preserve">O preço registrado, as especificações do objeto, a quantidade, </w:t>
      </w:r>
      <w:proofErr w:type="gramStart"/>
      <w:r w:rsidRPr="00AE300D">
        <w:rPr>
          <w:rFonts w:ascii="Arial" w:hAnsi="Arial" w:cs="Arial"/>
          <w:sz w:val="20"/>
          <w:szCs w:val="20"/>
        </w:rPr>
        <w:t>fornecedor(</w:t>
      </w:r>
      <w:proofErr w:type="gramEnd"/>
      <w:r w:rsidRPr="00AE300D">
        <w:rPr>
          <w:rFonts w:ascii="Arial" w:hAnsi="Arial" w:cs="Arial"/>
          <w:sz w:val="20"/>
          <w:szCs w:val="20"/>
        </w:rPr>
        <w:t xml:space="preserve">es) e as demais condições ofertadas na(s) proposta(s) são as que seguem: </w:t>
      </w:r>
    </w:p>
    <w:tbl>
      <w:tblPr>
        <w:tblW w:w="9072" w:type="dxa"/>
        <w:tblInd w:w="10" w:type="dxa"/>
        <w:tblLayout w:type="fixed"/>
        <w:tblCellMar>
          <w:left w:w="10" w:type="dxa"/>
          <w:right w:w="10" w:type="dxa"/>
        </w:tblCellMar>
        <w:tblLook w:val="0000" w:firstRow="0" w:lastRow="0" w:firstColumn="0" w:lastColumn="0" w:noHBand="0" w:noVBand="0"/>
      </w:tblPr>
      <w:tblGrid>
        <w:gridCol w:w="567"/>
        <w:gridCol w:w="1276"/>
        <w:gridCol w:w="1240"/>
        <w:gridCol w:w="1541"/>
        <w:gridCol w:w="1121"/>
        <w:gridCol w:w="1121"/>
        <w:gridCol w:w="841"/>
        <w:gridCol w:w="1365"/>
      </w:tblGrid>
      <w:tr w:rsidR="00A147A4" w:rsidRPr="00AE300D" w14:paraId="282CBC69" w14:textId="77777777" w:rsidTr="00645452">
        <w:trPr>
          <w:trHeight w:val="511"/>
        </w:trPr>
        <w:tc>
          <w:tcPr>
            <w:tcW w:w="567" w:type="dxa"/>
            <w:tcBorders>
              <w:top w:val="single" w:sz="2" w:space="0" w:color="000000"/>
              <w:left w:val="single" w:sz="2" w:space="0" w:color="000000"/>
              <w:bottom w:val="single" w:sz="2" w:space="0" w:color="000000"/>
              <w:right w:val="single" w:sz="2" w:space="0" w:color="000000"/>
            </w:tcBorders>
            <w:vAlign w:val="center"/>
          </w:tcPr>
          <w:p w14:paraId="6FF2ADF0" w14:textId="69B0DECB" w:rsidR="00A147A4" w:rsidRPr="00AE300D" w:rsidRDefault="00645452" w:rsidP="00AE300D">
            <w:pPr>
              <w:widowControl w:val="0"/>
              <w:autoSpaceDE w:val="0"/>
              <w:autoSpaceDN w:val="0"/>
              <w:adjustRightInd w:val="0"/>
              <w:jc w:val="both"/>
              <w:rPr>
                <w:rFonts w:ascii="Arial" w:hAnsi="Arial" w:cs="Arial"/>
                <w:b/>
                <w:sz w:val="20"/>
                <w:szCs w:val="20"/>
              </w:rPr>
            </w:pPr>
            <w:r w:rsidRPr="00AE300D">
              <w:rPr>
                <w:rFonts w:ascii="Arial" w:hAnsi="Arial" w:cs="Arial"/>
                <w:b/>
                <w:sz w:val="20"/>
                <w:szCs w:val="20"/>
              </w:rPr>
              <w:t>Item</w:t>
            </w:r>
          </w:p>
        </w:tc>
        <w:tc>
          <w:tcPr>
            <w:tcW w:w="8505" w:type="dxa"/>
            <w:gridSpan w:val="7"/>
            <w:tcBorders>
              <w:top w:val="single" w:sz="2" w:space="0" w:color="000000"/>
              <w:left w:val="single" w:sz="2" w:space="0" w:color="000000"/>
              <w:bottom w:val="single" w:sz="2" w:space="0" w:color="000000"/>
              <w:right w:val="single" w:sz="2" w:space="0" w:color="000000"/>
            </w:tcBorders>
            <w:vAlign w:val="center"/>
          </w:tcPr>
          <w:p w14:paraId="08212740" w14:textId="77777777" w:rsidR="00645452" w:rsidRPr="00AE300D" w:rsidRDefault="00645452" w:rsidP="00AE300D">
            <w:pPr>
              <w:widowControl w:val="0"/>
              <w:autoSpaceDE w:val="0"/>
              <w:autoSpaceDN w:val="0"/>
              <w:adjustRightInd w:val="0"/>
              <w:jc w:val="both"/>
              <w:rPr>
                <w:rFonts w:ascii="Arial" w:hAnsi="Arial" w:cs="Arial"/>
                <w:b/>
                <w:sz w:val="20"/>
                <w:szCs w:val="20"/>
              </w:rPr>
            </w:pPr>
          </w:p>
          <w:p w14:paraId="4C07BF28" w14:textId="77777777" w:rsidR="00A147A4" w:rsidRPr="00AE300D" w:rsidRDefault="00A147A4" w:rsidP="00AE300D">
            <w:pPr>
              <w:widowControl w:val="0"/>
              <w:autoSpaceDE w:val="0"/>
              <w:autoSpaceDN w:val="0"/>
              <w:adjustRightInd w:val="0"/>
              <w:jc w:val="both"/>
              <w:rPr>
                <w:rFonts w:ascii="Arial" w:hAnsi="Arial" w:cs="Arial"/>
                <w:b/>
                <w:sz w:val="20"/>
                <w:szCs w:val="20"/>
              </w:rPr>
            </w:pPr>
            <w:r w:rsidRPr="00AE300D">
              <w:rPr>
                <w:rFonts w:ascii="Arial" w:hAnsi="Arial" w:cs="Arial"/>
                <w:b/>
                <w:sz w:val="20"/>
                <w:szCs w:val="20"/>
              </w:rPr>
              <w:t>Fornecedor (razão social, CNPJ/MF, endereço, contatos, representante</w:t>
            </w:r>
            <w:proofErr w:type="gramStart"/>
            <w:r w:rsidRPr="00AE300D">
              <w:rPr>
                <w:rFonts w:ascii="Arial" w:hAnsi="Arial" w:cs="Arial"/>
                <w:b/>
                <w:sz w:val="20"/>
                <w:szCs w:val="20"/>
              </w:rPr>
              <w:t>)</w:t>
            </w:r>
            <w:proofErr w:type="gramEnd"/>
          </w:p>
          <w:p w14:paraId="603D3BD1" w14:textId="77777777" w:rsidR="00A147A4" w:rsidRPr="00AE300D" w:rsidRDefault="00A147A4" w:rsidP="00AE300D">
            <w:pPr>
              <w:widowControl w:val="0"/>
              <w:autoSpaceDE w:val="0"/>
              <w:autoSpaceDN w:val="0"/>
              <w:adjustRightInd w:val="0"/>
              <w:jc w:val="both"/>
              <w:rPr>
                <w:rFonts w:ascii="Arial" w:hAnsi="Arial" w:cs="Arial"/>
                <w:b/>
                <w:sz w:val="20"/>
                <w:szCs w:val="20"/>
              </w:rPr>
            </w:pPr>
          </w:p>
        </w:tc>
      </w:tr>
      <w:tr w:rsidR="00A147A4" w:rsidRPr="00AE300D" w14:paraId="24E2305D" w14:textId="77777777" w:rsidTr="00645452">
        <w:trPr>
          <w:trHeight w:val="674"/>
        </w:trPr>
        <w:tc>
          <w:tcPr>
            <w:tcW w:w="567" w:type="dxa"/>
            <w:tcBorders>
              <w:top w:val="nil"/>
              <w:left w:val="single" w:sz="2" w:space="0" w:color="000000"/>
              <w:bottom w:val="single" w:sz="2" w:space="0" w:color="000000"/>
              <w:right w:val="nil"/>
            </w:tcBorders>
            <w:vAlign w:val="center"/>
          </w:tcPr>
          <w:p w14:paraId="5744C8CE" w14:textId="77777777" w:rsidR="00A147A4" w:rsidRPr="00AE300D" w:rsidRDefault="00A147A4" w:rsidP="00AE300D">
            <w:pPr>
              <w:widowControl w:val="0"/>
              <w:autoSpaceDE w:val="0"/>
              <w:autoSpaceDN w:val="0"/>
              <w:adjustRightInd w:val="0"/>
              <w:jc w:val="both"/>
              <w:rPr>
                <w:rFonts w:ascii="Arial" w:hAnsi="Arial" w:cs="Arial"/>
                <w:sz w:val="20"/>
                <w:szCs w:val="20"/>
              </w:rPr>
            </w:pPr>
            <w:r w:rsidRPr="00AE300D">
              <w:rPr>
                <w:rFonts w:ascii="Arial" w:hAnsi="Arial" w:cs="Arial"/>
                <w:sz w:val="20"/>
                <w:szCs w:val="20"/>
              </w:rPr>
              <w:t>X</w:t>
            </w:r>
          </w:p>
        </w:tc>
        <w:tc>
          <w:tcPr>
            <w:tcW w:w="1276" w:type="dxa"/>
            <w:tcBorders>
              <w:top w:val="nil"/>
              <w:left w:val="single" w:sz="2" w:space="0" w:color="000000"/>
              <w:bottom w:val="single" w:sz="2" w:space="0" w:color="000000"/>
              <w:right w:val="nil"/>
            </w:tcBorders>
            <w:vAlign w:val="center"/>
          </w:tcPr>
          <w:p w14:paraId="04D87DAD" w14:textId="77777777" w:rsidR="00A147A4" w:rsidRPr="00AE300D" w:rsidRDefault="00A147A4" w:rsidP="00AE300D">
            <w:pPr>
              <w:widowControl w:val="0"/>
              <w:autoSpaceDE w:val="0"/>
              <w:autoSpaceDN w:val="0"/>
              <w:adjustRightInd w:val="0"/>
              <w:jc w:val="both"/>
              <w:rPr>
                <w:rFonts w:ascii="Arial" w:hAnsi="Arial" w:cs="Arial"/>
                <w:sz w:val="20"/>
                <w:szCs w:val="20"/>
              </w:rPr>
            </w:pPr>
            <w:r w:rsidRPr="00AE300D">
              <w:rPr>
                <w:rFonts w:ascii="Arial" w:hAnsi="Arial" w:cs="Arial"/>
                <w:sz w:val="20"/>
                <w:szCs w:val="20"/>
              </w:rPr>
              <w:t>Especificação</w:t>
            </w:r>
          </w:p>
        </w:tc>
        <w:tc>
          <w:tcPr>
            <w:tcW w:w="1240" w:type="dxa"/>
            <w:tcBorders>
              <w:top w:val="nil"/>
              <w:left w:val="single" w:sz="2" w:space="0" w:color="000000"/>
              <w:bottom w:val="single" w:sz="2" w:space="0" w:color="000000"/>
              <w:right w:val="nil"/>
            </w:tcBorders>
            <w:vAlign w:val="center"/>
          </w:tcPr>
          <w:p w14:paraId="005A0C79" w14:textId="415FFB52" w:rsidR="00A147A4" w:rsidRPr="00AE300D" w:rsidRDefault="00A147A4" w:rsidP="00AE300D">
            <w:pPr>
              <w:widowControl w:val="0"/>
              <w:autoSpaceDE w:val="0"/>
              <w:autoSpaceDN w:val="0"/>
              <w:adjustRightInd w:val="0"/>
              <w:jc w:val="both"/>
              <w:rPr>
                <w:rFonts w:ascii="Arial" w:hAnsi="Arial" w:cs="Arial"/>
                <w:sz w:val="20"/>
                <w:szCs w:val="20"/>
              </w:rPr>
            </w:pPr>
            <w:r w:rsidRPr="00AE300D">
              <w:rPr>
                <w:rFonts w:ascii="Arial" w:hAnsi="Arial" w:cs="Arial"/>
                <w:sz w:val="20"/>
                <w:szCs w:val="20"/>
              </w:rPr>
              <w:t>Marca</w:t>
            </w:r>
          </w:p>
          <w:p w14:paraId="199D4165" w14:textId="77777777" w:rsidR="00A147A4" w:rsidRPr="00AE300D" w:rsidRDefault="00A147A4" w:rsidP="00AE300D">
            <w:pPr>
              <w:widowControl w:val="0"/>
              <w:autoSpaceDE w:val="0"/>
              <w:autoSpaceDN w:val="0"/>
              <w:adjustRightInd w:val="0"/>
              <w:jc w:val="both"/>
              <w:rPr>
                <w:rFonts w:ascii="Arial" w:hAnsi="Arial" w:cs="Arial"/>
                <w:sz w:val="20"/>
                <w:szCs w:val="20"/>
              </w:rPr>
            </w:pPr>
            <w:r w:rsidRPr="00AE300D">
              <w:rPr>
                <w:rFonts w:ascii="Arial" w:hAnsi="Arial" w:cs="Arial"/>
                <w:sz w:val="20"/>
                <w:szCs w:val="20"/>
              </w:rPr>
              <w:t>(se exigida no edital)</w:t>
            </w:r>
          </w:p>
        </w:tc>
        <w:tc>
          <w:tcPr>
            <w:tcW w:w="1541" w:type="dxa"/>
            <w:tcBorders>
              <w:top w:val="nil"/>
              <w:left w:val="single" w:sz="2" w:space="0" w:color="000000"/>
              <w:bottom w:val="single" w:sz="2" w:space="0" w:color="000000"/>
              <w:right w:val="nil"/>
            </w:tcBorders>
            <w:vAlign w:val="center"/>
          </w:tcPr>
          <w:p w14:paraId="40E28574" w14:textId="77777777" w:rsidR="00A147A4" w:rsidRPr="00AE300D" w:rsidRDefault="00A147A4" w:rsidP="00AE300D">
            <w:pPr>
              <w:widowControl w:val="0"/>
              <w:autoSpaceDE w:val="0"/>
              <w:autoSpaceDN w:val="0"/>
              <w:adjustRightInd w:val="0"/>
              <w:jc w:val="both"/>
              <w:rPr>
                <w:rFonts w:ascii="Arial" w:hAnsi="Arial" w:cs="Arial"/>
                <w:sz w:val="20"/>
                <w:szCs w:val="20"/>
              </w:rPr>
            </w:pPr>
            <w:r w:rsidRPr="00AE300D">
              <w:rPr>
                <w:rFonts w:ascii="Arial" w:hAnsi="Arial" w:cs="Arial"/>
                <w:sz w:val="20"/>
                <w:szCs w:val="20"/>
              </w:rPr>
              <w:t>Modelo</w:t>
            </w:r>
          </w:p>
          <w:p w14:paraId="4D26791B" w14:textId="77777777" w:rsidR="00A147A4" w:rsidRPr="00AE300D" w:rsidRDefault="00A147A4" w:rsidP="00AE300D">
            <w:pPr>
              <w:widowControl w:val="0"/>
              <w:autoSpaceDE w:val="0"/>
              <w:autoSpaceDN w:val="0"/>
              <w:adjustRightInd w:val="0"/>
              <w:jc w:val="both"/>
              <w:rPr>
                <w:rFonts w:ascii="Arial" w:hAnsi="Arial" w:cs="Arial"/>
                <w:sz w:val="20"/>
                <w:szCs w:val="20"/>
              </w:rPr>
            </w:pPr>
            <w:r w:rsidRPr="00AE300D">
              <w:rPr>
                <w:rFonts w:ascii="Arial" w:hAnsi="Arial" w:cs="Arial"/>
                <w:sz w:val="20"/>
                <w:szCs w:val="20"/>
              </w:rPr>
              <w:t>(se exigido no edital)</w:t>
            </w:r>
          </w:p>
        </w:tc>
        <w:tc>
          <w:tcPr>
            <w:tcW w:w="1121" w:type="dxa"/>
            <w:tcBorders>
              <w:top w:val="nil"/>
              <w:left w:val="single" w:sz="2" w:space="0" w:color="000000"/>
              <w:bottom w:val="single" w:sz="2" w:space="0" w:color="000000"/>
              <w:right w:val="nil"/>
            </w:tcBorders>
            <w:vAlign w:val="center"/>
          </w:tcPr>
          <w:p w14:paraId="5800D52D" w14:textId="77777777" w:rsidR="00A147A4" w:rsidRPr="00AE300D" w:rsidRDefault="00A147A4" w:rsidP="00AE300D">
            <w:pPr>
              <w:widowControl w:val="0"/>
              <w:autoSpaceDE w:val="0"/>
              <w:autoSpaceDN w:val="0"/>
              <w:adjustRightInd w:val="0"/>
              <w:jc w:val="both"/>
              <w:rPr>
                <w:rFonts w:ascii="Arial" w:hAnsi="Arial" w:cs="Arial"/>
                <w:sz w:val="20"/>
                <w:szCs w:val="20"/>
              </w:rPr>
            </w:pPr>
            <w:r w:rsidRPr="00AE300D">
              <w:rPr>
                <w:rFonts w:ascii="Arial" w:hAnsi="Arial" w:cs="Arial"/>
                <w:sz w:val="20"/>
                <w:szCs w:val="20"/>
              </w:rPr>
              <w:t>Unidade</w:t>
            </w:r>
          </w:p>
        </w:tc>
        <w:tc>
          <w:tcPr>
            <w:tcW w:w="1121" w:type="dxa"/>
            <w:tcBorders>
              <w:top w:val="nil"/>
              <w:left w:val="single" w:sz="2" w:space="0" w:color="000000"/>
              <w:bottom w:val="single" w:sz="2" w:space="0" w:color="000000"/>
              <w:right w:val="nil"/>
            </w:tcBorders>
            <w:vAlign w:val="center"/>
          </w:tcPr>
          <w:p w14:paraId="32FF0D6B" w14:textId="77777777" w:rsidR="00A147A4" w:rsidRPr="00AE300D" w:rsidRDefault="00A147A4" w:rsidP="00AE300D">
            <w:pPr>
              <w:widowControl w:val="0"/>
              <w:autoSpaceDE w:val="0"/>
              <w:autoSpaceDN w:val="0"/>
              <w:adjustRightInd w:val="0"/>
              <w:jc w:val="both"/>
              <w:rPr>
                <w:rFonts w:ascii="Arial" w:hAnsi="Arial" w:cs="Arial"/>
                <w:sz w:val="20"/>
                <w:szCs w:val="20"/>
              </w:rPr>
            </w:pPr>
            <w:r w:rsidRPr="00AE300D">
              <w:rPr>
                <w:rFonts w:ascii="Arial" w:hAnsi="Arial" w:cs="Arial"/>
                <w:sz w:val="20"/>
                <w:szCs w:val="20"/>
              </w:rPr>
              <w:t>Quantidade</w:t>
            </w:r>
          </w:p>
        </w:tc>
        <w:tc>
          <w:tcPr>
            <w:tcW w:w="841" w:type="dxa"/>
            <w:tcBorders>
              <w:top w:val="nil"/>
              <w:left w:val="single" w:sz="2" w:space="0" w:color="000000"/>
              <w:bottom w:val="single" w:sz="2" w:space="0" w:color="000000"/>
              <w:right w:val="nil"/>
            </w:tcBorders>
            <w:vAlign w:val="center"/>
          </w:tcPr>
          <w:p w14:paraId="7DB29530" w14:textId="77777777" w:rsidR="00A147A4" w:rsidRPr="00AE300D" w:rsidRDefault="00A147A4" w:rsidP="00AE300D">
            <w:pPr>
              <w:widowControl w:val="0"/>
              <w:autoSpaceDE w:val="0"/>
              <w:autoSpaceDN w:val="0"/>
              <w:adjustRightInd w:val="0"/>
              <w:jc w:val="both"/>
              <w:rPr>
                <w:rFonts w:ascii="Arial" w:hAnsi="Arial" w:cs="Arial"/>
                <w:sz w:val="20"/>
                <w:szCs w:val="20"/>
              </w:rPr>
            </w:pPr>
            <w:r w:rsidRPr="00AE300D">
              <w:rPr>
                <w:rFonts w:ascii="Arial" w:hAnsi="Arial" w:cs="Arial"/>
                <w:sz w:val="20"/>
                <w:szCs w:val="20"/>
              </w:rPr>
              <w:t>Valor Un</w:t>
            </w:r>
          </w:p>
        </w:tc>
        <w:tc>
          <w:tcPr>
            <w:tcW w:w="1365" w:type="dxa"/>
            <w:tcBorders>
              <w:top w:val="nil"/>
              <w:left w:val="single" w:sz="2" w:space="0" w:color="000000"/>
              <w:bottom w:val="single" w:sz="2" w:space="0" w:color="000000"/>
              <w:right w:val="single" w:sz="2" w:space="0" w:color="000000"/>
            </w:tcBorders>
            <w:vAlign w:val="center"/>
          </w:tcPr>
          <w:p w14:paraId="4712520A" w14:textId="77777777" w:rsidR="00A147A4" w:rsidRPr="00AE300D" w:rsidRDefault="00A147A4" w:rsidP="00AE300D">
            <w:pPr>
              <w:widowControl w:val="0"/>
              <w:autoSpaceDE w:val="0"/>
              <w:autoSpaceDN w:val="0"/>
              <w:adjustRightInd w:val="0"/>
              <w:jc w:val="both"/>
              <w:rPr>
                <w:rFonts w:ascii="Arial" w:hAnsi="Arial" w:cs="Arial"/>
                <w:sz w:val="20"/>
                <w:szCs w:val="20"/>
              </w:rPr>
            </w:pPr>
            <w:r w:rsidRPr="00AE300D">
              <w:rPr>
                <w:rFonts w:ascii="Arial" w:hAnsi="Arial" w:cs="Arial"/>
                <w:sz w:val="20"/>
                <w:szCs w:val="20"/>
              </w:rPr>
              <w:t>Prazo garantia ou validade</w:t>
            </w:r>
          </w:p>
        </w:tc>
      </w:tr>
      <w:tr w:rsidR="00A147A4" w:rsidRPr="00AE300D" w14:paraId="1F39E088" w14:textId="77777777" w:rsidTr="00645452">
        <w:trPr>
          <w:trHeight w:val="174"/>
        </w:trPr>
        <w:tc>
          <w:tcPr>
            <w:tcW w:w="567" w:type="dxa"/>
            <w:tcBorders>
              <w:top w:val="nil"/>
              <w:left w:val="single" w:sz="2" w:space="0" w:color="000000"/>
              <w:bottom w:val="single" w:sz="2" w:space="0" w:color="000000"/>
              <w:right w:val="nil"/>
            </w:tcBorders>
          </w:tcPr>
          <w:p w14:paraId="14661463" w14:textId="77777777" w:rsidR="00A147A4" w:rsidRPr="00AE300D" w:rsidRDefault="00A147A4" w:rsidP="00AE300D">
            <w:pPr>
              <w:widowControl w:val="0"/>
              <w:autoSpaceDE w:val="0"/>
              <w:autoSpaceDN w:val="0"/>
              <w:adjustRightInd w:val="0"/>
              <w:ind w:right="-30"/>
              <w:jc w:val="both"/>
              <w:rPr>
                <w:rFonts w:ascii="Arial" w:hAnsi="Arial" w:cs="Arial"/>
                <w:sz w:val="20"/>
                <w:szCs w:val="20"/>
              </w:rPr>
            </w:pPr>
          </w:p>
        </w:tc>
        <w:tc>
          <w:tcPr>
            <w:tcW w:w="1276" w:type="dxa"/>
            <w:tcBorders>
              <w:top w:val="nil"/>
              <w:left w:val="single" w:sz="2" w:space="0" w:color="000000"/>
              <w:bottom w:val="single" w:sz="2" w:space="0" w:color="000000"/>
              <w:right w:val="nil"/>
            </w:tcBorders>
          </w:tcPr>
          <w:p w14:paraId="2B28E113" w14:textId="77777777" w:rsidR="00A147A4" w:rsidRPr="00AE300D" w:rsidRDefault="00A147A4" w:rsidP="00AE300D">
            <w:pPr>
              <w:widowControl w:val="0"/>
              <w:autoSpaceDE w:val="0"/>
              <w:autoSpaceDN w:val="0"/>
              <w:adjustRightInd w:val="0"/>
              <w:ind w:right="-30"/>
              <w:jc w:val="both"/>
              <w:rPr>
                <w:rFonts w:ascii="Arial" w:hAnsi="Arial" w:cs="Arial"/>
                <w:sz w:val="20"/>
                <w:szCs w:val="20"/>
              </w:rPr>
            </w:pPr>
          </w:p>
        </w:tc>
        <w:tc>
          <w:tcPr>
            <w:tcW w:w="1240" w:type="dxa"/>
            <w:tcBorders>
              <w:top w:val="nil"/>
              <w:left w:val="single" w:sz="2" w:space="0" w:color="000000"/>
              <w:bottom w:val="single" w:sz="2" w:space="0" w:color="000000"/>
              <w:right w:val="nil"/>
            </w:tcBorders>
          </w:tcPr>
          <w:p w14:paraId="5A4F57D7" w14:textId="77777777" w:rsidR="00A147A4" w:rsidRPr="00AE300D" w:rsidRDefault="00A147A4" w:rsidP="00AE300D">
            <w:pPr>
              <w:widowControl w:val="0"/>
              <w:autoSpaceDE w:val="0"/>
              <w:autoSpaceDN w:val="0"/>
              <w:adjustRightInd w:val="0"/>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30E9A6F4" w14:textId="77777777" w:rsidR="00A147A4" w:rsidRPr="00AE300D" w:rsidRDefault="00A147A4" w:rsidP="00AE300D">
            <w:pPr>
              <w:widowControl w:val="0"/>
              <w:autoSpaceDE w:val="0"/>
              <w:autoSpaceDN w:val="0"/>
              <w:adjustRightInd w:val="0"/>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EB69BEF" w14:textId="77777777" w:rsidR="00A147A4" w:rsidRPr="00AE300D" w:rsidRDefault="00A147A4" w:rsidP="00AE300D">
            <w:pPr>
              <w:widowControl w:val="0"/>
              <w:autoSpaceDE w:val="0"/>
              <w:autoSpaceDN w:val="0"/>
              <w:adjustRightInd w:val="0"/>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E88E9A2" w14:textId="77777777" w:rsidR="00A147A4" w:rsidRPr="00AE300D" w:rsidRDefault="00A147A4" w:rsidP="00AE300D">
            <w:pPr>
              <w:widowControl w:val="0"/>
              <w:autoSpaceDE w:val="0"/>
              <w:autoSpaceDN w:val="0"/>
              <w:adjustRightInd w:val="0"/>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35779C1B" w14:textId="77777777" w:rsidR="00A147A4" w:rsidRPr="00AE300D" w:rsidRDefault="00A147A4" w:rsidP="00AE300D">
            <w:pPr>
              <w:widowControl w:val="0"/>
              <w:autoSpaceDE w:val="0"/>
              <w:autoSpaceDN w:val="0"/>
              <w:adjustRightInd w:val="0"/>
              <w:ind w:right="-30"/>
              <w:jc w:val="both"/>
              <w:rPr>
                <w:rFonts w:ascii="Arial" w:hAnsi="Arial" w:cs="Arial"/>
                <w:sz w:val="20"/>
                <w:szCs w:val="20"/>
              </w:rPr>
            </w:pPr>
          </w:p>
        </w:tc>
        <w:tc>
          <w:tcPr>
            <w:tcW w:w="1365" w:type="dxa"/>
            <w:tcBorders>
              <w:top w:val="nil"/>
              <w:left w:val="single" w:sz="2" w:space="0" w:color="000000"/>
              <w:bottom w:val="single" w:sz="2" w:space="0" w:color="000000"/>
              <w:right w:val="single" w:sz="2" w:space="0" w:color="000000"/>
            </w:tcBorders>
          </w:tcPr>
          <w:p w14:paraId="48AC90C0" w14:textId="77777777" w:rsidR="00A147A4" w:rsidRPr="00AE300D" w:rsidRDefault="00A147A4" w:rsidP="00AE300D">
            <w:pPr>
              <w:widowControl w:val="0"/>
              <w:autoSpaceDE w:val="0"/>
              <w:autoSpaceDN w:val="0"/>
              <w:adjustRightInd w:val="0"/>
              <w:ind w:right="-30"/>
              <w:jc w:val="both"/>
              <w:rPr>
                <w:rFonts w:ascii="Arial" w:hAnsi="Arial" w:cs="Arial"/>
                <w:sz w:val="20"/>
                <w:szCs w:val="20"/>
              </w:rPr>
            </w:pPr>
          </w:p>
        </w:tc>
      </w:tr>
    </w:tbl>
    <w:p w14:paraId="0A677F87" w14:textId="77777777" w:rsidR="00A147A4" w:rsidRPr="00AE300D" w:rsidRDefault="00A147A4" w:rsidP="00AE300D">
      <w:pPr>
        <w:widowControl w:val="0"/>
        <w:autoSpaceDE w:val="0"/>
        <w:autoSpaceDN w:val="0"/>
        <w:adjustRightInd w:val="0"/>
        <w:ind w:right="-30"/>
        <w:jc w:val="both"/>
        <w:rPr>
          <w:rFonts w:ascii="Arial" w:hAnsi="Arial" w:cs="Arial"/>
          <w:i/>
          <w:iCs/>
          <w:sz w:val="20"/>
          <w:szCs w:val="20"/>
        </w:rPr>
      </w:pPr>
    </w:p>
    <w:p w14:paraId="201D90CF" w14:textId="77777777" w:rsidR="00A147A4" w:rsidRPr="00AE300D" w:rsidRDefault="00A147A4" w:rsidP="00B66394">
      <w:pPr>
        <w:widowControl w:val="0"/>
        <w:numPr>
          <w:ilvl w:val="0"/>
          <w:numId w:val="3"/>
        </w:numPr>
        <w:autoSpaceDE w:val="0"/>
        <w:autoSpaceDN w:val="0"/>
        <w:adjustRightInd w:val="0"/>
        <w:spacing w:before="240"/>
        <w:jc w:val="both"/>
        <w:rPr>
          <w:rFonts w:ascii="Arial" w:hAnsi="Arial" w:cs="Arial"/>
          <w:b/>
          <w:bCs/>
          <w:sz w:val="20"/>
          <w:szCs w:val="20"/>
        </w:rPr>
      </w:pPr>
      <w:r w:rsidRPr="00AE300D">
        <w:rPr>
          <w:rFonts w:ascii="Arial" w:hAnsi="Arial" w:cs="Arial"/>
          <w:b/>
          <w:bCs/>
          <w:sz w:val="20"/>
          <w:szCs w:val="20"/>
        </w:rPr>
        <w:t>ÓRGÃO(S) PARTICIPANTE(S)</w:t>
      </w:r>
    </w:p>
    <w:p w14:paraId="29491F9B" w14:textId="77777777"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AE300D">
        <w:rPr>
          <w:rFonts w:ascii="Arial" w:hAnsi="Arial" w:cs="Arial"/>
          <w:sz w:val="20"/>
          <w:szCs w:val="20"/>
        </w:rPr>
        <w:t>São órgãos e entidades públicas participantes do registro de preços:</w:t>
      </w:r>
    </w:p>
    <w:p w14:paraId="754E3EF1" w14:textId="77777777" w:rsidR="00A147A4" w:rsidRPr="00AE300D" w:rsidRDefault="00A147A4" w:rsidP="00AE300D">
      <w:pPr>
        <w:widowControl w:val="0"/>
        <w:tabs>
          <w:tab w:val="left" w:pos="2093"/>
        </w:tabs>
        <w:autoSpaceDE w:val="0"/>
        <w:autoSpaceDN w:val="0"/>
        <w:adjustRightInd w:val="0"/>
        <w:spacing w:before="240"/>
        <w:ind w:left="792" w:right="-30"/>
        <w:jc w:val="both"/>
        <w:rPr>
          <w:rFonts w:ascii="Arial" w:hAnsi="Arial" w:cs="Arial"/>
          <w:iCs/>
          <w:color w:val="FF0000"/>
          <w:sz w:val="20"/>
          <w:szCs w:val="20"/>
        </w:rPr>
      </w:pPr>
      <w:r w:rsidRPr="00AE300D">
        <w:rPr>
          <w:rFonts w:ascii="Arial" w:hAnsi="Arial" w:cs="Arial"/>
          <w:i/>
          <w:iCs/>
          <w:color w:val="FF0000"/>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215"/>
        <w:gridCol w:w="2198"/>
        <w:gridCol w:w="2404"/>
      </w:tblGrid>
      <w:tr w:rsidR="00A147A4" w:rsidRPr="00AE300D" w14:paraId="0AFC709C" w14:textId="77777777" w:rsidTr="006E1933">
        <w:tc>
          <w:tcPr>
            <w:tcW w:w="2136" w:type="dxa"/>
          </w:tcPr>
          <w:p w14:paraId="55D1A83F" w14:textId="77777777" w:rsidR="00A147A4" w:rsidRPr="00AE300D" w:rsidRDefault="00A147A4" w:rsidP="00AE300D">
            <w:pPr>
              <w:widowControl w:val="0"/>
              <w:autoSpaceDE w:val="0"/>
              <w:autoSpaceDN w:val="0"/>
              <w:adjustRightInd w:val="0"/>
              <w:ind w:right="-30"/>
              <w:jc w:val="both"/>
              <w:rPr>
                <w:rFonts w:ascii="Arial" w:hAnsi="Arial" w:cs="Arial"/>
                <w:b/>
                <w:sz w:val="20"/>
                <w:szCs w:val="20"/>
              </w:rPr>
            </w:pPr>
            <w:r w:rsidRPr="00AE300D">
              <w:rPr>
                <w:rFonts w:ascii="Arial" w:hAnsi="Arial" w:cs="Arial"/>
                <w:b/>
                <w:sz w:val="20"/>
                <w:szCs w:val="20"/>
              </w:rPr>
              <w:t xml:space="preserve">Item nº </w:t>
            </w:r>
          </w:p>
        </w:tc>
        <w:tc>
          <w:tcPr>
            <w:tcW w:w="2244" w:type="dxa"/>
          </w:tcPr>
          <w:p w14:paraId="67306D19" w14:textId="77777777" w:rsidR="00A147A4" w:rsidRPr="00AE300D" w:rsidRDefault="00A147A4" w:rsidP="00AE300D">
            <w:pPr>
              <w:widowControl w:val="0"/>
              <w:autoSpaceDE w:val="0"/>
              <w:autoSpaceDN w:val="0"/>
              <w:adjustRightInd w:val="0"/>
              <w:ind w:right="-30"/>
              <w:jc w:val="both"/>
              <w:rPr>
                <w:rFonts w:ascii="Arial" w:hAnsi="Arial" w:cs="Arial"/>
                <w:b/>
                <w:sz w:val="20"/>
                <w:szCs w:val="20"/>
              </w:rPr>
            </w:pPr>
            <w:r w:rsidRPr="00AE300D">
              <w:rPr>
                <w:rFonts w:ascii="Arial" w:hAnsi="Arial" w:cs="Arial"/>
                <w:b/>
                <w:sz w:val="20"/>
                <w:szCs w:val="20"/>
              </w:rPr>
              <w:t>Órgãos Participantes</w:t>
            </w:r>
          </w:p>
        </w:tc>
        <w:tc>
          <w:tcPr>
            <w:tcW w:w="2245" w:type="dxa"/>
          </w:tcPr>
          <w:p w14:paraId="47D64DB8" w14:textId="77777777" w:rsidR="00A147A4" w:rsidRPr="00AE300D" w:rsidRDefault="00A147A4" w:rsidP="00AE300D">
            <w:pPr>
              <w:widowControl w:val="0"/>
              <w:autoSpaceDE w:val="0"/>
              <w:autoSpaceDN w:val="0"/>
              <w:adjustRightInd w:val="0"/>
              <w:ind w:right="-30"/>
              <w:jc w:val="both"/>
              <w:rPr>
                <w:rFonts w:ascii="Arial" w:hAnsi="Arial" w:cs="Arial"/>
                <w:b/>
                <w:sz w:val="20"/>
                <w:szCs w:val="20"/>
              </w:rPr>
            </w:pPr>
            <w:r w:rsidRPr="00AE300D">
              <w:rPr>
                <w:rFonts w:ascii="Arial" w:hAnsi="Arial" w:cs="Arial"/>
                <w:b/>
                <w:sz w:val="20"/>
                <w:szCs w:val="20"/>
              </w:rPr>
              <w:t>Unidade</w:t>
            </w:r>
          </w:p>
        </w:tc>
        <w:tc>
          <w:tcPr>
            <w:tcW w:w="2447" w:type="dxa"/>
          </w:tcPr>
          <w:p w14:paraId="03706C6E" w14:textId="77777777" w:rsidR="00A147A4" w:rsidRPr="00AE300D" w:rsidRDefault="00A147A4" w:rsidP="00AE300D">
            <w:pPr>
              <w:widowControl w:val="0"/>
              <w:autoSpaceDE w:val="0"/>
              <w:autoSpaceDN w:val="0"/>
              <w:adjustRightInd w:val="0"/>
              <w:ind w:right="-30"/>
              <w:jc w:val="both"/>
              <w:rPr>
                <w:rFonts w:ascii="Arial" w:hAnsi="Arial" w:cs="Arial"/>
                <w:b/>
                <w:sz w:val="20"/>
                <w:szCs w:val="20"/>
              </w:rPr>
            </w:pPr>
            <w:r w:rsidRPr="00AE300D">
              <w:rPr>
                <w:rFonts w:ascii="Arial" w:hAnsi="Arial" w:cs="Arial"/>
                <w:b/>
                <w:sz w:val="20"/>
                <w:szCs w:val="20"/>
              </w:rPr>
              <w:t>Quantidade</w:t>
            </w:r>
          </w:p>
        </w:tc>
      </w:tr>
      <w:tr w:rsidR="00A147A4" w:rsidRPr="00AE300D" w14:paraId="61A1B43C" w14:textId="77777777" w:rsidTr="006E1933">
        <w:tc>
          <w:tcPr>
            <w:tcW w:w="2136" w:type="dxa"/>
          </w:tcPr>
          <w:p w14:paraId="1178D070" w14:textId="77777777" w:rsidR="00A147A4" w:rsidRPr="00AE300D" w:rsidRDefault="00A147A4" w:rsidP="00AE300D">
            <w:pPr>
              <w:widowControl w:val="0"/>
              <w:autoSpaceDE w:val="0"/>
              <w:autoSpaceDN w:val="0"/>
              <w:adjustRightInd w:val="0"/>
              <w:ind w:right="-30"/>
              <w:jc w:val="both"/>
              <w:rPr>
                <w:rFonts w:ascii="Arial" w:hAnsi="Arial" w:cs="Arial"/>
                <w:sz w:val="20"/>
                <w:szCs w:val="20"/>
              </w:rPr>
            </w:pPr>
          </w:p>
        </w:tc>
        <w:tc>
          <w:tcPr>
            <w:tcW w:w="2244" w:type="dxa"/>
          </w:tcPr>
          <w:p w14:paraId="62E12244" w14:textId="77777777" w:rsidR="00A147A4" w:rsidRPr="00AE300D" w:rsidRDefault="00A147A4" w:rsidP="00AE300D">
            <w:pPr>
              <w:widowControl w:val="0"/>
              <w:autoSpaceDE w:val="0"/>
              <w:autoSpaceDN w:val="0"/>
              <w:adjustRightInd w:val="0"/>
              <w:ind w:right="-30"/>
              <w:jc w:val="both"/>
              <w:rPr>
                <w:rFonts w:ascii="Arial" w:hAnsi="Arial" w:cs="Arial"/>
                <w:sz w:val="20"/>
                <w:szCs w:val="20"/>
              </w:rPr>
            </w:pPr>
          </w:p>
        </w:tc>
        <w:tc>
          <w:tcPr>
            <w:tcW w:w="2245" w:type="dxa"/>
          </w:tcPr>
          <w:p w14:paraId="71EC72C7" w14:textId="77777777" w:rsidR="00A147A4" w:rsidRPr="00AE300D" w:rsidRDefault="00A147A4" w:rsidP="00AE300D">
            <w:pPr>
              <w:widowControl w:val="0"/>
              <w:autoSpaceDE w:val="0"/>
              <w:autoSpaceDN w:val="0"/>
              <w:adjustRightInd w:val="0"/>
              <w:ind w:right="-30"/>
              <w:jc w:val="both"/>
              <w:rPr>
                <w:rFonts w:ascii="Arial" w:hAnsi="Arial" w:cs="Arial"/>
                <w:sz w:val="20"/>
                <w:szCs w:val="20"/>
              </w:rPr>
            </w:pPr>
          </w:p>
        </w:tc>
        <w:tc>
          <w:tcPr>
            <w:tcW w:w="2447" w:type="dxa"/>
          </w:tcPr>
          <w:p w14:paraId="16FC2199" w14:textId="77777777" w:rsidR="00A147A4" w:rsidRPr="00AE300D" w:rsidRDefault="00A147A4" w:rsidP="00AE300D">
            <w:pPr>
              <w:widowControl w:val="0"/>
              <w:autoSpaceDE w:val="0"/>
              <w:autoSpaceDN w:val="0"/>
              <w:adjustRightInd w:val="0"/>
              <w:ind w:right="-30"/>
              <w:jc w:val="both"/>
              <w:rPr>
                <w:rFonts w:ascii="Arial" w:hAnsi="Arial" w:cs="Arial"/>
                <w:sz w:val="20"/>
                <w:szCs w:val="20"/>
              </w:rPr>
            </w:pPr>
          </w:p>
        </w:tc>
      </w:tr>
      <w:tr w:rsidR="00A147A4" w:rsidRPr="00AE300D" w14:paraId="637DA932" w14:textId="77777777" w:rsidTr="006E1933">
        <w:tc>
          <w:tcPr>
            <w:tcW w:w="2136" w:type="dxa"/>
          </w:tcPr>
          <w:p w14:paraId="138C50D8" w14:textId="77777777" w:rsidR="00A147A4" w:rsidRPr="00AE300D" w:rsidRDefault="00A147A4" w:rsidP="00AE300D">
            <w:pPr>
              <w:widowControl w:val="0"/>
              <w:autoSpaceDE w:val="0"/>
              <w:autoSpaceDN w:val="0"/>
              <w:adjustRightInd w:val="0"/>
              <w:ind w:right="-30"/>
              <w:jc w:val="both"/>
              <w:rPr>
                <w:rFonts w:ascii="Arial" w:hAnsi="Arial" w:cs="Arial"/>
                <w:i/>
                <w:iCs/>
                <w:color w:val="FF0000"/>
                <w:sz w:val="20"/>
                <w:szCs w:val="20"/>
              </w:rPr>
            </w:pPr>
          </w:p>
        </w:tc>
        <w:tc>
          <w:tcPr>
            <w:tcW w:w="2244" w:type="dxa"/>
          </w:tcPr>
          <w:p w14:paraId="0906294B" w14:textId="77777777" w:rsidR="00A147A4" w:rsidRPr="00AE300D" w:rsidRDefault="00A147A4" w:rsidP="00AE300D">
            <w:pPr>
              <w:widowControl w:val="0"/>
              <w:autoSpaceDE w:val="0"/>
              <w:autoSpaceDN w:val="0"/>
              <w:adjustRightInd w:val="0"/>
              <w:ind w:right="-30"/>
              <w:jc w:val="both"/>
              <w:rPr>
                <w:rFonts w:ascii="Arial" w:hAnsi="Arial" w:cs="Arial"/>
                <w:i/>
                <w:iCs/>
                <w:color w:val="FF0000"/>
                <w:sz w:val="20"/>
                <w:szCs w:val="20"/>
              </w:rPr>
            </w:pPr>
          </w:p>
        </w:tc>
        <w:tc>
          <w:tcPr>
            <w:tcW w:w="2245" w:type="dxa"/>
          </w:tcPr>
          <w:p w14:paraId="4C6AC5E9" w14:textId="77777777" w:rsidR="00A147A4" w:rsidRPr="00AE300D" w:rsidRDefault="00A147A4" w:rsidP="00AE300D">
            <w:pPr>
              <w:widowControl w:val="0"/>
              <w:autoSpaceDE w:val="0"/>
              <w:autoSpaceDN w:val="0"/>
              <w:adjustRightInd w:val="0"/>
              <w:ind w:right="-30"/>
              <w:jc w:val="both"/>
              <w:rPr>
                <w:rFonts w:ascii="Arial" w:hAnsi="Arial" w:cs="Arial"/>
                <w:i/>
                <w:iCs/>
                <w:color w:val="FF0000"/>
                <w:sz w:val="20"/>
                <w:szCs w:val="20"/>
              </w:rPr>
            </w:pPr>
          </w:p>
        </w:tc>
        <w:tc>
          <w:tcPr>
            <w:tcW w:w="2447" w:type="dxa"/>
          </w:tcPr>
          <w:p w14:paraId="3737672B" w14:textId="77777777" w:rsidR="00A147A4" w:rsidRPr="00AE300D" w:rsidRDefault="00A147A4" w:rsidP="00AE300D">
            <w:pPr>
              <w:widowControl w:val="0"/>
              <w:autoSpaceDE w:val="0"/>
              <w:autoSpaceDN w:val="0"/>
              <w:adjustRightInd w:val="0"/>
              <w:ind w:right="-30"/>
              <w:jc w:val="both"/>
              <w:rPr>
                <w:rFonts w:ascii="Arial" w:hAnsi="Arial" w:cs="Arial"/>
                <w:i/>
                <w:iCs/>
                <w:color w:val="FF0000"/>
                <w:sz w:val="20"/>
                <w:szCs w:val="20"/>
              </w:rPr>
            </w:pPr>
          </w:p>
        </w:tc>
      </w:tr>
    </w:tbl>
    <w:p w14:paraId="5606DD92" w14:textId="77777777" w:rsidR="00A147A4" w:rsidRPr="00AE300D" w:rsidRDefault="00A147A4" w:rsidP="00B66394">
      <w:pPr>
        <w:widowControl w:val="0"/>
        <w:numPr>
          <w:ilvl w:val="0"/>
          <w:numId w:val="3"/>
        </w:numPr>
        <w:autoSpaceDE w:val="0"/>
        <w:autoSpaceDN w:val="0"/>
        <w:adjustRightInd w:val="0"/>
        <w:spacing w:before="240"/>
        <w:ind w:right="-30"/>
        <w:jc w:val="both"/>
        <w:rPr>
          <w:rFonts w:ascii="Arial" w:hAnsi="Arial" w:cs="Arial"/>
          <w:b/>
          <w:iCs/>
          <w:sz w:val="20"/>
          <w:szCs w:val="20"/>
        </w:rPr>
      </w:pPr>
      <w:r w:rsidRPr="00AE300D">
        <w:rPr>
          <w:rFonts w:ascii="Arial" w:hAnsi="Arial" w:cs="Arial"/>
          <w:b/>
          <w:bCs/>
          <w:sz w:val="20"/>
          <w:szCs w:val="20"/>
        </w:rPr>
        <w:lastRenderedPageBreak/>
        <w:t>VALIDADE DA ATA</w:t>
      </w:r>
      <w:r w:rsidRPr="00AE300D">
        <w:rPr>
          <w:rFonts w:ascii="Arial" w:hAnsi="Arial" w:cs="Arial"/>
          <w:b/>
          <w:sz w:val="20"/>
          <w:szCs w:val="20"/>
        </w:rPr>
        <w:t xml:space="preserve"> </w:t>
      </w:r>
    </w:p>
    <w:p w14:paraId="606EFF75" w14:textId="054F64E0"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iCs/>
          <w:sz w:val="20"/>
          <w:szCs w:val="20"/>
        </w:rPr>
      </w:pPr>
      <w:r w:rsidRPr="00AE300D">
        <w:rPr>
          <w:rFonts w:ascii="Arial" w:hAnsi="Arial" w:cs="Arial"/>
          <w:sz w:val="20"/>
          <w:szCs w:val="20"/>
        </w:rPr>
        <w:t>A validade da Ata de Registro de Preços será de 12 meses</w:t>
      </w:r>
      <w:r w:rsidR="000E0BD3" w:rsidRPr="00AE300D">
        <w:rPr>
          <w:rFonts w:ascii="Arial" w:hAnsi="Arial" w:cs="Arial"/>
          <w:sz w:val="20"/>
          <w:szCs w:val="20"/>
        </w:rPr>
        <w:t xml:space="preserve">, a partir da homologação do resultado da licitação, </w:t>
      </w:r>
      <w:r w:rsidRPr="00AE300D">
        <w:rPr>
          <w:rFonts w:ascii="Arial" w:hAnsi="Arial" w:cs="Arial"/>
          <w:sz w:val="20"/>
          <w:szCs w:val="20"/>
        </w:rPr>
        <w:t>não podendo ser prorrogada.</w:t>
      </w:r>
    </w:p>
    <w:p w14:paraId="6F3C9B07" w14:textId="77777777" w:rsidR="00A147A4" w:rsidRPr="00AE300D" w:rsidRDefault="00A147A4" w:rsidP="00B66394">
      <w:pPr>
        <w:widowControl w:val="0"/>
        <w:numPr>
          <w:ilvl w:val="0"/>
          <w:numId w:val="3"/>
        </w:numPr>
        <w:autoSpaceDE w:val="0"/>
        <w:autoSpaceDN w:val="0"/>
        <w:adjustRightInd w:val="0"/>
        <w:spacing w:before="240"/>
        <w:ind w:right="-30"/>
        <w:jc w:val="both"/>
        <w:rPr>
          <w:rFonts w:ascii="Arial" w:hAnsi="Arial" w:cs="Arial"/>
          <w:iCs/>
          <w:sz w:val="20"/>
          <w:szCs w:val="20"/>
        </w:rPr>
      </w:pPr>
      <w:r w:rsidRPr="00AE300D">
        <w:rPr>
          <w:rFonts w:ascii="Arial" w:hAnsi="Arial" w:cs="Arial"/>
          <w:b/>
          <w:bCs/>
          <w:sz w:val="20"/>
          <w:szCs w:val="20"/>
        </w:rPr>
        <w:t>REVISÃO E CANCELAMENTO</w:t>
      </w:r>
      <w:r w:rsidRPr="00AE300D">
        <w:rPr>
          <w:rFonts w:ascii="Arial" w:hAnsi="Arial" w:cs="Arial"/>
          <w:iCs/>
          <w:sz w:val="20"/>
          <w:szCs w:val="20"/>
        </w:rPr>
        <w:t xml:space="preserve"> </w:t>
      </w:r>
    </w:p>
    <w:p w14:paraId="03145D9F" w14:textId="77777777" w:rsidR="00A147A4" w:rsidRPr="00AE300D" w:rsidRDefault="00A147A4" w:rsidP="00B66394">
      <w:pPr>
        <w:pStyle w:val="PargrafodaLista"/>
        <w:numPr>
          <w:ilvl w:val="1"/>
          <w:numId w:val="3"/>
        </w:numPr>
        <w:spacing w:before="120" w:after="120" w:line="276" w:lineRule="auto"/>
        <w:ind w:left="425" w:firstLine="0"/>
        <w:jc w:val="both"/>
        <w:rPr>
          <w:rFonts w:ascii="Arial" w:hAnsi="Arial" w:cs="Arial"/>
          <w:sz w:val="20"/>
          <w:szCs w:val="20"/>
        </w:rPr>
      </w:pPr>
      <w:r w:rsidRPr="00AE300D">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14:paraId="3BEDF01C" w14:textId="77777777"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AE300D">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AE300D">
        <w:rPr>
          <w:rFonts w:ascii="Arial" w:hAnsi="Arial" w:cs="Arial"/>
          <w:sz w:val="20"/>
          <w:szCs w:val="20"/>
        </w:rPr>
        <w:t>fornecedor(</w:t>
      </w:r>
      <w:proofErr w:type="gramEnd"/>
      <w:r w:rsidRPr="00AE300D">
        <w:rPr>
          <w:rFonts w:ascii="Arial" w:hAnsi="Arial" w:cs="Arial"/>
          <w:sz w:val="20"/>
          <w:szCs w:val="20"/>
        </w:rPr>
        <w:t>es).</w:t>
      </w:r>
    </w:p>
    <w:p w14:paraId="32212A67" w14:textId="77777777"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AE300D">
        <w:rPr>
          <w:rFonts w:ascii="Arial" w:hAnsi="Arial" w:cs="Arial"/>
          <w:sz w:val="20"/>
          <w:szCs w:val="20"/>
        </w:rPr>
        <w:t xml:space="preserve">Quando o preço registrado tornar-se superior ao preço praticado no mercado por motivo superveniente, a Administração convocará o(s) </w:t>
      </w:r>
      <w:proofErr w:type="gramStart"/>
      <w:r w:rsidRPr="00AE300D">
        <w:rPr>
          <w:rFonts w:ascii="Arial" w:hAnsi="Arial" w:cs="Arial"/>
          <w:sz w:val="20"/>
          <w:szCs w:val="20"/>
        </w:rPr>
        <w:t>fornecedor(</w:t>
      </w:r>
      <w:proofErr w:type="gramEnd"/>
      <w:r w:rsidRPr="00AE300D">
        <w:rPr>
          <w:rFonts w:ascii="Arial" w:hAnsi="Arial" w:cs="Arial"/>
          <w:sz w:val="20"/>
          <w:szCs w:val="20"/>
        </w:rPr>
        <w:t>es) para negociar(em) a redução dos preços aos valores praticados pelo mercado.</w:t>
      </w:r>
    </w:p>
    <w:p w14:paraId="3D648F27" w14:textId="77777777"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AE300D">
        <w:rPr>
          <w:rFonts w:ascii="Arial" w:hAnsi="Arial" w:cs="Arial"/>
          <w:sz w:val="20"/>
          <w:szCs w:val="20"/>
        </w:rPr>
        <w:t>O fornecedor que não aceitar reduzir seu preço ao valor praticado pelo mercado será liberado do compromisso assumido, sem aplicação de penalidade.</w:t>
      </w:r>
    </w:p>
    <w:p w14:paraId="55D4ADEC" w14:textId="77777777" w:rsidR="00A147A4" w:rsidRPr="00AE300D" w:rsidRDefault="00A147A4" w:rsidP="00B66394">
      <w:pPr>
        <w:numPr>
          <w:ilvl w:val="2"/>
          <w:numId w:val="3"/>
        </w:numPr>
        <w:autoSpaceDE w:val="0"/>
        <w:autoSpaceDN w:val="0"/>
        <w:adjustRightInd w:val="0"/>
        <w:spacing w:before="120" w:after="120" w:line="276" w:lineRule="auto"/>
        <w:ind w:left="1134" w:firstLine="0"/>
        <w:jc w:val="both"/>
        <w:rPr>
          <w:rFonts w:ascii="Arial" w:hAnsi="Arial" w:cs="Arial"/>
          <w:sz w:val="20"/>
          <w:szCs w:val="20"/>
        </w:rPr>
      </w:pPr>
      <w:r w:rsidRPr="00AE300D">
        <w:rPr>
          <w:rFonts w:ascii="Arial" w:hAnsi="Arial" w:cs="Arial"/>
          <w:sz w:val="20"/>
          <w:szCs w:val="20"/>
        </w:rPr>
        <w:t>A ordem de classificação dos fornecedores que aceitarem reduzir seus preços aos valores de mercado observará a classificação original.</w:t>
      </w:r>
    </w:p>
    <w:p w14:paraId="20D5CE6F" w14:textId="77777777"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AE300D">
        <w:rPr>
          <w:rFonts w:ascii="Arial" w:hAnsi="Arial" w:cs="Arial"/>
          <w:sz w:val="20"/>
          <w:szCs w:val="20"/>
        </w:rPr>
        <w:t>Quando o preço de mercado tornar-se superior aos preços registrados e o fornecedor não puder cumprir o compromisso, o órgão gerenciador poderá:</w:t>
      </w:r>
    </w:p>
    <w:p w14:paraId="455D4CC5" w14:textId="77777777" w:rsidR="00A147A4" w:rsidRPr="00AE300D" w:rsidRDefault="00A147A4" w:rsidP="00B66394">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AE300D">
        <w:rPr>
          <w:rFonts w:ascii="Arial" w:hAnsi="Arial" w:cs="Arial"/>
          <w:sz w:val="20"/>
          <w:szCs w:val="20"/>
        </w:rPr>
        <w:t>liberar</w:t>
      </w:r>
      <w:proofErr w:type="gramEnd"/>
      <w:r w:rsidRPr="00AE300D">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14:paraId="2756F03E" w14:textId="77777777" w:rsidR="00A147A4" w:rsidRPr="00AE300D" w:rsidRDefault="00A147A4" w:rsidP="00B66394">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AE300D">
        <w:rPr>
          <w:rFonts w:ascii="Arial" w:hAnsi="Arial" w:cs="Arial"/>
          <w:sz w:val="20"/>
          <w:szCs w:val="20"/>
        </w:rPr>
        <w:t>convocar</w:t>
      </w:r>
      <w:proofErr w:type="gramEnd"/>
      <w:r w:rsidRPr="00AE300D">
        <w:rPr>
          <w:rFonts w:ascii="Arial" w:hAnsi="Arial" w:cs="Arial"/>
          <w:sz w:val="20"/>
          <w:szCs w:val="20"/>
        </w:rPr>
        <w:t xml:space="preserve"> os demais fornecedores para assegurar igual oportunidade de negociação.</w:t>
      </w:r>
    </w:p>
    <w:p w14:paraId="4D4B49B9" w14:textId="77777777"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AE300D">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5C5817D2" w14:textId="77777777"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AE300D">
        <w:rPr>
          <w:rFonts w:ascii="Arial" w:hAnsi="Arial" w:cs="Arial"/>
          <w:sz w:val="20"/>
          <w:szCs w:val="20"/>
        </w:rPr>
        <w:t>O registro do fornecedor será cancelado quando:</w:t>
      </w:r>
    </w:p>
    <w:p w14:paraId="3A96B66B" w14:textId="77777777" w:rsidR="00A147A4" w:rsidRPr="00AE300D" w:rsidRDefault="00A147A4" w:rsidP="00B66394">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AE300D">
        <w:rPr>
          <w:rFonts w:ascii="Arial" w:hAnsi="Arial" w:cs="Arial"/>
          <w:sz w:val="20"/>
          <w:szCs w:val="20"/>
        </w:rPr>
        <w:t>descumprir</w:t>
      </w:r>
      <w:proofErr w:type="gramEnd"/>
      <w:r w:rsidRPr="00AE300D">
        <w:rPr>
          <w:rFonts w:ascii="Arial" w:hAnsi="Arial" w:cs="Arial"/>
          <w:sz w:val="20"/>
          <w:szCs w:val="20"/>
        </w:rPr>
        <w:t xml:space="preserve"> as condições da ata de registro de preços;</w:t>
      </w:r>
    </w:p>
    <w:p w14:paraId="42E10CA0" w14:textId="77777777" w:rsidR="00A147A4" w:rsidRPr="00AE300D" w:rsidRDefault="00A147A4" w:rsidP="00B66394">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AE300D">
        <w:rPr>
          <w:rFonts w:ascii="Arial" w:hAnsi="Arial" w:cs="Arial"/>
          <w:sz w:val="20"/>
          <w:szCs w:val="20"/>
        </w:rPr>
        <w:t>não</w:t>
      </w:r>
      <w:proofErr w:type="gramEnd"/>
      <w:r w:rsidRPr="00AE300D">
        <w:rPr>
          <w:rFonts w:ascii="Arial" w:hAnsi="Arial" w:cs="Arial"/>
          <w:sz w:val="20"/>
          <w:szCs w:val="20"/>
        </w:rPr>
        <w:t xml:space="preserve"> retirar a nota de empenho ou instrumento equivalente no prazo estabelecido pela Administração, sem justificativa aceitável;</w:t>
      </w:r>
    </w:p>
    <w:p w14:paraId="4EAE233A" w14:textId="77777777" w:rsidR="00A147A4" w:rsidRPr="00AE300D" w:rsidRDefault="00A147A4" w:rsidP="00B66394">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AE300D">
        <w:rPr>
          <w:rFonts w:ascii="Arial" w:hAnsi="Arial" w:cs="Arial"/>
          <w:sz w:val="20"/>
          <w:szCs w:val="20"/>
        </w:rPr>
        <w:t>não</w:t>
      </w:r>
      <w:proofErr w:type="gramEnd"/>
      <w:r w:rsidRPr="00AE300D">
        <w:rPr>
          <w:rFonts w:ascii="Arial" w:hAnsi="Arial" w:cs="Arial"/>
          <w:sz w:val="20"/>
          <w:szCs w:val="20"/>
        </w:rPr>
        <w:t xml:space="preserve"> aceitar reduzir o seu preço registrado, na hipótese deste se tornar superior àqueles praticados no mercado; ou</w:t>
      </w:r>
    </w:p>
    <w:p w14:paraId="098A3E64" w14:textId="77777777" w:rsidR="00A147A4" w:rsidRPr="00AE300D" w:rsidRDefault="00A147A4" w:rsidP="00B66394">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AE300D">
        <w:rPr>
          <w:rFonts w:ascii="Arial" w:hAnsi="Arial" w:cs="Arial"/>
          <w:sz w:val="20"/>
          <w:szCs w:val="20"/>
        </w:rPr>
        <w:t>sofrer</w:t>
      </w:r>
      <w:proofErr w:type="gramEnd"/>
      <w:r w:rsidRPr="00AE300D">
        <w:rPr>
          <w:rFonts w:ascii="Arial" w:hAnsi="Arial" w:cs="Arial"/>
          <w:sz w:val="20"/>
          <w:szCs w:val="20"/>
        </w:rPr>
        <w:t xml:space="preserve"> sanção administrativa cujo efeito torne-o proibido de celebrar contrato administrativo, alcançando o órgão gerenciador e órgão(s) participante(s).</w:t>
      </w:r>
    </w:p>
    <w:p w14:paraId="17883F66" w14:textId="77777777"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AE300D">
        <w:rPr>
          <w:rFonts w:ascii="Arial" w:hAnsi="Arial" w:cs="Arial"/>
          <w:sz w:val="20"/>
          <w:szCs w:val="20"/>
        </w:rPr>
        <w:t>O cancelamento de registros nas hipóteses previstas nos itens 5.7.1, 5.7.2 e 5.7.4 será formalizado por despacho do órgão gerenciador, assegurado o contraditório e a ampla defesa.</w:t>
      </w:r>
    </w:p>
    <w:p w14:paraId="60F4E0F4" w14:textId="77777777"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AE300D">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2D66D39F" w14:textId="77777777" w:rsidR="00A147A4" w:rsidRPr="00AE300D" w:rsidRDefault="00A147A4" w:rsidP="00B66394">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AE300D">
        <w:rPr>
          <w:rFonts w:ascii="Arial" w:hAnsi="Arial" w:cs="Arial"/>
          <w:sz w:val="20"/>
          <w:szCs w:val="20"/>
        </w:rPr>
        <w:t>por</w:t>
      </w:r>
      <w:proofErr w:type="gramEnd"/>
      <w:r w:rsidRPr="00AE300D">
        <w:rPr>
          <w:rFonts w:ascii="Arial" w:hAnsi="Arial" w:cs="Arial"/>
          <w:sz w:val="20"/>
          <w:szCs w:val="20"/>
        </w:rPr>
        <w:t xml:space="preserve"> razão de interesse público; ou</w:t>
      </w:r>
    </w:p>
    <w:p w14:paraId="5CD15294" w14:textId="77777777" w:rsidR="00A147A4" w:rsidRPr="00AE300D" w:rsidRDefault="00A147A4" w:rsidP="00B66394">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AE300D">
        <w:rPr>
          <w:rFonts w:ascii="Arial" w:hAnsi="Arial" w:cs="Arial"/>
          <w:sz w:val="20"/>
          <w:szCs w:val="20"/>
        </w:rPr>
        <w:t>a</w:t>
      </w:r>
      <w:proofErr w:type="gramEnd"/>
      <w:r w:rsidRPr="00AE300D">
        <w:rPr>
          <w:rFonts w:ascii="Arial" w:hAnsi="Arial" w:cs="Arial"/>
          <w:sz w:val="20"/>
          <w:szCs w:val="20"/>
        </w:rPr>
        <w:t xml:space="preserve"> pedido do fornecedor. </w:t>
      </w:r>
    </w:p>
    <w:p w14:paraId="6559CD1B" w14:textId="77777777" w:rsidR="00A147A4" w:rsidRPr="00AE300D" w:rsidRDefault="00A147A4" w:rsidP="00AE300D">
      <w:pPr>
        <w:autoSpaceDE w:val="0"/>
        <w:autoSpaceDN w:val="0"/>
        <w:adjustRightInd w:val="0"/>
        <w:spacing w:before="120" w:after="120" w:line="276" w:lineRule="auto"/>
        <w:ind w:left="425"/>
        <w:jc w:val="both"/>
        <w:rPr>
          <w:rFonts w:ascii="Arial" w:hAnsi="Arial" w:cs="Arial"/>
          <w:sz w:val="20"/>
          <w:szCs w:val="20"/>
        </w:rPr>
      </w:pPr>
    </w:p>
    <w:p w14:paraId="411E80BE" w14:textId="77777777" w:rsidR="00A147A4" w:rsidRPr="00AE300D" w:rsidRDefault="00A147A4" w:rsidP="00B66394">
      <w:pPr>
        <w:widowControl w:val="0"/>
        <w:numPr>
          <w:ilvl w:val="0"/>
          <w:numId w:val="3"/>
        </w:numPr>
        <w:autoSpaceDE w:val="0"/>
        <w:autoSpaceDN w:val="0"/>
        <w:adjustRightInd w:val="0"/>
        <w:jc w:val="both"/>
        <w:rPr>
          <w:rFonts w:ascii="Arial" w:hAnsi="Arial" w:cs="Arial"/>
          <w:b/>
          <w:iCs/>
          <w:sz w:val="20"/>
          <w:szCs w:val="20"/>
        </w:rPr>
      </w:pPr>
      <w:r w:rsidRPr="00AE300D">
        <w:rPr>
          <w:rFonts w:ascii="Arial" w:hAnsi="Arial" w:cs="Arial"/>
          <w:b/>
          <w:bCs/>
          <w:iCs/>
          <w:sz w:val="20"/>
          <w:szCs w:val="20"/>
        </w:rPr>
        <w:lastRenderedPageBreak/>
        <w:t>CONDIÇÕES GERAIS</w:t>
      </w:r>
    </w:p>
    <w:p w14:paraId="4A3DBD22" w14:textId="77777777"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iCs/>
          <w:sz w:val="20"/>
          <w:szCs w:val="20"/>
        </w:rPr>
      </w:pPr>
      <w:r w:rsidRPr="00AE300D">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3D8D9F76" w14:textId="77777777"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AE300D">
        <w:rPr>
          <w:rFonts w:ascii="Arial" w:hAnsi="Arial" w:cs="Arial"/>
          <w:iCs/>
          <w:sz w:val="20"/>
          <w:szCs w:val="20"/>
        </w:rPr>
        <w:t>É vedado efetuar acréscimos nos quantitativos fixados nesta ata de registro de preços, inclusive o acréscimo de que trata o § 1º do art</w:t>
      </w:r>
      <w:r w:rsidRPr="00AE300D">
        <w:rPr>
          <w:rFonts w:ascii="Arial" w:hAnsi="Arial" w:cs="Arial"/>
          <w:sz w:val="20"/>
          <w:szCs w:val="20"/>
        </w:rPr>
        <w:t>. 65 da Lei nº 8.666/93.</w:t>
      </w:r>
    </w:p>
    <w:p w14:paraId="7D2B5119" w14:textId="77777777" w:rsidR="00A147A4" w:rsidRPr="00AE300D" w:rsidRDefault="00A147A4" w:rsidP="00B66394">
      <w:pPr>
        <w:numPr>
          <w:ilvl w:val="1"/>
          <w:numId w:val="3"/>
        </w:numPr>
        <w:autoSpaceDE w:val="0"/>
        <w:autoSpaceDN w:val="0"/>
        <w:adjustRightInd w:val="0"/>
        <w:spacing w:before="120" w:after="120" w:line="276" w:lineRule="auto"/>
        <w:ind w:left="425" w:firstLine="0"/>
        <w:jc w:val="both"/>
        <w:rPr>
          <w:rFonts w:ascii="Arial" w:hAnsi="Arial" w:cs="Arial"/>
          <w:iCs/>
          <w:sz w:val="20"/>
          <w:szCs w:val="20"/>
        </w:rPr>
      </w:pPr>
      <w:r w:rsidRPr="00AE300D">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14:paraId="01D3271E" w14:textId="77777777" w:rsidR="00A147A4" w:rsidRPr="00AE300D" w:rsidRDefault="00A147A4" w:rsidP="00AE300D">
      <w:pPr>
        <w:widowControl w:val="0"/>
        <w:autoSpaceDE w:val="0"/>
        <w:autoSpaceDN w:val="0"/>
        <w:adjustRightInd w:val="0"/>
        <w:spacing w:before="240"/>
        <w:ind w:left="567" w:right="-15"/>
        <w:jc w:val="both"/>
        <w:rPr>
          <w:rFonts w:ascii="Arial" w:hAnsi="Arial" w:cs="Arial"/>
          <w:sz w:val="20"/>
          <w:szCs w:val="20"/>
        </w:rPr>
      </w:pPr>
    </w:p>
    <w:p w14:paraId="6AD66C7A" w14:textId="6B463161" w:rsidR="00A147A4" w:rsidRPr="00AE300D" w:rsidRDefault="00A147A4" w:rsidP="00AE300D">
      <w:pPr>
        <w:widowControl w:val="0"/>
        <w:autoSpaceDE w:val="0"/>
        <w:autoSpaceDN w:val="0"/>
        <w:adjustRightInd w:val="0"/>
        <w:ind w:right="-15"/>
        <w:jc w:val="both"/>
        <w:rPr>
          <w:rFonts w:ascii="Arial" w:hAnsi="Arial" w:cs="Arial"/>
          <w:sz w:val="20"/>
          <w:szCs w:val="20"/>
        </w:rPr>
      </w:pPr>
      <w:r w:rsidRPr="00AE300D">
        <w:rPr>
          <w:rFonts w:ascii="Arial" w:hAnsi="Arial" w:cs="Arial"/>
          <w:sz w:val="20"/>
          <w:szCs w:val="20"/>
        </w:rPr>
        <w:t xml:space="preserve">Para firmeza e validade do pactuado, a presente Ata foi lavrada em </w:t>
      </w:r>
      <w:r w:rsidR="000E0BD3" w:rsidRPr="00AE300D">
        <w:rPr>
          <w:rFonts w:ascii="Arial" w:hAnsi="Arial" w:cs="Arial"/>
          <w:sz w:val="20"/>
          <w:szCs w:val="20"/>
        </w:rPr>
        <w:t>02</w:t>
      </w:r>
      <w:r w:rsidRPr="00AE300D">
        <w:rPr>
          <w:rFonts w:ascii="Arial" w:hAnsi="Arial" w:cs="Arial"/>
          <w:sz w:val="20"/>
          <w:szCs w:val="20"/>
        </w:rPr>
        <w:t xml:space="preserve"> (</w:t>
      </w:r>
      <w:r w:rsidR="000E0BD3" w:rsidRPr="00AE300D">
        <w:rPr>
          <w:rFonts w:ascii="Arial" w:hAnsi="Arial" w:cs="Arial"/>
          <w:sz w:val="20"/>
          <w:szCs w:val="20"/>
        </w:rPr>
        <w:t>duas</w:t>
      </w:r>
      <w:r w:rsidRPr="00AE300D">
        <w:rPr>
          <w:rFonts w:ascii="Arial" w:hAnsi="Arial" w:cs="Arial"/>
          <w:sz w:val="20"/>
          <w:szCs w:val="20"/>
        </w:rPr>
        <w:t>) vias de igual teor, que, depois de lida e achada em ordem, vai assinada pelas partes e encaminhada cópia aos demais órgãos participante</w:t>
      </w:r>
      <w:r w:rsidR="000E0BD3" w:rsidRPr="00AE300D">
        <w:rPr>
          <w:rFonts w:ascii="Arial" w:hAnsi="Arial" w:cs="Arial"/>
          <w:sz w:val="20"/>
          <w:szCs w:val="20"/>
        </w:rPr>
        <w:t>s.</w:t>
      </w:r>
    </w:p>
    <w:p w14:paraId="0D223338" w14:textId="77777777" w:rsidR="00A147A4" w:rsidRPr="00AE300D" w:rsidRDefault="00A147A4" w:rsidP="00AE300D">
      <w:pPr>
        <w:widowControl w:val="0"/>
        <w:autoSpaceDE w:val="0"/>
        <w:autoSpaceDN w:val="0"/>
        <w:adjustRightInd w:val="0"/>
        <w:ind w:right="-30"/>
        <w:jc w:val="both"/>
        <w:rPr>
          <w:rFonts w:ascii="Arial" w:hAnsi="Arial" w:cs="Arial"/>
          <w:sz w:val="20"/>
          <w:szCs w:val="20"/>
        </w:rPr>
      </w:pPr>
    </w:p>
    <w:p w14:paraId="7EE15264" w14:textId="77777777" w:rsidR="000E0BD3" w:rsidRPr="00AE300D" w:rsidRDefault="000E0BD3" w:rsidP="00AE300D">
      <w:pPr>
        <w:widowControl w:val="0"/>
        <w:autoSpaceDE w:val="0"/>
        <w:autoSpaceDN w:val="0"/>
        <w:adjustRightInd w:val="0"/>
        <w:ind w:right="-30"/>
        <w:jc w:val="both"/>
        <w:rPr>
          <w:rFonts w:ascii="Arial" w:hAnsi="Arial" w:cs="Arial"/>
          <w:sz w:val="20"/>
          <w:szCs w:val="20"/>
        </w:rPr>
      </w:pPr>
    </w:p>
    <w:p w14:paraId="420A6272" w14:textId="77777777" w:rsidR="000E0BD3" w:rsidRPr="00AE300D" w:rsidRDefault="000E0BD3" w:rsidP="00AE300D">
      <w:pPr>
        <w:widowControl w:val="0"/>
        <w:autoSpaceDE w:val="0"/>
        <w:autoSpaceDN w:val="0"/>
        <w:adjustRightInd w:val="0"/>
        <w:ind w:right="-30"/>
        <w:jc w:val="both"/>
        <w:rPr>
          <w:rFonts w:ascii="Arial" w:hAnsi="Arial" w:cs="Arial"/>
          <w:sz w:val="20"/>
          <w:szCs w:val="20"/>
        </w:rPr>
      </w:pPr>
    </w:p>
    <w:p w14:paraId="3721E184" w14:textId="77777777" w:rsidR="000E0BD3" w:rsidRPr="00AE300D" w:rsidRDefault="000E0BD3" w:rsidP="00AE300D">
      <w:pPr>
        <w:spacing w:line="240" w:lineRule="atLeast"/>
        <w:jc w:val="center"/>
        <w:rPr>
          <w:rFonts w:ascii="Arial" w:hAnsi="Arial" w:cs="Arial"/>
          <w:b/>
          <w:sz w:val="20"/>
          <w:szCs w:val="20"/>
        </w:rPr>
      </w:pPr>
      <w:r w:rsidRPr="00AE300D">
        <w:rPr>
          <w:rFonts w:ascii="Arial" w:hAnsi="Arial" w:cs="Arial"/>
          <w:b/>
          <w:sz w:val="20"/>
          <w:szCs w:val="20"/>
        </w:rPr>
        <w:t>Representante legal do órgão gerenciador</w:t>
      </w:r>
    </w:p>
    <w:p w14:paraId="29D5482A" w14:textId="77777777" w:rsidR="000E0BD3" w:rsidRPr="00AE300D" w:rsidRDefault="000E0BD3" w:rsidP="00AE300D">
      <w:pPr>
        <w:spacing w:line="240" w:lineRule="atLeast"/>
        <w:jc w:val="center"/>
        <w:rPr>
          <w:rFonts w:ascii="Arial" w:hAnsi="Arial" w:cs="Arial"/>
          <w:sz w:val="20"/>
          <w:szCs w:val="20"/>
        </w:rPr>
      </w:pPr>
    </w:p>
    <w:p w14:paraId="763E4A79" w14:textId="77777777" w:rsidR="000E0BD3" w:rsidRPr="00AE300D" w:rsidRDefault="000E0BD3" w:rsidP="00AE300D">
      <w:pPr>
        <w:spacing w:line="240" w:lineRule="atLeast"/>
        <w:jc w:val="center"/>
        <w:rPr>
          <w:rFonts w:ascii="Arial" w:hAnsi="Arial" w:cs="Arial"/>
          <w:sz w:val="20"/>
          <w:szCs w:val="20"/>
        </w:rPr>
      </w:pPr>
    </w:p>
    <w:p w14:paraId="4EBBEE48" w14:textId="77777777" w:rsidR="000E0BD3" w:rsidRPr="00AE300D" w:rsidRDefault="000E0BD3" w:rsidP="00AE300D">
      <w:pPr>
        <w:spacing w:line="240" w:lineRule="atLeast"/>
        <w:jc w:val="center"/>
        <w:rPr>
          <w:rFonts w:ascii="Arial" w:hAnsi="Arial" w:cs="Arial"/>
          <w:sz w:val="20"/>
          <w:szCs w:val="20"/>
        </w:rPr>
      </w:pPr>
      <w:r w:rsidRPr="00AE300D">
        <w:rPr>
          <w:rFonts w:ascii="Arial" w:hAnsi="Arial" w:cs="Arial"/>
          <w:sz w:val="20"/>
          <w:szCs w:val="20"/>
        </w:rPr>
        <w:t>_________________________________________</w:t>
      </w:r>
    </w:p>
    <w:p w14:paraId="1AB11068" w14:textId="0A1F252F" w:rsidR="000E0BD3" w:rsidRPr="00AE300D" w:rsidRDefault="00615391" w:rsidP="00AE300D">
      <w:pPr>
        <w:spacing w:line="240" w:lineRule="atLeast"/>
        <w:jc w:val="center"/>
        <w:rPr>
          <w:rFonts w:ascii="Arial" w:hAnsi="Arial" w:cs="Arial"/>
          <w:sz w:val="20"/>
          <w:szCs w:val="20"/>
        </w:rPr>
      </w:pPr>
      <w:r w:rsidRPr="00AE300D">
        <w:rPr>
          <w:rFonts w:ascii="Arial" w:hAnsi="Arial" w:cs="Arial"/>
          <w:sz w:val="20"/>
          <w:szCs w:val="20"/>
        </w:rPr>
        <w:t>Antônio Neto de Queiroz</w:t>
      </w:r>
    </w:p>
    <w:p w14:paraId="15CF2DDD" w14:textId="6CB6F557" w:rsidR="000E0BD3" w:rsidRPr="00AE300D" w:rsidRDefault="00615391" w:rsidP="00AE300D">
      <w:pPr>
        <w:spacing w:line="240" w:lineRule="atLeast"/>
        <w:jc w:val="center"/>
        <w:rPr>
          <w:rFonts w:ascii="Arial" w:hAnsi="Arial" w:cs="Arial"/>
          <w:sz w:val="20"/>
          <w:szCs w:val="20"/>
        </w:rPr>
      </w:pPr>
      <w:r w:rsidRPr="00AE300D">
        <w:rPr>
          <w:rFonts w:ascii="Arial" w:hAnsi="Arial" w:cs="Arial"/>
          <w:sz w:val="20"/>
          <w:szCs w:val="20"/>
        </w:rPr>
        <w:t>Diretor</w:t>
      </w:r>
      <w:r w:rsidR="000E0BD3" w:rsidRPr="00AE300D">
        <w:rPr>
          <w:rFonts w:ascii="Arial" w:hAnsi="Arial" w:cs="Arial"/>
          <w:sz w:val="20"/>
          <w:szCs w:val="20"/>
        </w:rPr>
        <w:t xml:space="preserve"> da Divisão de Compras</w:t>
      </w:r>
    </w:p>
    <w:p w14:paraId="481F4715" w14:textId="77777777" w:rsidR="000E0BD3" w:rsidRPr="00AE300D" w:rsidRDefault="000E0BD3" w:rsidP="00AE300D">
      <w:pPr>
        <w:spacing w:line="240" w:lineRule="atLeast"/>
        <w:jc w:val="center"/>
        <w:rPr>
          <w:rFonts w:ascii="Arial" w:hAnsi="Arial" w:cs="Arial"/>
          <w:sz w:val="20"/>
          <w:szCs w:val="20"/>
        </w:rPr>
      </w:pPr>
    </w:p>
    <w:p w14:paraId="72F6DBA0" w14:textId="77777777" w:rsidR="000E0BD3" w:rsidRPr="00AE300D" w:rsidRDefault="000E0BD3" w:rsidP="00AE300D">
      <w:pPr>
        <w:spacing w:line="240" w:lineRule="atLeast"/>
        <w:jc w:val="center"/>
        <w:rPr>
          <w:rFonts w:ascii="Arial" w:hAnsi="Arial" w:cs="Arial"/>
          <w:sz w:val="20"/>
          <w:szCs w:val="20"/>
        </w:rPr>
      </w:pPr>
    </w:p>
    <w:p w14:paraId="035471A7" w14:textId="77777777" w:rsidR="000E0BD3" w:rsidRPr="00AE300D" w:rsidRDefault="000E0BD3" w:rsidP="00AE300D">
      <w:pPr>
        <w:spacing w:line="240" w:lineRule="atLeast"/>
        <w:jc w:val="center"/>
        <w:rPr>
          <w:rFonts w:ascii="Arial" w:hAnsi="Arial" w:cs="Arial"/>
          <w:sz w:val="20"/>
          <w:szCs w:val="20"/>
        </w:rPr>
      </w:pPr>
    </w:p>
    <w:p w14:paraId="575B8E40" w14:textId="77777777" w:rsidR="000E0BD3" w:rsidRPr="00AE300D" w:rsidRDefault="000E0BD3" w:rsidP="00AE300D">
      <w:pPr>
        <w:spacing w:line="240" w:lineRule="atLeast"/>
        <w:jc w:val="center"/>
        <w:rPr>
          <w:rFonts w:ascii="Arial" w:hAnsi="Arial" w:cs="Arial"/>
          <w:b/>
          <w:sz w:val="20"/>
          <w:szCs w:val="20"/>
        </w:rPr>
      </w:pPr>
      <w:r w:rsidRPr="00AE300D">
        <w:rPr>
          <w:rFonts w:ascii="Arial" w:hAnsi="Arial" w:cs="Arial"/>
          <w:b/>
          <w:sz w:val="20"/>
          <w:szCs w:val="20"/>
        </w:rPr>
        <w:t>Representante legal do fornecedor registrado</w:t>
      </w:r>
    </w:p>
    <w:p w14:paraId="6E6D0B0F" w14:textId="77777777" w:rsidR="000E0BD3" w:rsidRPr="00AE300D" w:rsidRDefault="000E0BD3" w:rsidP="00AE300D">
      <w:pPr>
        <w:spacing w:line="240" w:lineRule="atLeast"/>
        <w:jc w:val="center"/>
        <w:rPr>
          <w:rFonts w:ascii="Arial" w:hAnsi="Arial" w:cs="Arial"/>
          <w:sz w:val="20"/>
          <w:szCs w:val="20"/>
        </w:rPr>
      </w:pPr>
    </w:p>
    <w:p w14:paraId="19680537" w14:textId="77777777" w:rsidR="000E0BD3" w:rsidRPr="00AE300D" w:rsidRDefault="000E0BD3" w:rsidP="00AE300D">
      <w:pPr>
        <w:spacing w:line="240" w:lineRule="atLeast"/>
        <w:jc w:val="center"/>
        <w:rPr>
          <w:rFonts w:ascii="Arial" w:hAnsi="Arial" w:cs="Arial"/>
          <w:sz w:val="20"/>
          <w:szCs w:val="20"/>
        </w:rPr>
      </w:pPr>
      <w:r w:rsidRPr="00AE300D">
        <w:rPr>
          <w:rFonts w:ascii="Arial" w:hAnsi="Arial" w:cs="Arial"/>
          <w:sz w:val="20"/>
          <w:szCs w:val="20"/>
        </w:rPr>
        <w:t>_________________________________________</w:t>
      </w:r>
    </w:p>
    <w:p w14:paraId="469CD1AB" w14:textId="01BC5B66" w:rsidR="000E0BD3" w:rsidRPr="00AE300D" w:rsidRDefault="000E0BD3" w:rsidP="00AE300D">
      <w:pPr>
        <w:spacing w:line="240" w:lineRule="atLeast"/>
        <w:jc w:val="center"/>
        <w:rPr>
          <w:rFonts w:ascii="Arial" w:hAnsi="Arial" w:cs="Arial"/>
          <w:sz w:val="20"/>
          <w:szCs w:val="20"/>
        </w:rPr>
      </w:pPr>
      <w:r w:rsidRPr="00AE300D">
        <w:rPr>
          <w:rFonts w:ascii="Arial" w:hAnsi="Arial" w:cs="Arial"/>
          <w:sz w:val="20"/>
          <w:szCs w:val="20"/>
        </w:rPr>
        <w:t>Assinatura e carimbo do responsável</w:t>
      </w:r>
    </w:p>
    <w:p w14:paraId="760A5F5B" w14:textId="77777777" w:rsidR="00A147A4" w:rsidRPr="00AE300D" w:rsidRDefault="00A147A4" w:rsidP="00AE300D">
      <w:pPr>
        <w:jc w:val="center"/>
        <w:rPr>
          <w:rFonts w:ascii="Arial" w:hAnsi="Arial" w:cs="Arial"/>
          <w:b/>
          <w:bCs/>
          <w:iCs/>
          <w:color w:val="000000"/>
          <w:sz w:val="20"/>
          <w:szCs w:val="20"/>
        </w:rPr>
      </w:pPr>
    </w:p>
    <w:p w14:paraId="180929C7" w14:textId="77777777" w:rsidR="00DC7C6D" w:rsidRPr="00AE300D" w:rsidRDefault="00DC7C6D" w:rsidP="00AE300D">
      <w:pPr>
        <w:jc w:val="both"/>
        <w:rPr>
          <w:rFonts w:ascii="Arial" w:hAnsi="Arial" w:cs="Arial"/>
          <w:b/>
          <w:bCs/>
          <w:iCs/>
          <w:color w:val="000000"/>
          <w:sz w:val="20"/>
          <w:szCs w:val="20"/>
        </w:rPr>
      </w:pPr>
    </w:p>
    <w:p w14:paraId="3294691F" w14:textId="77777777" w:rsidR="00DC7C6D" w:rsidRPr="00AE300D" w:rsidRDefault="00DC7C6D" w:rsidP="00AE300D">
      <w:pPr>
        <w:jc w:val="both"/>
        <w:rPr>
          <w:rFonts w:ascii="Arial" w:hAnsi="Arial" w:cs="Arial"/>
          <w:b/>
          <w:bCs/>
          <w:iCs/>
          <w:color w:val="000000"/>
          <w:sz w:val="20"/>
          <w:szCs w:val="20"/>
        </w:rPr>
      </w:pPr>
    </w:p>
    <w:p w14:paraId="02919C16" w14:textId="77777777" w:rsidR="00DC7C6D" w:rsidRPr="00AE300D" w:rsidRDefault="00DC7C6D" w:rsidP="00AE300D">
      <w:pPr>
        <w:jc w:val="both"/>
        <w:rPr>
          <w:rFonts w:ascii="Arial" w:hAnsi="Arial" w:cs="Arial"/>
          <w:b/>
          <w:bCs/>
          <w:iCs/>
          <w:color w:val="000000"/>
          <w:sz w:val="20"/>
          <w:szCs w:val="20"/>
        </w:rPr>
      </w:pPr>
    </w:p>
    <w:p w14:paraId="271DB8F5" w14:textId="77777777" w:rsidR="00DC7C6D" w:rsidRPr="00AE300D" w:rsidRDefault="00DC7C6D" w:rsidP="00AE300D">
      <w:pPr>
        <w:jc w:val="both"/>
        <w:rPr>
          <w:rFonts w:ascii="Arial" w:hAnsi="Arial" w:cs="Arial"/>
          <w:b/>
          <w:bCs/>
          <w:iCs/>
          <w:color w:val="000000"/>
          <w:sz w:val="20"/>
          <w:szCs w:val="20"/>
        </w:rPr>
      </w:pPr>
    </w:p>
    <w:p w14:paraId="3A4D54FD" w14:textId="77777777" w:rsidR="00DC7C6D" w:rsidRPr="00AE300D" w:rsidRDefault="00DC7C6D" w:rsidP="00AE300D">
      <w:pPr>
        <w:jc w:val="both"/>
        <w:rPr>
          <w:rFonts w:ascii="Arial" w:hAnsi="Arial" w:cs="Arial"/>
          <w:b/>
          <w:bCs/>
          <w:iCs/>
          <w:color w:val="000000"/>
          <w:sz w:val="20"/>
          <w:szCs w:val="20"/>
        </w:rPr>
      </w:pPr>
    </w:p>
    <w:p w14:paraId="43C2516A" w14:textId="38F472F0" w:rsidR="00AE300D" w:rsidRPr="00AE300D" w:rsidRDefault="00A767AE" w:rsidP="00AE300D">
      <w:pPr>
        <w:jc w:val="right"/>
        <w:rPr>
          <w:rFonts w:ascii="Arial" w:hAnsi="Arial" w:cs="Arial"/>
          <w:b/>
          <w:bCs/>
          <w:iCs/>
          <w:color w:val="000000"/>
          <w:sz w:val="20"/>
          <w:szCs w:val="20"/>
        </w:rPr>
      </w:pPr>
      <w:r w:rsidRPr="00AE300D">
        <w:rPr>
          <w:rFonts w:ascii="Arial" w:hAnsi="Arial" w:cs="Arial"/>
          <w:b/>
          <w:bCs/>
          <w:iCs/>
          <w:color w:val="000000"/>
          <w:sz w:val="20"/>
          <w:szCs w:val="20"/>
        </w:rPr>
        <w:t xml:space="preserve">Mossoró, </w:t>
      </w:r>
      <w:r w:rsidR="00615391" w:rsidRPr="00AE300D">
        <w:rPr>
          <w:rFonts w:ascii="Arial" w:hAnsi="Arial" w:cs="Arial"/>
          <w:b/>
          <w:bCs/>
          <w:iCs/>
          <w:color w:val="000000"/>
          <w:sz w:val="20"/>
          <w:szCs w:val="20"/>
        </w:rPr>
        <w:t>15</w:t>
      </w:r>
      <w:r w:rsidRPr="00AE300D">
        <w:rPr>
          <w:rFonts w:ascii="Arial" w:hAnsi="Arial" w:cs="Arial"/>
          <w:b/>
          <w:bCs/>
          <w:iCs/>
          <w:color w:val="000000"/>
          <w:sz w:val="20"/>
          <w:szCs w:val="20"/>
        </w:rPr>
        <w:t xml:space="preserve"> de </w:t>
      </w:r>
      <w:r w:rsidR="00615391" w:rsidRPr="00AE300D">
        <w:rPr>
          <w:rFonts w:ascii="Arial" w:hAnsi="Arial" w:cs="Arial"/>
          <w:b/>
          <w:bCs/>
          <w:iCs/>
          <w:color w:val="000000"/>
          <w:sz w:val="20"/>
          <w:szCs w:val="20"/>
        </w:rPr>
        <w:t>maio</w:t>
      </w:r>
      <w:r w:rsidRPr="00AE300D">
        <w:rPr>
          <w:rFonts w:ascii="Arial" w:hAnsi="Arial" w:cs="Arial"/>
          <w:b/>
          <w:bCs/>
          <w:iCs/>
          <w:color w:val="000000"/>
          <w:sz w:val="20"/>
          <w:szCs w:val="20"/>
        </w:rPr>
        <w:t xml:space="preserve"> de </w:t>
      </w:r>
      <w:proofErr w:type="gramStart"/>
      <w:r w:rsidRPr="00AE300D">
        <w:rPr>
          <w:rFonts w:ascii="Arial" w:hAnsi="Arial" w:cs="Arial"/>
          <w:b/>
          <w:bCs/>
          <w:iCs/>
          <w:color w:val="000000"/>
          <w:sz w:val="20"/>
          <w:szCs w:val="20"/>
        </w:rPr>
        <w:t>2018</w:t>
      </w:r>
      <w:proofErr w:type="gramEnd"/>
    </w:p>
    <w:p w14:paraId="738B94DA" w14:textId="77777777" w:rsidR="00EB3581" w:rsidRPr="00AE300D" w:rsidRDefault="00EB3581" w:rsidP="00AE300D">
      <w:pPr>
        <w:jc w:val="both"/>
        <w:rPr>
          <w:rFonts w:ascii="Arial" w:hAnsi="Arial" w:cs="Arial"/>
          <w:b/>
          <w:bCs/>
          <w:iCs/>
          <w:color w:val="000000"/>
          <w:sz w:val="20"/>
          <w:szCs w:val="20"/>
        </w:rPr>
      </w:pPr>
    </w:p>
    <w:p w14:paraId="4CDA6129" w14:textId="77777777" w:rsidR="00EB3581" w:rsidRPr="00AE300D" w:rsidRDefault="00EB3581" w:rsidP="00AE300D">
      <w:pPr>
        <w:jc w:val="both"/>
        <w:rPr>
          <w:rFonts w:ascii="Arial" w:hAnsi="Arial" w:cs="Arial"/>
          <w:b/>
          <w:bCs/>
          <w:iCs/>
          <w:color w:val="000000"/>
          <w:sz w:val="20"/>
          <w:szCs w:val="20"/>
        </w:rPr>
      </w:pPr>
    </w:p>
    <w:p w14:paraId="122DFBF6" w14:textId="77777777" w:rsidR="00EB3581" w:rsidRPr="00AE300D" w:rsidRDefault="00EB3581" w:rsidP="00AE300D">
      <w:pPr>
        <w:jc w:val="both"/>
        <w:rPr>
          <w:rFonts w:ascii="Arial" w:hAnsi="Arial" w:cs="Arial"/>
          <w:b/>
          <w:bCs/>
          <w:iCs/>
          <w:color w:val="000000"/>
          <w:sz w:val="20"/>
          <w:szCs w:val="20"/>
        </w:rPr>
      </w:pPr>
    </w:p>
    <w:p w14:paraId="58497E26" w14:textId="1621E480" w:rsidR="00DC7C6D" w:rsidRPr="00AE300D" w:rsidRDefault="00DC7C6D" w:rsidP="00AE300D">
      <w:pPr>
        <w:jc w:val="both"/>
        <w:rPr>
          <w:rFonts w:ascii="Arial" w:hAnsi="Arial" w:cs="Arial"/>
          <w:b/>
          <w:bCs/>
          <w:iCs/>
          <w:color w:val="000000"/>
          <w:sz w:val="20"/>
          <w:szCs w:val="20"/>
        </w:rPr>
      </w:pPr>
    </w:p>
    <w:sectPr w:rsidR="00DC7C6D" w:rsidRPr="00AE300D" w:rsidSect="00AE300D">
      <w:headerReference w:type="default" r:id="rId17"/>
      <w:footerReference w:type="default" r:id="rId18"/>
      <w:pgSz w:w="11906" w:h="16838"/>
      <w:pgMar w:top="218" w:right="1416" w:bottom="709" w:left="170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C4EBB" w14:textId="77777777" w:rsidR="00F74A8E" w:rsidRDefault="00F74A8E">
      <w:r>
        <w:separator/>
      </w:r>
    </w:p>
  </w:endnote>
  <w:endnote w:type="continuationSeparator" w:id="0">
    <w:p w14:paraId="65B6466A" w14:textId="77777777" w:rsidR="00F74A8E" w:rsidRDefault="00F7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69630" w14:textId="77777777" w:rsidR="00DF0B8B" w:rsidRDefault="00DF0B8B" w:rsidP="0048372B">
    <w:pPr>
      <w:pStyle w:val="Rodap"/>
      <w:tabs>
        <w:tab w:val="left" w:pos="779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8BFD1" w14:textId="77777777" w:rsidR="00F74A8E" w:rsidRDefault="00F74A8E">
      <w:r>
        <w:separator/>
      </w:r>
    </w:p>
  </w:footnote>
  <w:footnote w:type="continuationSeparator" w:id="0">
    <w:p w14:paraId="6B399E99" w14:textId="77777777" w:rsidR="00F74A8E" w:rsidRDefault="00F74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F5460" w14:textId="23729C27" w:rsidR="00DF0B8B" w:rsidRDefault="00DF0B8B" w:rsidP="00FA4E9C">
    <w:pPr>
      <w:pStyle w:val="Cabealho"/>
      <w:ind w:firstLine="4820"/>
    </w:pPr>
    <w:r>
      <w:rPr>
        <w:noProof/>
      </w:rPr>
      <w:drawing>
        <wp:inline distT="0" distB="0" distL="0" distR="0" wp14:anchorId="7EDD4786" wp14:editId="66A71946">
          <wp:extent cx="2762250" cy="5619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561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6"/>
    <w:multiLevelType w:val="multilevel"/>
    <w:tmpl w:val="00000006"/>
    <w:name w:val="WW8Num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
    <w:nsid w:val="00000007"/>
    <w:multiLevelType w:val="singleLevel"/>
    <w:tmpl w:val="9D9CE196"/>
    <w:name w:val="WW8Num7"/>
    <w:lvl w:ilvl="0">
      <w:start w:val="1"/>
      <w:numFmt w:val="lowerLetter"/>
      <w:lvlText w:val="%1)"/>
      <w:lvlJc w:val="left"/>
      <w:pPr>
        <w:tabs>
          <w:tab w:val="num" w:pos="0"/>
        </w:tabs>
        <w:ind w:left="1146" w:hanging="360"/>
      </w:pPr>
      <w:rPr>
        <w:b w:val="0"/>
      </w:rPr>
    </w:lvl>
  </w:abstractNum>
  <w:abstractNum w:abstractNumId="3">
    <w:nsid w:val="0000000E"/>
    <w:multiLevelType w:val="singleLevel"/>
    <w:tmpl w:val="FC46B136"/>
    <w:name w:val="WW8Num14"/>
    <w:lvl w:ilvl="0">
      <w:start w:val="1"/>
      <w:numFmt w:val="lowerLetter"/>
      <w:lvlText w:val="%1)"/>
      <w:lvlJc w:val="left"/>
      <w:pPr>
        <w:tabs>
          <w:tab w:val="num" w:pos="0"/>
        </w:tabs>
        <w:ind w:left="1146" w:hanging="360"/>
      </w:pPr>
      <w:rPr>
        <w:b w:val="0"/>
      </w:rPr>
    </w:lvl>
  </w:abstractNum>
  <w:abstractNum w:abstractNumId="4">
    <w:nsid w:val="00000012"/>
    <w:multiLevelType w:val="multilevel"/>
    <w:tmpl w:val="630C2D2A"/>
    <w:name w:val="WW8Num18"/>
    <w:lvl w:ilvl="0">
      <w:start w:val="1"/>
      <w:numFmt w:val="lowerLetter"/>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nsid w:val="00000014"/>
    <w:multiLevelType w:val="multilevel"/>
    <w:tmpl w:val="D0225752"/>
    <w:name w:val="WW8Num20"/>
    <w:lvl w:ilvl="0">
      <w:start w:val="4"/>
      <w:numFmt w:val="lowerLetter"/>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nsid w:val="00000019"/>
    <w:multiLevelType w:val="singleLevel"/>
    <w:tmpl w:val="DFECF4B6"/>
    <w:name w:val="WW8Num25"/>
    <w:lvl w:ilvl="0">
      <w:start w:val="1"/>
      <w:numFmt w:val="lowerLetter"/>
      <w:lvlText w:val="%1)"/>
      <w:lvlJc w:val="left"/>
      <w:pPr>
        <w:tabs>
          <w:tab w:val="num" w:pos="0"/>
        </w:tabs>
        <w:ind w:left="1146" w:hanging="360"/>
      </w:pPr>
      <w:rPr>
        <w:b w:val="0"/>
      </w:rPr>
    </w:lvl>
  </w:abstractNum>
  <w:abstractNum w:abstractNumId="7">
    <w:nsid w:val="0000001F"/>
    <w:multiLevelType w:val="multilevel"/>
    <w:tmpl w:val="8C366D34"/>
    <w:name w:val="WW8Num31"/>
    <w:lvl w:ilvl="0">
      <w:start w:val="1"/>
      <w:numFmt w:val="lowerLetter"/>
      <w:lvlText w:val="%1)"/>
      <w:lvlJc w:val="left"/>
      <w:pPr>
        <w:tabs>
          <w:tab w:val="num" w:pos="0"/>
        </w:tabs>
        <w:ind w:left="720" w:hanging="360"/>
      </w:pPr>
      <w:rPr>
        <w:rFonts w:eastAsia="Times New Roman"/>
        <w:b w:val="0"/>
      </w:rPr>
    </w:lvl>
    <w:lvl w:ilvl="1">
      <w:start w:val="1"/>
      <w:numFmt w:val="decimal"/>
      <w:lvlText w:val="a%2."/>
      <w:lvlJc w:val="left"/>
      <w:pPr>
        <w:tabs>
          <w:tab w:val="num" w:pos="55"/>
        </w:tabs>
        <w:ind w:left="1495"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75910EE"/>
    <w:multiLevelType w:val="multilevel"/>
    <w:tmpl w:val="596E5A2E"/>
    <w:lvl w:ilvl="0">
      <w:start w:val="9"/>
      <w:numFmt w:val="decimal"/>
      <w:lvlText w:val="%1"/>
      <w:lvlJc w:val="left"/>
      <w:pPr>
        <w:ind w:left="600" w:hanging="600"/>
      </w:pPr>
      <w:rPr>
        <w:rFonts w:hint="default"/>
      </w:rPr>
    </w:lvl>
    <w:lvl w:ilvl="1">
      <w:start w:val="2"/>
      <w:numFmt w:val="decimal"/>
      <w:lvlText w:val="%1.%2"/>
      <w:lvlJc w:val="left"/>
      <w:pPr>
        <w:ind w:left="1072" w:hanging="60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9">
    <w:nsid w:val="11983857"/>
    <w:multiLevelType w:val="multilevel"/>
    <w:tmpl w:val="A2ECC5B6"/>
    <w:lvl w:ilvl="0">
      <w:start w:val="1"/>
      <w:numFmt w:val="decimal"/>
      <w:lvlText w:val="%1."/>
      <w:lvlJc w:val="left"/>
      <w:pPr>
        <w:ind w:left="360" w:hanging="360"/>
      </w:pPr>
      <w:rPr>
        <w:b/>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19F2F68"/>
    <w:multiLevelType w:val="multilevel"/>
    <w:tmpl w:val="6818E1DA"/>
    <w:lvl w:ilvl="0">
      <w:start w:val="8"/>
      <w:numFmt w:val="decimal"/>
      <w:lvlText w:val="%1"/>
      <w:lvlJc w:val="left"/>
      <w:pPr>
        <w:ind w:left="600" w:hanging="600"/>
      </w:pPr>
      <w:rPr>
        <w:rFonts w:cs="Arial"/>
      </w:rPr>
    </w:lvl>
    <w:lvl w:ilvl="1">
      <w:start w:val="2"/>
      <w:numFmt w:val="decimal"/>
      <w:lvlText w:val="%1.%2"/>
      <w:lvlJc w:val="left"/>
      <w:pPr>
        <w:ind w:left="741" w:hanging="600"/>
      </w:pPr>
      <w:rPr>
        <w:rFonts w:cs="Arial"/>
        <w:b/>
      </w:rPr>
    </w:lvl>
    <w:lvl w:ilvl="2">
      <w:start w:val="3"/>
      <w:numFmt w:val="decimal"/>
      <w:lvlText w:val="%1.%2.%3"/>
      <w:lvlJc w:val="left"/>
      <w:pPr>
        <w:ind w:left="1002" w:hanging="720"/>
      </w:pPr>
      <w:rPr>
        <w:rFonts w:cs="Arial"/>
      </w:rPr>
    </w:lvl>
    <w:lvl w:ilvl="3">
      <w:start w:val="1"/>
      <w:numFmt w:val="decimal"/>
      <w:lvlText w:val="%1.%2.%3.%4"/>
      <w:lvlJc w:val="left"/>
      <w:pPr>
        <w:ind w:left="1143" w:hanging="720"/>
      </w:pPr>
      <w:rPr>
        <w:rFonts w:cs="Arial"/>
      </w:rPr>
    </w:lvl>
    <w:lvl w:ilvl="4">
      <w:start w:val="1"/>
      <w:numFmt w:val="decimal"/>
      <w:lvlText w:val="%1.%2.%3.%4.%5"/>
      <w:lvlJc w:val="left"/>
      <w:pPr>
        <w:ind w:left="1644" w:hanging="1080"/>
      </w:pPr>
      <w:rPr>
        <w:rFonts w:cs="Arial"/>
      </w:rPr>
    </w:lvl>
    <w:lvl w:ilvl="5">
      <w:start w:val="1"/>
      <w:numFmt w:val="decimal"/>
      <w:lvlText w:val="%1.%2.%3.%4.%5.%6"/>
      <w:lvlJc w:val="left"/>
      <w:pPr>
        <w:ind w:left="1785" w:hanging="1080"/>
      </w:pPr>
      <w:rPr>
        <w:rFonts w:cs="Arial"/>
      </w:rPr>
    </w:lvl>
    <w:lvl w:ilvl="6">
      <w:start w:val="1"/>
      <w:numFmt w:val="decimal"/>
      <w:lvlText w:val="%1.%2.%3.%4.%5.%6.%7"/>
      <w:lvlJc w:val="left"/>
      <w:pPr>
        <w:ind w:left="2286" w:hanging="1440"/>
      </w:pPr>
      <w:rPr>
        <w:rFonts w:cs="Arial"/>
      </w:rPr>
    </w:lvl>
    <w:lvl w:ilvl="7">
      <w:start w:val="1"/>
      <w:numFmt w:val="decimal"/>
      <w:lvlText w:val="%1.%2.%3.%4.%5.%6.%7.%8"/>
      <w:lvlJc w:val="left"/>
      <w:pPr>
        <w:ind w:left="2427" w:hanging="1440"/>
      </w:pPr>
      <w:rPr>
        <w:rFonts w:cs="Arial"/>
      </w:rPr>
    </w:lvl>
    <w:lvl w:ilvl="8">
      <w:start w:val="1"/>
      <w:numFmt w:val="decimal"/>
      <w:lvlText w:val="%1.%2.%3.%4.%5.%6.%7.%8.%9"/>
      <w:lvlJc w:val="left"/>
      <w:pPr>
        <w:ind w:left="2928" w:hanging="1800"/>
      </w:pPr>
      <w:rPr>
        <w:rFonts w:cs="Arial"/>
      </w:rPr>
    </w:lvl>
  </w:abstractNum>
  <w:abstractNum w:abstractNumId="11">
    <w:nsid w:val="1D5C100D"/>
    <w:multiLevelType w:val="multilevel"/>
    <w:tmpl w:val="A9084D00"/>
    <w:lvl w:ilvl="0">
      <w:start w:val="1"/>
      <w:numFmt w:val="decimal"/>
      <w:lvlText w:val="%1."/>
      <w:lvlJc w:val="left"/>
      <w:pPr>
        <w:ind w:left="360" w:hanging="360"/>
      </w:pPr>
      <w:rPr>
        <w:b/>
      </w:rPr>
    </w:lvl>
    <w:lvl w:ilvl="1">
      <w:start w:val="1"/>
      <w:numFmt w:val="decimal"/>
      <w:lvlText w:val="%1.%2."/>
      <w:lvlJc w:val="left"/>
      <w:pPr>
        <w:ind w:left="716" w:hanging="432"/>
      </w:pPr>
      <w:rPr>
        <w:rFonts w:ascii="Arial" w:hAnsi="Arial" w:cs="Arial" w:hint="default"/>
        <w:b w:val="0"/>
        <w:i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DE4AD3"/>
    <w:multiLevelType w:val="multilevel"/>
    <w:tmpl w:val="D75C88B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strike w:val="0"/>
        <w:sz w:val="20"/>
        <w:szCs w:val="2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B97363"/>
    <w:multiLevelType w:val="multilevel"/>
    <w:tmpl w:val="8144920A"/>
    <w:lvl w:ilvl="0">
      <w:start w:val="9"/>
      <w:numFmt w:val="decimal"/>
      <w:lvlText w:val="%1."/>
      <w:lvlJc w:val="left"/>
      <w:pPr>
        <w:ind w:left="495" w:hanging="495"/>
      </w:pPr>
      <w:rPr>
        <w:rFonts w:hint="default"/>
      </w:rPr>
    </w:lvl>
    <w:lvl w:ilvl="1">
      <w:start w:val="3"/>
      <w:numFmt w:val="decimal"/>
      <w:lvlText w:val="%1.%2."/>
      <w:lvlJc w:val="left"/>
      <w:pPr>
        <w:ind w:left="967" w:hanging="495"/>
      </w:pPr>
      <w:rPr>
        <w:rFonts w:hint="default"/>
      </w:rPr>
    </w:lvl>
    <w:lvl w:ilvl="2">
      <w:start w:val="1"/>
      <w:numFmt w:val="decimal"/>
      <w:lvlText w:val="%1.%2.%3."/>
      <w:lvlJc w:val="left"/>
      <w:pPr>
        <w:ind w:left="1664" w:hanging="720"/>
      </w:pPr>
      <w:rPr>
        <w:rFonts w:hint="default"/>
        <w:strike w:val="0"/>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4">
    <w:nsid w:val="413E1707"/>
    <w:multiLevelType w:val="multilevel"/>
    <w:tmpl w:val="AA62ED3E"/>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0B5050A"/>
    <w:multiLevelType w:val="multilevel"/>
    <w:tmpl w:val="B592379A"/>
    <w:lvl w:ilvl="0">
      <w:start w:val="9"/>
      <w:numFmt w:val="decimal"/>
      <w:lvlText w:val="%1."/>
      <w:lvlJc w:val="left"/>
      <w:pPr>
        <w:ind w:left="660" w:hanging="660"/>
      </w:pPr>
      <w:rPr>
        <w:rFonts w:hint="default"/>
      </w:rPr>
    </w:lvl>
    <w:lvl w:ilvl="1">
      <w:start w:val="2"/>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val="0"/>
        <w:color w:val="auto"/>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nsid w:val="772A68E9"/>
    <w:multiLevelType w:val="multilevel"/>
    <w:tmpl w:val="1676EAAC"/>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9882140"/>
    <w:multiLevelType w:val="multilevel"/>
    <w:tmpl w:val="A59CEE64"/>
    <w:lvl w:ilvl="0">
      <w:start w:val="1"/>
      <w:numFmt w:val="decimal"/>
      <w:lvlText w:val="%1."/>
      <w:lvlJc w:val="left"/>
      <w:pPr>
        <w:ind w:left="360" w:hanging="360"/>
      </w:pPr>
      <w:rPr>
        <w:rFonts w:eastAsia="Times New Roman" w:hint="default"/>
        <w:b/>
        <w:sz w:val="20"/>
      </w:rPr>
    </w:lvl>
    <w:lvl w:ilvl="1">
      <w:start w:val="1"/>
      <w:numFmt w:val="decimal"/>
      <w:lvlText w:val="%1.%2."/>
      <w:lvlJc w:val="left"/>
      <w:pPr>
        <w:ind w:left="786" w:hanging="360"/>
      </w:pPr>
      <w:rPr>
        <w:rFonts w:eastAsia="Times New Roman" w:hint="default"/>
        <w:b/>
        <w:sz w:val="20"/>
      </w:rPr>
    </w:lvl>
    <w:lvl w:ilvl="2">
      <w:start w:val="1"/>
      <w:numFmt w:val="decimal"/>
      <w:lvlText w:val="%1.%2.%3."/>
      <w:lvlJc w:val="left"/>
      <w:pPr>
        <w:ind w:left="1572" w:hanging="720"/>
      </w:pPr>
      <w:rPr>
        <w:rFonts w:eastAsia="Times New Roman" w:hint="default"/>
        <w:b/>
        <w:sz w:val="20"/>
      </w:rPr>
    </w:lvl>
    <w:lvl w:ilvl="3">
      <w:start w:val="1"/>
      <w:numFmt w:val="decimal"/>
      <w:lvlText w:val="%1.%2.%3.%4."/>
      <w:lvlJc w:val="left"/>
      <w:pPr>
        <w:ind w:left="1998" w:hanging="720"/>
      </w:pPr>
      <w:rPr>
        <w:rFonts w:eastAsia="Times New Roman" w:hint="default"/>
        <w:b/>
        <w:sz w:val="20"/>
      </w:rPr>
    </w:lvl>
    <w:lvl w:ilvl="4">
      <w:start w:val="1"/>
      <w:numFmt w:val="decimal"/>
      <w:lvlText w:val="%1.%2.%3.%4.%5."/>
      <w:lvlJc w:val="left"/>
      <w:pPr>
        <w:ind w:left="2784" w:hanging="1080"/>
      </w:pPr>
      <w:rPr>
        <w:rFonts w:eastAsia="Times New Roman" w:hint="default"/>
        <w:b/>
        <w:sz w:val="20"/>
      </w:rPr>
    </w:lvl>
    <w:lvl w:ilvl="5">
      <w:start w:val="1"/>
      <w:numFmt w:val="decimal"/>
      <w:lvlText w:val="%1.%2.%3.%4.%5.%6."/>
      <w:lvlJc w:val="left"/>
      <w:pPr>
        <w:ind w:left="3210" w:hanging="1080"/>
      </w:pPr>
      <w:rPr>
        <w:rFonts w:eastAsia="Times New Roman" w:hint="default"/>
        <w:b/>
        <w:sz w:val="20"/>
      </w:rPr>
    </w:lvl>
    <w:lvl w:ilvl="6">
      <w:start w:val="1"/>
      <w:numFmt w:val="decimal"/>
      <w:lvlText w:val="%1.%2.%3.%4.%5.%6.%7."/>
      <w:lvlJc w:val="left"/>
      <w:pPr>
        <w:ind w:left="3996" w:hanging="1440"/>
      </w:pPr>
      <w:rPr>
        <w:rFonts w:eastAsia="Times New Roman" w:hint="default"/>
        <w:b/>
        <w:sz w:val="20"/>
      </w:rPr>
    </w:lvl>
    <w:lvl w:ilvl="7">
      <w:start w:val="1"/>
      <w:numFmt w:val="decimal"/>
      <w:lvlText w:val="%1.%2.%3.%4.%5.%6.%7.%8."/>
      <w:lvlJc w:val="left"/>
      <w:pPr>
        <w:ind w:left="4422" w:hanging="1440"/>
      </w:pPr>
      <w:rPr>
        <w:rFonts w:eastAsia="Times New Roman" w:hint="default"/>
        <w:b/>
        <w:sz w:val="20"/>
      </w:rPr>
    </w:lvl>
    <w:lvl w:ilvl="8">
      <w:start w:val="1"/>
      <w:numFmt w:val="decimal"/>
      <w:lvlText w:val="%1.%2.%3.%4.%5.%6.%7.%8.%9."/>
      <w:lvlJc w:val="left"/>
      <w:pPr>
        <w:ind w:left="5208" w:hanging="1800"/>
      </w:pPr>
      <w:rPr>
        <w:rFonts w:eastAsia="Times New Roman" w:hint="default"/>
        <w:b/>
        <w:sz w:val="20"/>
      </w:rPr>
    </w:lvl>
  </w:abstractNum>
  <w:num w:numId="1">
    <w:abstractNumId w:val="11"/>
  </w:num>
  <w:num w:numId="2">
    <w:abstractNumId w:val="0"/>
  </w:num>
  <w:num w:numId="3">
    <w:abstractNumId w:val="9"/>
  </w:num>
  <w:num w:numId="4">
    <w:abstractNumId w:val="16"/>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17"/>
  </w:num>
  <w:num w:numId="13">
    <w:abstractNumId w:val="14"/>
  </w:num>
  <w:num w:numId="14">
    <w:abstractNumId w:val="10"/>
    <w:lvlOverride w:ilvl="0">
      <w:startOverride w:val="8"/>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13"/>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0347B"/>
    <w:rsid w:val="00004448"/>
    <w:rsid w:val="00005E44"/>
    <w:rsid w:val="000061B4"/>
    <w:rsid w:val="00015B8A"/>
    <w:rsid w:val="0002260C"/>
    <w:rsid w:val="0002306D"/>
    <w:rsid w:val="000242C8"/>
    <w:rsid w:val="000242D6"/>
    <w:rsid w:val="0002653A"/>
    <w:rsid w:val="00027155"/>
    <w:rsid w:val="000318BA"/>
    <w:rsid w:val="00034856"/>
    <w:rsid w:val="00034A29"/>
    <w:rsid w:val="00036520"/>
    <w:rsid w:val="00040957"/>
    <w:rsid w:val="000452C6"/>
    <w:rsid w:val="00047D73"/>
    <w:rsid w:val="00052E57"/>
    <w:rsid w:val="00056433"/>
    <w:rsid w:val="00060414"/>
    <w:rsid w:val="00062853"/>
    <w:rsid w:val="0006537A"/>
    <w:rsid w:val="0006604A"/>
    <w:rsid w:val="000670EC"/>
    <w:rsid w:val="000677A2"/>
    <w:rsid w:val="00070EA5"/>
    <w:rsid w:val="00071F83"/>
    <w:rsid w:val="00075A64"/>
    <w:rsid w:val="00076CBC"/>
    <w:rsid w:val="000779C7"/>
    <w:rsid w:val="00081098"/>
    <w:rsid w:val="0008236A"/>
    <w:rsid w:val="00085218"/>
    <w:rsid w:val="00087EF2"/>
    <w:rsid w:val="00090F5D"/>
    <w:rsid w:val="00091AAD"/>
    <w:rsid w:val="00092759"/>
    <w:rsid w:val="00094321"/>
    <w:rsid w:val="000947D8"/>
    <w:rsid w:val="000967E7"/>
    <w:rsid w:val="000A0805"/>
    <w:rsid w:val="000A102A"/>
    <w:rsid w:val="000A1A7B"/>
    <w:rsid w:val="000A1B88"/>
    <w:rsid w:val="000A2017"/>
    <w:rsid w:val="000A23DA"/>
    <w:rsid w:val="000A674F"/>
    <w:rsid w:val="000B7B55"/>
    <w:rsid w:val="000C123B"/>
    <w:rsid w:val="000C21AD"/>
    <w:rsid w:val="000C2C16"/>
    <w:rsid w:val="000C2E3E"/>
    <w:rsid w:val="000C4589"/>
    <w:rsid w:val="000C670A"/>
    <w:rsid w:val="000C7D3C"/>
    <w:rsid w:val="000D1BC6"/>
    <w:rsid w:val="000D2AC3"/>
    <w:rsid w:val="000D4421"/>
    <w:rsid w:val="000E060C"/>
    <w:rsid w:val="000E0BD3"/>
    <w:rsid w:val="000E7391"/>
    <w:rsid w:val="000F1C1C"/>
    <w:rsid w:val="000F1CF4"/>
    <w:rsid w:val="000F4088"/>
    <w:rsid w:val="000F4F96"/>
    <w:rsid w:val="000F5A07"/>
    <w:rsid w:val="000F75D3"/>
    <w:rsid w:val="000F75EF"/>
    <w:rsid w:val="00100990"/>
    <w:rsid w:val="00101F1A"/>
    <w:rsid w:val="001020CB"/>
    <w:rsid w:val="001022C7"/>
    <w:rsid w:val="001042A0"/>
    <w:rsid w:val="00104D22"/>
    <w:rsid w:val="00105707"/>
    <w:rsid w:val="001103FF"/>
    <w:rsid w:val="00113EEB"/>
    <w:rsid w:val="001176FA"/>
    <w:rsid w:val="001219B0"/>
    <w:rsid w:val="00124990"/>
    <w:rsid w:val="001304C0"/>
    <w:rsid w:val="001315F2"/>
    <w:rsid w:val="001357DB"/>
    <w:rsid w:val="0013778B"/>
    <w:rsid w:val="0014004B"/>
    <w:rsid w:val="0014325E"/>
    <w:rsid w:val="00143C77"/>
    <w:rsid w:val="001460C3"/>
    <w:rsid w:val="00146BDF"/>
    <w:rsid w:val="001516EA"/>
    <w:rsid w:val="0015340B"/>
    <w:rsid w:val="00153E25"/>
    <w:rsid w:val="00154505"/>
    <w:rsid w:val="0015684D"/>
    <w:rsid w:val="00160BBD"/>
    <w:rsid w:val="00160DA4"/>
    <w:rsid w:val="00161CD8"/>
    <w:rsid w:val="0016267E"/>
    <w:rsid w:val="001630FB"/>
    <w:rsid w:val="0016470C"/>
    <w:rsid w:val="0016584A"/>
    <w:rsid w:val="00170CE1"/>
    <w:rsid w:val="00172435"/>
    <w:rsid w:val="00173295"/>
    <w:rsid w:val="00174CAA"/>
    <w:rsid w:val="00177CD5"/>
    <w:rsid w:val="001817D2"/>
    <w:rsid w:val="00182BE6"/>
    <w:rsid w:val="00184086"/>
    <w:rsid w:val="00184315"/>
    <w:rsid w:val="001904A8"/>
    <w:rsid w:val="001905E2"/>
    <w:rsid w:val="00191AE8"/>
    <w:rsid w:val="001A1732"/>
    <w:rsid w:val="001A2CE9"/>
    <w:rsid w:val="001A3A05"/>
    <w:rsid w:val="001A3E18"/>
    <w:rsid w:val="001B005B"/>
    <w:rsid w:val="001B4FD4"/>
    <w:rsid w:val="001B602C"/>
    <w:rsid w:val="001B7ADE"/>
    <w:rsid w:val="001C3F32"/>
    <w:rsid w:val="001C48B6"/>
    <w:rsid w:val="001C4C04"/>
    <w:rsid w:val="001C694F"/>
    <w:rsid w:val="001C721E"/>
    <w:rsid w:val="001D28BD"/>
    <w:rsid w:val="001E3AAF"/>
    <w:rsid w:val="001F0A6E"/>
    <w:rsid w:val="001F2118"/>
    <w:rsid w:val="001F34CE"/>
    <w:rsid w:val="001F35AA"/>
    <w:rsid w:val="001F39FA"/>
    <w:rsid w:val="00202A04"/>
    <w:rsid w:val="00205197"/>
    <w:rsid w:val="0020593D"/>
    <w:rsid w:val="00205CD7"/>
    <w:rsid w:val="00207B98"/>
    <w:rsid w:val="00210001"/>
    <w:rsid w:val="0021106D"/>
    <w:rsid w:val="00221BA5"/>
    <w:rsid w:val="00222980"/>
    <w:rsid w:val="002241A2"/>
    <w:rsid w:val="00231E9C"/>
    <w:rsid w:val="0023394F"/>
    <w:rsid w:val="00233D62"/>
    <w:rsid w:val="00240B17"/>
    <w:rsid w:val="00241151"/>
    <w:rsid w:val="00241D78"/>
    <w:rsid w:val="00246DAE"/>
    <w:rsid w:val="002538B4"/>
    <w:rsid w:val="002538E3"/>
    <w:rsid w:val="00255C24"/>
    <w:rsid w:val="00260802"/>
    <w:rsid w:val="00261747"/>
    <w:rsid w:val="0026386A"/>
    <w:rsid w:val="00267125"/>
    <w:rsid w:val="00267B22"/>
    <w:rsid w:val="00271CB6"/>
    <w:rsid w:val="0027301A"/>
    <w:rsid w:val="00274B20"/>
    <w:rsid w:val="00276ECC"/>
    <w:rsid w:val="002851FA"/>
    <w:rsid w:val="00286A85"/>
    <w:rsid w:val="0028765E"/>
    <w:rsid w:val="0029037D"/>
    <w:rsid w:val="002937D4"/>
    <w:rsid w:val="00294CD5"/>
    <w:rsid w:val="002A218B"/>
    <w:rsid w:val="002B0407"/>
    <w:rsid w:val="002C071A"/>
    <w:rsid w:val="002C13A9"/>
    <w:rsid w:val="002C54C1"/>
    <w:rsid w:val="002D4EEF"/>
    <w:rsid w:val="002D78B4"/>
    <w:rsid w:val="002D7C8E"/>
    <w:rsid w:val="002E160F"/>
    <w:rsid w:val="002E1E70"/>
    <w:rsid w:val="002E3F91"/>
    <w:rsid w:val="002E480D"/>
    <w:rsid w:val="002E5F6B"/>
    <w:rsid w:val="002F084D"/>
    <w:rsid w:val="002F308B"/>
    <w:rsid w:val="002F499C"/>
    <w:rsid w:val="002F7EF6"/>
    <w:rsid w:val="00310B14"/>
    <w:rsid w:val="00310B4A"/>
    <w:rsid w:val="00311C3E"/>
    <w:rsid w:val="0032011F"/>
    <w:rsid w:val="003238C3"/>
    <w:rsid w:val="00324BCD"/>
    <w:rsid w:val="00324F30"/>
    <w:rsid w:val="00325023"/>
    <w:rsid w:val="00325FD8"/>
    <w:rsid w:val="003265B9"/>
    <w:rsid w:val="00327232"/>
    <w:rsid w:val="00331182"/>
    <w:rsid w:val="00340EE0"/>
    <w:rsid w:val="00343032"/>
    <w:rsid w:val="00351645"/>
    <w:rsid w:val="0035658A"/>
    <w:rsid w:val="00364141"/>
    <w:rsid w:val="00367EF6"/>
    <w:rsid w:val="00373F2A"/>
    <w:rsid w:val="00377483"/>
    <w:rsid w:val="003779A2"/>
    <w:rsid w:val="0038139C"/>
    <w:rsid w:val="00383171"/>
    <w:rsid w:val="00386157"/>
    <w:rsid w:val="0038654F"/>
    <w:rsid w:val="00386ADE"/>
    <w:rsid w:val="00391E14"/>
    <w:rsid w:val="00394665"/>
    <w:rsid w:val="003959F6"/>
    <w:rsid w:val="003A73C1"/>
    <w:rsid w:val="003B0E5D"/>
    <w:rsid w:val="003B791E"/>
    <w:rsid w:val="003C122C"/>
    <w:rsid w:val="003C123A"/>
    <w:rsid w:val="003C609E"/>
    <w:rsid w:val="003C6275"/>
    <w:rsid w:val="003D051A"/>
    <w:rsid w:val="003D5ECA"/>
    <w:rsid w:val="003E3854"/>
    <w:rsid w:val="003E4927"/>
    <w:rsid w:val="003E4D76"/>
    <w:rsid w:val="003E515E"/>
    <w:rsid w:val="003E55B1"/>
    <w:rsid w:val="003E5C36"/>
    <w:rsid w:val="003E66E6"/>
    <w:rsid w:val="003F004A"/>
    <w:rsid w:val="003F1437"/>
    <w:rsid w:val="003F185C"/>
    <w:rsid w:val="003F36A3"/>
    <w:rsid w:val="003F4401"/>
    <w:rsid w:val="004041D2"/>
    <w:rsid w:val="0040443F"/>
    <w:rsid w:val="004053E1"/>
    <w:rsid w:val="00406356"/>
    <w:rsid w:val="00407F1C"/>
    <w:rsid w:val="0041376B"/>
    <w:rsid w:val="00414149"/>
    <w:rsid w:val="004152A5"/>
    <w:rsid w:val="00415F27"/>
    <w:rsid w:val="00416A59"/>
    <w:rsid w:val="00417CA8"/>
    <w:rsid w:val="004218BD"/>
    <w:rsid w:val="0042190C"/>
    <w:rsid w:val="00425359"/>
    <w:rsid w:val="00426B12"/>
    <w:rsid w:val="004316D7"/>
    <w:rsid w:val="00431EDA"/>
    <w:rsid w:val="0043231C"/>
    <w:rsid w:val="00432470"/>
    <w:rsid w:val="00433C5A"/>
    <w:rsid w:val="00435193"/>
    <w:rsid w:val="00435447"/>
    <w:rsid w:val="00441EA1"/>
    <w:rsid w:val="0044509F"/>
    <w:rsid w:val="00445798"/>
    <w:rsid w:val="0044725C"/>
    <w:rsid w:val="0044733D"/>
    <w:rsid w:val="00447465"/>
    <w:rsid w:val="004526D9"/>
    <w:rsid w:val="004529DB"/>
    <w:rsid w:val="0045469D"/>
    <w:rsid w:val="00455CBE"/>
    <w:rsid w:val="00455DB9"/>
    <w:rsid w:val="00455EB7"/>
    <w:rsid w:val="00455FD5"/>
    <w:rsid w:val="00460E8A"/>
    <w:rsid w:val="0046230A"/>
    <w:rsid w:val="00462C95"/>
    <w:rsid w:val="0046486A"/>
    <w:rsid w:val="00471563"/>
    <w:rsid w:val="0047274F"/>
    <w:rsid w:val="004746EE"/>
    <w:rsid w:val="0047698A"/>
    <w:rsid w:val="004773FC"/>
    <w:rsid w:val="00480328"/>
    <w:rsid w:val="004834FC"/>
    <w:rsid w:val="0048372B"/>
    <w:rsid w:val="00483B15"/>
    <w:rsid w:val="00483C07"/>
    <w:rsid w:val="00483FB9"/>
    <w:rsid w:val="00491B63"/>
    <w:rsid w:val="00491C67"/>
    <w:rsid w:val="00493C39"/>
    <w:rsid w:val="00494AE7"/>
    <w:rsid w:val="00494D85"/>
    <w:rsid w:val="004B05B0"/>
    <w:rsid w:val="004B0CAC"/>
    <w:rsid w:val="004B19B5"/>
    <w:rsid w:val="004B1D7D"/>
    <w:rsid w:val="004B20DE"/>
    <w:rsid w:val="004B2275"/>
    <w:rsid w:val="004B460A"/>
    <w:rsid w:val="004C0212"/>
    <w:rsid w:val="004C05F9"/>
    <w:rsid w:val="004C12A7"/>
    <w:rsid w:val="004C1F32"/>
    <w:rsid w:val="004D04F5"/>
    <w:rsid w:val="004E0194"/>
    <w:rsid w:val="004F4ECC"/>
    <w:rsid w:val="004F5DF9"/>
    <w:rsid w:val="004F66B4"/>
    <w:rsid w:val="004F6D4A"/>
    <w:rsid w:val="004F6EE0"/>
    <w:rsid w:val="004F7329"/>
    <w:rsid w:val="004F78C6"/>
    <w:rsid w:val="00500246"/>
    <w:rsid w:val="00500C59"/>
    <w:rsid w:val="0050161A"/>
    <w:rsid w:val="005017C6"/>
    <w:rsid w:val="0050224C"/>
    <w:rsid w:val="005037A6"/>
    <w:rsid w:val="0050613A"/>
    <w:rsid w:val="0050660D"/>
    <w:rsid w:val="00512D53"/>
    <w:rsid w:val="00514883"/>
    <w:rsid w:val="00515F86"/>
    <w:rsid w:val="00524372"/>
    <w:rsid w:val="0052565C"/>
    <w:rsid w:val="00526701"/>
    <w:rsid w:val="0053132E"/>
    <w:rsid w:val="00540230"/>
    <w:rsid w:val="00541AAA"/>
    <w:rsid w:val="00546900"/>
    <w:rsid w:val="00561C04"/>
    <w:rsid w:val="0056213B"/>
    <w:rsid w:val="00562F82"/>
    <w:rsid w:val="00564913"/>
    <w:rsid w:val="00570E22"/>
    <w:rsid w:val="0057331B"/>
    <w:rsid w:val="00576804"/>
    <w:rsid w:val="005800D8"/>
    <w:rsid w:val="0058126A"/>
    <w:rsid w:val="00581D39"/>
    <w:rsid w:val="005846C9"/>
    <w:rsid w:val="005873FC"/>
    <w:rsid w:val="0058767B"/>
    <w:rsid w:val="00590EAF"/>
    <w:rsid w:val="00593A1B"/>
    <w:rsid w:val="00595DA6"/>
    <w:rsid w:val="005A1EF3"/>
    <w:rsid w:val="005A221F"/>
    <w:rsid w:val="005A6A91"/>
    <w:rsid w:val="005B0066"/>
    <w:rsid w:val="005B672C"/>
    <w:rsid w:val="005B6FDC"/>
    <w:rsid w:val="005C3930"/>
    <w:rsid w:val="005C6CA3"/>
    <w:rsid w:val="005C76D8"/>
    <w:rsid w:val="005C7B18"/>
    <w:rsid w:val="005D0145"/>
    <w:rsid w:val="005D12A4"/>
    <w:rsid w:val="005E1321"/>
    <w:rsid w:val="005E146A"/>
    <w:rsid w:val="005E2DD4"/>
    <w:rsid w:val="005E6D43"/>
    <w:rsid w:val="005F19B4"/>
    <w:rsid w:val="005F6F64"/>
    <w:rsid w:val="005F7B0A"/>
    <w:rsid w:val="00605C11"/>
    <w:rsid w:val="00606440"/>
    <w:rsid w:val="0060748D"/>
    <w:rsid w:val="006078C2"/>
    <w:rsid w:val="00614183"/>
    <w:rsid w:val="00615391"/>
    <w:rsid w:val="006171A9"/>
    <w:rsid w:val="00617CA6"/>
    <w:rsid w:val="00623436"/>
    <w:rsid w:val="00625845"/>
    <w:rsid w:val="00633481"/>
    <w:rsid w:val="00634D3C"/>
    <w:rsid w:val="006360D8"/>
    <w:rsid w:val="00640F39"/>
    <w:rsid w:val="00645452"/>
    <w:rsid w:val="006559EC"/>
    <w:rsid w:val="00655AAF"/>
    <w:rsid w:val="00656A30"/>
    <w:rsid w:val="006673E7"/>
    <w:rsid w:val="00670494"/>
    <w:rsid w:val="00674964"/>
    <w:rsid w:val="006775FF"/>
    <w:rsid w:val="00680B7E"/>
    <w:rsid w:val="00680CCD"/>
    <w:rsid w:val="00683B94"/>
    <w:rsid w:val="006847B9"/>
    <w:rsid w:val="00686692"/>
    <w:rsid w:val="006927D3"/>
    <w:rsid w:val="00693033"/>
    <w:rsid w:val="00693321"/>
    <w:rsid w:val="00694893"/>
    <w:rsid w:val="00694DD9"/>
    <w:rsid w:val="006A12B1"/>
    <w:rsid w:val="006A27C6"/>
    <w:rsid w:val="006A5F42"/>
    <w:rsid w:val="006A6103"/>
    <w:rsid w:val="006B10ED"/>
    <w:rsid w:val="006B156A"/>
    <w:rsid w:val="006B4E79"/>
    <w:rsid w:val="006B51B2"/>
    <w:rsid w:val="006C17A0"/>
    <w:rsid w:val="006D27E3"/>
    <w:rsid w:val="006D4135"/>
    <w:rsid w:val="006E09F2"/>
    <w:rsid w:val="006E1933"/>
    <w:rsid w:val="006E721C"/>
    <w:rsid w:val="006F3EE2"/>
    <w:rsid w:val="00700CBD"/>
    <w:rsid w:val="007028C7"/>
    <w:rsid w:val="00704462"/>
    <w:rsid w:val="00707872"/>
    <w:rsid w:val="00710C7E"/>
    <w:rsid w:val="00712918"/>
    <w:rsid w:val="00717C75"/>
    <w:rsid w:val="007326E0"/>
    <w:rsid w:val="00733DE0"/>
    <w:rsid w:val="007347F4"/>
    <w:rsid w:val="007357C5"/>
    <w:rsid w:val="00737DAC"/>
    <w:rsid w:val="0074032D"/>
    <w:rsid w:val="00740D25"/>
    <w:rsid w:val="00741328"/>
    <w:rsid w:val="00750AB5"/>
    <w:rsid w:val="00750D79"/>
    <w:rsid w:val="007516B1"/>
    <w:rsid w:val="00756F76"/>
    <w:rsid w:val="00757E59"/>
    <w:rsid w:val="0076023E"/>
    <w:rsid w:val="007606A9"/>
    <w:rsid w:val="007679B9"/>
    <w:rsid w:val="00776572"/>
    <w:rsid w:val="0077738D"/>
    <w:rsid w:val="007774C2"/>
    <w:rsid w:val="00786D11"/>
    <w:rsid w:val="00787D28"/>
    <w:rsid w:val="0079000C"/>
    <w:rsid w:val="00790D93"/>
    <w:rsid w:val="00791CD7"/>
    <w:rsid w:val="00792AA8"/>
    <w:rsid w:val="0079430D"/>
    <w:rsid w:val="00794C02"/>
    <w:rsid w:val="0079627D"/>
    <w:rsid w:val="0079754C"/>
    <w:rsid w:val="007A0EFF"/>
    <w:rsid w:val="007A1395"/>
    <w:rsid w:val="007A2A94"/>
    <w:rsid w:val="007B19CE"/>
    <w:rsid w:val="007B7C23"/>
    <w:rsid w:val="007C0255"/>
    <w:rsid w:val="007C09C8"/>
    <w:rsid w:val="007C0C22"/>
    <w:rsid w:val="007C10A6"/>
    <w:rsid w:val="007C13ED"/>
    <w:rsid w:val="007C2707"/>
    <w:rsid w:val="007C732B"/>
    <w:rsid w:val="007D355E"/>
    <w:rsid w:val="007D3572"/>
    <w:rsid w:val="007D501A"/>
    <w:rsid w:val="007D7A46"/>
    <w:rsid w:val="007E3F65"/>
    <w:rsid w:val="007E4B2B"/>
    <w:rsid w:val="007E5253"/>
    <w:rsid w:val="007E57A5"/>
    <w:rsid w:val="007E68F6"/>
    <w:rsid w:val="007E6EF9"/>
    <w:rsid w:val="007F0278"/>
    <w:rsid w:val="007F0511"/>
    <w:rsid w:val="007F2AE5"/>
    <w:rsid w:val="007F55CF"/>
    <w:rsid w:val="007F62A5"/>
    <w:rsid w:val="007F6AB0"/>
    <w:rsid w:val="007F7192"/>
    <w:rsid w:val="00803805"/>
    <w:rsid w:val="0080582D"/>
    <w:rsid w:val="0080756C"/>
    <w:rsid w:val="00812D4B"/>
    <w:rsid w:val="008215B0"/>
    <w:rsid w:val="00831204"/>
    <w:rsid w:val="00831208"/>
    <w:rsid w:val="008342A3"/>
    <w:rsid w:val="00835A02"/>
    <w:rsid w:val="008375DB"/>
    <w:rsid w:val="00837C17"/>
    <w:rsid w:val="008429CF"/>
    <w:rsid w:val="008446E2"/>
    <w:rsid w:val="00847E19"/>
    <w:rsid w:val="00850CD3"/>
    <w:rsid w:val="0085112C"/>
    <w:rsid w:val="008601A9"/>
    <w:rsid w:val="00860E24"/>
    <w:rsid w:val="00865B0D"/>
    <w:rsid w:val="00871B33"/>
    <w:rsid w:val="00872949"/>
    <w:rsid w:val="00887874"/>
    <w:rsid w:val="00892979"/>
    <w:rsid w:val="008941DB"/>
    <w:rsid w:val="00897120"/>
    <w:rsid w:val="008A16EA"/>
    <w:rsid w:val="008B6162"/>
    <w:rsid w:val="008B7DCF"/>
    <w:rsid w:val="008C04DF"/>
    <w:rsid w:val="008C1971"/>
    <w:rsid w:val="008D2CAF"/>
    <w:rsid w:val="008D3ACE"/>
    <w:rsid w:val="008D3EBC"/>
    <w:rsid w:val="008D51CC"/>
    <w:rsid w:val="008D663A"/>
    <w:rsid w:val="008D6D76"/>
    <w:rsid w:val="008E046D"/>
    <w:rsid w:val="008E35A5"/>
    <w:rsid w:val="008E4F95"/>
    <w:rsid w:val="008F4D52"/>
    <w:rsid w:val="008F4E41"/>
    <w:rsid w:val="008F586A"/>
    <w:rsid w:val="00903517"/>
    <w:rsid w:val="0090408D"/>
    <w:rsid w:val="0090491B"/>
    <w:rsid w:val="00904E6B"/>
    <w:rsid w:val="00906EEC"/>
    <w:rsid w:val="00912F1A"/>
    <w:rsid w:val="00914204"/>
    <w:rsid w:val="00915C7E"/>
    <w:rsid w:val="0092129C"/>
    <w:rsid w:val="00922606"/>
    <w:rsid w:val="00922D31"/>
    <w:rsid w:val="0092559F"/>
    <w:rsid w:val="00926AF6"/>
    <w:rsid w:val="009279B0"/>
    <w:rsid w:val="00931141"/>
    <w:rsid w:val="00935665"/>
    <w:rsid w:val="0093566A"/>
    <w:rsid w:val="00935B30"/>
    <w:rsid w:val="00936A4E"/>
    <w:rsid w:val="00941580"/>
    <w:rsid w:val="00942DEF"/>
    <w:rsid w:val="00944E0C"/>
    <w:rsid w:val="0094542E"/>
    <w:rsid w:val="00950D81"/>
    <w:rsid w:val="0095439F"/>
    <w:rsid w:val="009543EB"/>
    <w:rsid w:val="009623AB"/>
    <w:rsid w:val="00965E01"/>
    <w:rsid w:val="00970A6B"/>
    <w:rsid w:val="009763C4"/>
    <w:rsid w:val="00977896"/>
    <w:rsid w:val="00977C1F"/>
    <w:rsid w:val="009803F1"/>
    <w:rsid w:val="009844F7"/>
    <w:rsid w:val="0099079E"/>
    <w:rsid w:val="009927CD"/>
    <w:rsid w:val="00995623"/>
    <w:rsid w:val="00995FFD"/>
    <w:rsid w:val="009A45B0"/>
    <w:rsid w:val="009A6441"/>
    <w:rsid w:val="009A6A6F"/>
    <w:rsid w:val="009B1B69"/>
    <w:rsid w:val="009B3440"/>
    <w:rsid w:val="009C23ED"/>
    <w:rsid w:val="009C470D"/>
    <w:rsid w:val="009C638B"/>
    <w:rsid w:val="009D3626"/>
    <w:rsid w:val="009D4406"/>
    <w:rsid w:val="009D52A1"/>
    <w:rsid w:val="009D68FB"/>
    <w:rsid w:val="009E04B3"/>
    <w:rsid w:val="009E0DFC"/>
    <w:rsid w:val="009E5B74"/>
    <w:rsid w:val="009E66D8"/>
    <w:rsid w:val="009E7C14"/>
    <w:rsid w:val="009F14F4"/>
    <w:rsid w:val="009F419C"/>
    <w:rsid w:val="009F43E0"/>
    <w:rsid w:val="009F5841"/>
    <w:rsid w:val="00A0104B"/>
    <w:rsid w:val="00A055A5"/>
    <w:rsid w:val="00A0798A"/>
    <w:rsid w:val="00A12A7C"/>
    <w:rsid w:val="00A1330E"/>
    <w:rsid w:val="00A147A4"/>
    <w:rsid w:val="00A22D97"/>
    <w:rsid w:val="00A312D6"/>
    <w:rsid w:val="00A343D7"/>
    <w:rsid w:val="00A360E0"/>
    <w:rsid w:val="00A36E1C"/>
    <w:rsid w:val="00A402A1"/>
    <w:rsid w:val="00A42435"/>
    <w:rsid w:val="00A44175"/>
    <w:rsid w:val="00A4750F"/>
    <w:rsid w:val="00A50D22"/>
    <w:rsid w:val="00A512C3"/>
    <w:rsid w:val="00A56DA5"/>
    <w:rsid w:val="00A571FE"/>
    <w:rsid w:val="00A60395"/>
    <w:rsid w:val="00A6287E"/>
    <w:rsid w:val="00A64CF7"/>
    <w:rsid w:val="00A70666"/>
    <w:rsid w:val="00A767AE"/>
    <w:rsid w:val="00A77C2C"/>
    <w:rsid w:val="00A80062"/>
    <w:rsid w:val="00A856EB"/>
    <w:rsid w:val="00A86B53"/>
    <w:rsid w:val="00A9022E"/>
    <w:rsid w:val="00A918D3"/>
    <w:rsid w:val="00A92CC0"/>
    <w:rsid w:val="00A94AF9"/>
    <w:rsid w:val="00AA1165"/>
    <w:rsid w:val="00AA3F31"/>
    <w:rsid w:val="00AA4625"/>
    <w:rsid w:val="00AA4B36"/>
    <w:rsid w:val="00AA56AB"/>
    <w:rsid w:val="00AA69AD"/>
    <w:rsid w:val="00AB1F1A"/>
    <w:rsid w:val="00AB3159"/>
    <w:rsid w:val="00AB770C"/>
    <w:rsid w:val="00AC2907"/>
    <w:rsid w:val="00AC3719"/>
    <w:rsid w:val="00AC4F34"/>
    <w:rsid w:val="00AC5131"/>
    <w:rsid w:val="00AC6EC2"/>
    <w:rsid w:val="00AD7882"/>
    <w:rsid w:val="00AE300D"/>
    <w:rsid w:val="00AE3A63"/>
    <w:rsid w:val="00AE5435"/>
    <w:rsid w:val="00AF3ABE"/>
    <w:rsid w:val="00AF525E"/>
    <w:rsid w:val="00AF6959"/>
    <w:rsid w:val="00AF6D56"/>
    <w:rsid w:val="00B003AF"/>
    <w:rsid w:val="00B00520"/>
    <w:rsid w:val="00B00F8E"/>
    <w:rsid w:val="00B014D0"/>
    <w:rsid w:val="00B0356C"/>
    <w:rsid w:val="00B03CB0"/>
    <w:rsid w:val="00B041A9"/>
    <w:rsid w:val="00B0465E"/>
    <w:rsid w:val="00B1218F"/>
    <w:rsid w:val="00B13262"/>
    <w:rsid w:val="00B14C20"/>
    <w:rsid w:val="00B16238"/>
    <w:rsid w:val="00B23597"/>
    <w:rsid w:val="00B23F8B"/>
    <w:rsid w:val="00B255F0"/>
    <w:rsid w:val="00B27724"/>
    <w:rsid w:val="00B30F3D"/>
    <w:rsid w:val="00B31CF0"/>
    <w:rsid w:val="00B349EF"/>
    <w:rsid w:val="00B40711"/>
    <w:rsid w:val="00B432A0"/>
    <w:rsid w:val="00B44FED"/>
    <w:rsid w:val="00B4738B"/>
    <w:rsid w:val="00B50DF0"/>
    <w:rsid w:val="00B517F7"/>
    <w:rsid w:val="00B52AFC"/>
    <w:rsid w:val="00B52EFE"/>
    <w:rsid w:val="00B5601E"/>
    <w:rsid w:val="00B57692"/>
    <w:rsid w:val="00B60DCA"/>
    <w:rsid w:val="00B617FA"/>
    <w:rsid w:val="00B63C73"/>
    <w:rsid w:val="00B66394"/>
    <w:rsid w:val="00B672B3"/>
    <w:rsid w:val="00B718D4"/>
    <w:rsid w:val="00B73148"/>
    <w:rsid w:val="00B74C8A"/>
    <w:rsid w:val="00B76A2C"/>
    <w:rsid w:val="00B76DB6"/>
    <w:rsid w:val="00B77DBF"/>
    <w:rsid w:val="00B810DF"/>
    <w:rsid w:val="00B81FBB"/>
    <w:rsid w:val="00B902B9"/>
    <w:rsid w:val="00B90BA4"/>
    <w:rsid w:val="00B92C59"/>
    <w:rsid w:val="00B95BFE"/>
    <w:rsid w:val="00B95D30"/>
    <w:rsid w:val="00B96C22"/>
    <w:rsid w:val="00B972D3"/>
    <w:rsid w:val="00BA1705"/>
    <w:rsid w:val="00BA2132"/>
    <w:rsid w:val="00BA68C5"/>
    <w:rsid w:val="00BB3F5A"/>
    <w:rsid w:val="00BB4389"/>
    <w:rsid w:val="00BB5E17"/>
    <w:rsid w:val="00BB61BE"/>
    <w:rsid w:val="00BC2739"/>
    <w:rsid w:val="00BC2797"/>
    <w:rsid w:val="00BC4227"/>
    <w:rsid w:val="00BD1366"/>
    <w:rsid w:val="00BD3419"/>
    <w:rsid w:val="00BD43E5"/>
    <w:rsid w:val="00BD59E3"/>
    <w:rsid w:val="00BD5D25"/>
    <w:rsid w:val="00BD7FD7"/>
    <w:rsid w:val="00BE0315"/>
    <w:rsid w:val="00BE05F0"/>
    <w:rsid w:val="00BE1772"/>
    <w:rsid w:val="00BE1DEB"/>
    <w:rsid w:val="00BF0E8E"/>
    <w:rsid w:val="00BF1882"/>
    <w:rsid w:val="00BF1A7F"/>
    <w:rsid w:val="00BF5440"/>
    <w:rsid w:val="00BF68F7"/>
    <w:rsid w:val="00BF71E0"/>
    <w:rsid w:val="00C00B4C"/>
    <w:rsid w:val="00C00F37"/>
    <w:rsid w:val="00C03F51"/>
    <w:rsid w:val="00C06F8F"/>
    <w:rsid w:val="00C10CC7"/>
    <w:rsid w:val="00C13225"/>
    <w:rsid w:val="00C14C86"/>
    <w:rsid w:val="00C2188D"/>
    <w:rsid w:val="00C2192E"/>
    <w:rsid w:val="00C220C6"/>
    <w:rsid w:val="00C229F8"/>
    <w:rsid w:val="00C25759"/>
    <w:rsid w:val="00C25CEB"/>
    <w:rsid w:val="00C3077B"/>
    <w:rsid w:val="00C322F1"/>
    <w:rsid w:val="00C33284"/>
    <w:rsid w:val="00C371FA"/>
    <w:rsid w:val="00C44645"/>
    <w:rsid w:val="00C46F61"/>
    <w:rsid w:val="00C47BB2"/>
    <w:rsid w:val="00C51C28"/>
    <w:rsid w:val="00C53456"/>
    <w:rsid w:val="00C57665"/>
    <w:rsid w:val="00C57C1E"/>
    <w:rsid w:val="00C60C2D"/>
    <w:rsid w:val="00C70043"/>
    <w:rsid w:val="00C73861"/>
    <w:rsid w:val="00C7432C"/>
    <w:rsid w:val="00C75791"/>
    <w:rsid w:val="00C76304"/>
    <w:rsid w:val="00C81FC4"/>
    <w:rsid w:val="00C84955"/>
    <w:rsid w:val="00C86467"/>
    <w:rsid w:val="00C9192B"/>
    <w:rsid w:val="00C92CBB"/>
    <w:rsid w:val="00C92E6B"/>
    <w:rsid w:val="00C95C72"/>
    <w:rsid w:val="00C96B86"/>
    <w:rsid w:val="00C97DF7"/>
    <w:rsid w:val="00CA1A6A"/>
    <w:rsid w:val="00CA3378"/>
    <w:rsid w:val="00CA6108"/>
    <w:rsid w:val="00CA7C14"/>
    <w:rsid w:val="00CB2E72"/>
    <w:rsid w:val="00CB766B"/>
    <w:rsid w:val="00CC356D"/>
    <w:rsid w:val="00CD109D"/>
    <w:rsid w:val="00CD1E9D"/>
    <w:rsid w:val="00CD6ABB"/>
    <w:rsid w:val="00CE0146"/>
    <w:rsid w:val="00CE2F0D"/>
    <w:rsid w:val="00CE4ED8"/>
    <w:rsid w:val="00CE5CF2"/>
    <w:rsid w:val="00CF3946"/>
    <w:rsid w:val="00CF5448"/>
    <w:rsid w:val="00D001DC"/>
    <w:rsid w:val="00D00A5D"/>
    <w:rsid w:val="00D00A87"/>
    <w:rsid w:val="00D02F2F"/>
    <w:rsid w:val="00D13087"/>
    <w:rsid w:val="00D16960"/>
    <w:rsid w:val="00D16FA0"/>
    <w:rsid w:val="00D21514"/>
    <w:rsid w:val="00D26DCE"/>
    <w:rsid w:val="00D37B61"/>
    <w:rsid w:val="00D44AB0"/>
    <w:rsid w:val="00D5130A"/>
    <w:rsid w:val="00D51769"/>
    <w:rsid w:val="00D522D8"/>
    <w:rsid w:val="00D5491C"/>
    <w:rsid w:val="00D554E8"/>
    <w:rsid w:val="00D5748E"/>
    <w:rsid w:val="00D612A9"/>
    <w:rsid w:val="00D64B0F"/>
    <w:rsid w:val="00D66935"/>
    <w:rsid w:val="00D80021"/>
    <w:rsid w:val="00D8421A"/>
    <w:rsid w:val="00D8724C"/>
    <w:rsid w:val="00D91E23"/>
    <w:rsid w:val="00D9334A"/>
    <w:rsid w:val="00D938C1"/>
    <w:rsid w:val="00D93E64"/>
    <w:rsid w:val="00DA47A8"/>
    <w:rsid w:val="00DA7DEA"/>
    <w:rsid w:val="00DB3592"/>
    <w:rsid w:val="00DB4C93"/>
    <w:rsid w:val="00DC3F8A"/>
    <w:rsid w:val="00DC7C6D"/>
    <w:rsid w:val="00DD46E9"/>
    <w:rsid w:val="00DD4982"/>
    <w:rsid w:val="00DE0D00"/>
    <w:rsid w:val="00DE16CD"/>
    <w:rsid w:val="00DE2F88"/>
    <w:rsid w:val="00DE5B60"/>
    <w:rsid w:val="00DE6492"/>
    <w:rsid w:val="00DF0B8B"/>
    <w:rsid w:val="00DF280B"/>
    <w:rsid w:val="00DF28B7"/>
    <w:rsid w:val="00DF68C0"/>
    <w:rsid w:val="00DF7F5A"/>
    <w:rsid w:val="00E00FFD"/>
    <w:rsid w:val="00E04C02"/>
    <w:rsid w:val="00E053B2"/>
    <w:rsid w:val="00E139D5"/>
    <w:rsid w:val="00E14CA5"/>
    <w:rsid w:val="00E152DF"/>
    <w:rsid w:val="00E22D1B"/>
    <w:rsid w:val="00E235F5"/>
    <w:rsid w:val="00E23783"/>
    <w:rsid w:val="00E26411"/>
    <w:rsid w:val="00E2748E"/>
    <w:rsid w:val="00E279C5"/>
    <w:rsid w:val="00E307B6"/>
    <w:rsid w:val="00E40DD0"/>
    <w:rsid w:val="00E41AD6"/>
    <w:rsid w:val="00E42017"/>
    <w:rsid w:val="00E42730"/>
    <w:rsid w:val="00E46268"/>
    <w:rsid w:val="00E507AB"/>
    <w:rsid w:val="00E55854"/>
    <w:rsid w:val="00E628AD"/>
    <w:rsid w:val="00E62ADE"/>
    <w:rsid w:val="00E6330D"/>
    <w:rsid w:val="00E64339"/>
    <w:rsid w:val="00E677BD"/>
    <w:rsid w:val="00E70C44"/>
    <w:rsid w:val="00E713E3"/>
    <w:rsid w:val="00E72B6E"/>
    <w:rsid w:val="00E768EE"/>
    <w:rsid w:val="00E81381"/>
    <w:rsid w:val="00E83E6E"/>
    <w:rsid w:val="00E872A7"/>
    <w:rsid w:val="00E93420"/>
    <w:rsid w:val="00EA19E9"/>
    <w:rsid w:val="00EA369D"/>
    <w:rsid w:val="00EA383F"/>
    <w:rsid w:val="00EA411E"/>
    <w:rsid w:val="00EA641F"/>
    <w:rsid w:val="00EA6A5A"/>
    <w:rsid w:val="00EB19E0"/>
    <w:rsid w:val="00EB25A6"/>
    <w:rsid w:val="00EB3581"/>
    <w:rsid w:val="00EB5A80"/>
    <w:rsid w:val="00EC07DD"/>
    <w:rsid w:val="00EC0D7C"/>
    <w:rsid w:val="00EC3652"/>
    <w:rsid w:val="00EC7F14"/>
    <w:rsid w:val="00EE220A"/>
    <w:rsid w:val="00EE2853"/>
    <w:rsid w:val="00EE49E5"/>
    <w:rsid w:val="00EF0FEE"/>
    <w:rsid w:val="00EF5D36"/>
    <w:rsid w:val="00EF66FC"/>
    <w:rsid w:val="00F0135B"/>
    <w:rsid w:val="00F013F7"/>
    <w:rsid w:val="00F02A1A"/>
    <w:rsid w:val="00F02E73"/>
    <w:rsid w:val="00F10140"/>
    <w:rsid w:val="00F11BAF"/>
    <w:rsid w:val="00F11CE3"/>
    <w:rsid w:val="00F16FDF"/>
    <w:rsid w:val="00F17DCE"/>
    <w:rsid w:val="00F20A9F"/>
    <w:rsid w:val="00F22750"/>
    <w:rsid w:val="00F23CA1"/>
    <w:rsid w:val="00F2401A"/>
    <w:rsid w:val="00F2420F"/>
    <w:rsid w:val="00F24A51"/>
    <w:rsid w:val="00F2646F"/>
    <w:rsid w:val="00F27E65"/>
    <w:rsid w:val="00F356AA"/>
    <w:rsid w:val="00F405C9"/>
    <w:rsid w:val="00F40A19"/>
    <w:rsid w:val="00F40D35"/>
    <w:rsid w:val="00F414CD"/>
    <w:rsid w:val="00F414F8"/>
    <w:rsid w:val="00F43BDB"/>
    <w:rsid w:val="00F44FA1"/>
    <w:rsid w:val="00F47626"/>
    <w:rsid w:val="00F47CAB"/>
    <w:rsid w:val="00F50275"/>
    <w:rsid w:val="00F505C7"/>
    <w:rsid w:val="00F51366"/>
    <w:rsid w:val="00F52070"/>
    <w:rsid w:val="00F54824"/>
    <w:rsid w:val="00F566F6"/>
    <w:rsid w:val="00F56CE1"/>
    <w:rsid w:val="00F62D01"/>
    <w:rsid w:val="00F62EE5"/>
    <w:rsid w:val="00F6300F"/>
    <w:rsid w:val="00F66026"/>
    <w:rsid w:val="00F669C5"/>
    <w:rsid w:val="00F67C9C"/>
    <w:rsid w:val="00F72DEA"/>
    <w:rsid w:val="00F746AE"/>
    <w:rsid w:val="00F74A8E"/>
    <w:rsid w:val="00F803B0"/>
    <w:rsid w:val="00F80E14"/>
    <w:rsid w:val="00F80E25"/>
    <w:rsid w:val="00F82D88"/>
    <w:rsid w:val="00F8641C"/>
    <w:rsid w:val="00F869B7"/>
    <w:rsid w:val="00F9005C"/>
    <w:rsid w:val="00F904AE"/>
    <w:rsid w:val="00F94917"/>
    <w:rsid w:val="00FA0966"/>
    <w:rsid w:val="00FA2A2D"/>
    <w:rsid w:val="00FA4E9C"/>
    <w:rsid w:val="00FA5452"/>
    <w:rsid w:val="00FA5CEA"/>
    <w:rsid w:val="00FA6905"/>
    <w:rsid w:val="00FA7A01"/>
    <w:rsid w:val="00FB03E9"/>
    <w:rsid w:val="00FB17F3"/>
    <w:rsid w:val="00FB4456"/>
    <w:rsid w:val="00FB5D74"/>
    <w:rsid w:val="00FC3A0E"/>
    <w:rsid w:val="00FD0A3A"/>
    <w:rsid w:val="00FD16AF"/>
    <w:rsid w:val="00FD1F4D"/>
    <w:rsid w:val="00FD2A3E"/>
    <w:rsid w:val="00FD6ECC"/>
    <w:rsid w:val="00FD7077"/>
    <w:rsid w:val="00FE5BBC"/>
    <w:rsid w:val="00FF07F3"/>
    <w:rsid w:val="00FF0911"/>
    <w:rsid w:val="00FF0D4C"/>
    <w:rsid w:val="00FF0FD0"/>
    <w:rsid w:val="00FF2E21"/>
    <w:rsid w:val="00FF3732"/>
    <w:rsid w:val="00FF507F"/>
    <w:rsid w:val="00FF56D9"/>
    <w:rsid w:val="00FF649E"/>
    <w:rsid w:val="00FF6FE3"/>
    <w:rsid w:val="00FF799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96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0348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7347F4"/>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semiHidden/>
    <w:unhideWhenUsed/>
    <w:qFormat/>
    <w:rsid w:val="002C071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FD6EC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FD6EC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FD6ECC"/>
    <w:rPr>
      <w:szCs w:val="20"/>
    </w:rPr>
  </w:style>
  <w:style w:type="character" w:customStyle="1" w:styleId="citao2Char">
    <w:name w:val="citação 2 Char"/>
    <w:basedOn w:val="CitaoChar"/>
    <w:link w:val="citao2"/>
    <w:rsid w:val="00FD6ECC"/>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FD6ECC"/>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next w:val="Normal"/>
    <w:qFormat/>
    <w:rsid w:val="00034856"/>
    <w:pPr>
      <w:spacing w:before="480" w:after="120" w:line="276" w:lineRule="auto"/>
      <w:ind w:left="357" w:hanging="357"/>
      <w:jc w:val="both"/>
    </w:pPr>
    <w:rPr>
      <w:rFonts w:ascii="Arial" w:hAnsi="Arial" w:cs="Arial"/>
      <w:b/>
      <w:color w:val="000000"/>
      <w:sz w:val="20"/>
      <w:szCs w:val="20"/>
    </w:rPr>
  </w:style>
  <w:style w:type="character" w:customStyle="1" w:styleId="Ttulo1Char">
    <w:name w:val="Título 1 Char"/>
    <w:basedOn w:val="Fontepargpadro"/>
    <w:link w:val="Ttulo1"/>
    <w:rsid w:val="00034856"/>
    <w:rPr>
      <w:rFonts w:asciiTheme="majorHAnsi" w:eastAsiaTheme="majorEastAsia" w:hAnsiTheme="majorHAnsi" w:cstheme="majorBidi"/>
      <w:color w:val="365F91" w:themeColor="accent1" w:themeShade="BF"/>
      <w:sz w:val="32"/>
      <w:szCs w:val="32"/>
    </w:rPr>
  </w:style>
  <w:style w:type="paragraph" w:customStyle="1" w:styleId="Nivel01">
    <w:name w:val="Nivel 01"/>
    <w:basedOn w:val="Ttulo1"/>
    <w:next w:val="Normal"/>
    <w:link w:val="Nivel01Char"/>
    <w:qFormat/>
    <w:rsid w:val="00034856"/>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034856"/>
    <w:rPr>
      <w:rFonts w:ascii="Ecofont_Spranq_eco_Sans" w:eastAsiaTheme="majorEastAsia" w:hAnsi="Ecofont_Spranq_eco_Sans"/>
      <w:b/>
      <w:bCs/>
      <w:color w:val="000000"/>
    </w:rPr>
  </w:style>
  <w:style w:type="character" w:customStyle="1" w:styleId="Ttulo3Char">
    <w:name w:val="Título 3 Char"/>
    <w:basedOn w:val="Fontepargpadro"/>
    <w:link w:val="Ttulo3"/>
    <w:semiHidden/>
    <w:rsid w:val="007347F4"/>
    <w:rPr>
      <w:rFonts w:asciiTheme="majorHAnsi" w:eastAsiaTheme="majorEastAsia" w:hAnsiTheme="majorHAnsi" w:cstheme="majorBidi"/>
      <w:b/>
      <w:bCs/>
      <w:color w:val="4F81BD" w:themeColor="accent1"/>
      <w:sz w:val="24"/>
      <w:szCs w:val="24"/>
    </w:rPr>
  </w:style>
  <w:style w:type="paragraph" w:customStyle="1" w:styleId="Corpodetexto21">
    <w:name w:val="Corpo de texto 21"/>
    <w:basedOn w:val="Normal"/>
    <w:rsid w:val="007347F4"/>
    <w:pPr>
      <w:suppressAutoHyphens/>
      <w:jc w:val="both"/>
    </w:pPr>
    <w:rPr>
      <w:rFonts w:ascii="Times New Roman" w:hAnsi="Times New Roman" w:cs="Times New Roman"/>
      <w:szCs w:val="20"/>
      <w:lang w:eastAsia="zh-CN"/>
    </w:rPr>
  </w:style>
  <w:style w:type="paragraph" w:customStyle="1" w:styleId="WW-Padro">
    <w:name w:val="WW-Padrão"/>
    <w:rsid w:val="007347F4"/>
    <w:pPr>
      <w:widowControl w:val="0"/>
      <w:suppressAutoHyphens/>
      <w:autoSpaceDE w:val="0"/>
      <w:spacing w:line="360" w:lineRule="atLeast"/>
      <w:jc w:val="both"/>
    </w:pPr>
    <w:rPr>
      <w:rFonts w:ascii="Arial" w:eastAsia="Arial" w:hAnsi="Arial" w:cs="Arial"/>
      <w:sz w:val="24"/>
      <w:szCs w:val="24"/>
      <w:lang w:eastAsia="zh-CN"/>
    </w:rPr>
  </w:style>
  <w:style w:type="paragraph" w:customStyle="1" w:styleId="GradeColorida-nfase11">
    <w:name w:val="Grade Colorida - Ênfase 11"/>
    <w:basedOn w:val="Normal"/>
    <w:next w:val="Normal"/>
    <w:link w:val="GradeColorida-nfase1Char"/>
    <w:qFormat/>
    <w:rsid w:val="00A147A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A147A4"/>
    <w:rPr>
      <w:rFonts w:ascii="Ecofont_Spranq_eco_Sans" w:eastAsia="Calibri" w:hAnsi="Ecofont_Spranq_eco_Sans" w:cs="Tahoma"/>
      <w:i/>
      <w:iCs/>
      <w:color w:val="000000"/>
      <w:szCs w:val="24"/>
      <w:shd w:val="clear" w:color="auto" w:fill="FFFFCC"/>
      <w:lang w:eastAsia="en-US"/>
    </w:rPr>
  </w:style>
  <w:style w:type="paragraph" w:customStyle="1" w:styleId="Ttulo10">
    <w:name w:val="Título1"/>
    <w:basedOn w:val="Normal"/>
    <w:next w:val="Corpodetexto"/>
    <w:rsid w:val="00A147A4"/>
    <w:pPr>
      <w:spacing w:before="280" w:after="280"/>
      <w:jc w:val="center"/>
    </w:pPr>
    <w:rPr>
      <w:rFonts w:ascii="Arial" w:hAnsi="Arial" w:cs="Arial"/>
      <w:sz w:val="36"/>
      <w:szCs w:val="20"/>
      <w:lang w:val="x-none" w:eastAsia="zh-CN"/>
    </w:rPr>
  </w:style>
  <w:style w:type="paragraph" w:styleId="Corpodetexto">
    <w:name w:val="Body Text"/>
    <w:basedOn w:val="Normal"/>
    <w:link w:val="CorpodetextoChar"/>
    <w:semiHidden/>
    <w:unhideWhenUsed/>
    <w:rsid w:val="00A147A4"/>
    <w:pPr>
      <w:spacing w:after="120"/>
    </w:pPr>
  </w:style>
  <w:style w:type="character" w:customStyle="1" w:styleId="CorpodetextoChar">
    <w:name w:val="Corpo de texto Char"/>
    <w:basedOn w:val="Fontepargpadro"/>
    <w:link w:val="Corpodetexto"/>
    <w:semiHidden/>
    <w:rsid w:val="00A147A4"/>
    <w:rPr>
      <w:rFonts w:ascii="Ecofont_Spranq_eco_Sans" w:hAnsi="Ecofont_Spranq_eco_Sans" w:cs="Tahoma"/>
      <w:sz w:val="24"/>
      <w:szCs w:val="24"/>
    </w:rPr>
  </w:style>
  <w:style w:type="character" w:styleId="Forte">
    <w:name w:val="Strong"/>
    <w:basedOn w:val="Fontepargpadro"/>
    <w:uiPriority w:val="22"/>
    <w:qFormat/>
    <w:rsid w:val="00005E44"/>
    <w:rPr>
      <w:b/>
      <w:bCs/>
    </w:rPr>
  </w:style>
  <w:style w:type="character" w:customStyle="1" w:styleId="Ttulo6Char">
    <w:name w:val="Título 6 Char"/>
    <w:basedOn w:val="Fontepargpadro"/>
    <w:link w:val="Ttulo6"/>
    <w:semiHidden/>
    <w:rsid w:val="002C071A"/>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0348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7347F4"/>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semiHidden/>
    <w:unhideWhenUsed/>
    <w:qFormat/>
    <w:rsid w:val="002C071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FD6EC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FD6EC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FD6ECC"/>
    <w:rPr>
      <w:szCs w:val="20"/>
    </w:rPr>
  </w:style>
  <w:style w:type="character" w:customStyle="1" w:styleId="citao2Char">
    <w:name w:val="citação 2 Char"/>
    <w:basedOn w:val="CitaoChar"/>
    <w:link w:val="citao2"/>
    <w:rsid w:val="00FD6ECC"/>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FD6ECC"/>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next w:val="Normal"/>
    <w:qFormat/>
    <w:rsid w:val="00034856"/>
    <w:pPr>
      <w:spacing w:before="480" w:after="120" w:line="276" w:lineRule="auto"/>
      <w:ind w:left="357" w:hanging="357"/>
      <w:jc w:val="both"/>
    </w:pPr>
    <w:rPr>
      <w:rFonts w:ascii="Arial" w:hAnsi="Arial" w:cs="Arial"/>
      <w:b/>
      <w:color w:val="000000"/>
      <w:sz w:val="20"/>
      <w:szCs w:val="20"/>
    </w:rPr>
  </w:style>
  <w:style w:type="character" w:customStyle="1" w:styleId="Ttulo1Char">
    <w:name w:val="Título 1 Char"/>
    <w:basedOn w:val="Fontepargpadro"/>
    <w:link w:val="Ttulo1"/>
    <w:rsid w:val="00034856"/>
    <w:rPr>
      <w:rFonts w:asciiTheme="majorHAnsi" w:eastAsiaTheme="majorEastAsia" w:hAnsiTheme="majorHAnsi" w:cstheme="majorBidi"/>
      <w:color w:val="365F91" w:themeColor="accent1" w:themeShade="BF"/>
      <w:sz w:val="32"/>
      <w:szCs w:val="32"/>
    </w:rPr>
  </w:style>
  <w:style w:type="paragraph" w:customStyle="1" w:styleId="Nivel01">
    <w:name w:val="Nivel 01"/>
    <w:basedOn w:val="Ttulo1"/>
    <w:next w:val="Normal"/>
    <w:link w:val="Nivel01Char"/>
    <w:qFormat/>
    <w:rsid w:val="00034856"/>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034856"/>
    <w:rPr>
      <w:rFonts w:ascii="Ecofont_Spranq_eco_Sans" w:eastAsiaTheme="majorEastAsia" w:hAnsi="Ecofont_Spranq_eco_Sans"/>
      <w:b/>
      <w:bCs/>
      <w:color w:val="000000"/>
    </w:rPr>
  </w:style>
  <w:style w:type="character" w:customStyle="1" w:styleId="Ttulo3Char">
    <w:name w:val="Título 3 Char"/>
    <w:basedOn w:val="Fontepargpadro"/>
    <w:link w:val="Ttulo3"/>
    <w:semiHidden/>
    <w:rsid w:val="007347F4"/>
    <w:rPr>
      <w:rFonts w:asciiTheme="majorHAnsi" w:eastAsiaTheme="majorEastAsia" w:hAnsiTheme="majorHAnsi" w:cstheme="majorBidi"/>
      <w:b/>
      <w:bCs/>
      <w:color w:val="4F81BD" w:themeColor="accent1"/>
      <w:sz w:val="24"/>
      <w:szCs w:val="24"/>
    </w:rPr>
  </w:style>
  <w:style w:type="paragraph" w:customStyle="1" w:styleId="Corpodetexto21">
    <w:name w:val="Corpo de texto 21"/>
    <w:basedOn w:val="Normal"/>
    <w:rsid w:val="007347F4"/>
    <w:pPr>
      <w:suppressAutoHyphens/>
      <w:jc w:val="both"/>
    </w:pPr>
    <w:rPr>
      <w:rFonts w:ascii="Times New Roman" w:hAnsi="Times New Roman" w:cs="Times New Roman"/>
      <w:szCs w:val="20"/>
      <w:lang w:eastAsia="zh-CN"/>
    </w:rPr>
  </w:style>
  <w:style w:type="paragraph" w:customStyle="1" w:styleId="WW-Padro">
    <w:name w:val="WW-Padrão"/>
    <w:rsid w:val="007347F4"/>
    <w:pPr>
      <w:widowControl w:val="0"/>
      <w:suppressAutoHyphens/>
      <w:autoSpaceDE w:val="0"/>
      <w:spacing w:line="360" w:lineRule="atLeast"/>
      <w:jc w:val="both"/>
    </w:pPr>
    <w:rPr>
      <w:rFonts w:ascii="Arial" w:eastAsia="Arial" w:hAnsi="Arial" w:cs="Arial"/>
      <w:sz w:val="24"/>
      <w:szCs w:val="24"/>
      <w:lang w:eastAsia="zh-CN"/>
    </w:rPr>
  </w:style>
  <w:style w:type="paragraph" w:customStyle="1" w:styleId="GradeColorida-nfase11">
    <w:name w:val="Grade Colorida - Ênfase 11"/>
    <w:basedOn w:val="Normal"/>
    <w:next w:val="Normal"/>
    <w:link w:val="GradeColorida-nfase1Char"/>
    <w:qFormat/>
    <w:rsid w:val="00A147A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A147A4"/>
    <w:rPr>
      <w:rFonts w:ascii="Ecofont_Spranq_eco_Sans" w:eastAsia="Calibri" w:hAnsi="Ecofont_Spranq_eco_Sans" w:cs="Tahoma"/>
      <w:i/>
      <w:iCs/>
      <w:color w:val="000000"/>
      <w:szCs w:val="24"/>
      <w:shd w:val="clear" w:color="auto" w:fill="FFFFCC"/>
      <w:lang w:eastAsia="en-US"/>
    </w:rPr>
  </w:style>
  <w:style w:type="paragraph" w:customStyle="1" w:styleId="Ttulo10">
    <w:name w:val="Título1"/>
    <w:basedOn w:val="Normal"/>
    <w:next w:val="Corpodetexto"/>
    <w:rsid w:val="00A147A4"/>
    <w:pPr>
      <w:spacing w:before="280" w:after="280"/>
      <w:jc w:val="center"/>
    </w:pPr>
    <w:rPr>
      <w:rFonts w:ascii="Arial" w:hAnsi="Arial" w:cs="Arial"/>
      <w:sz w:val="36"/>
      <w:szCs w:val="20"/>
      <w:lang w:val="x-none" w:eastAsia="zh-CN"/>
    </w:rPr>
  </w:style>
  <w:style w:type="paragraph" w:styleId="Corpodetexto">
    <w:name w:val="Body Text"/>
    <w:basedOn w:val="Normal"/>
    <w:link w:val="CorpodetextoChar"/>
    <w:semiHidden/>
    <w:unhideWhenUsed/>
    <w:rsid w:val="00A147A4"/>
    <w:pPr>
      <w:spacing w:after="120"/>
    </w:pPr>
  </w:style>
  <w:style w:type="character" w:customStyle="1" w:styleId="CorpodetextoChar">
    <w:name w:val="Corpo de texto Char"/>
    <w:basedOn w:val="Fontepargpadro"/>
    <w:link w:val="Corpodetexto"/>
    <w:semiHidden/>
    <w:rsid w:val="00A147A4"/>
    <w:rPr>
      <w:rFonts w:ascii="Ecofont_Spranq_eco_Sans" w:hAnsi="Ecofont_Spranq_eco_Sans" w:cs="Tahoma"/>
      <w:sz w:val="24"/>
      <w:szCs w:val="24"/>
    </w:rPr>
  </w:style>
  <w:style w:type="character" w:styleId="Forte">
    <w:name w:val="Strong"/>
    <w:basedOn w:val="Fontepargpadro"/>
    <w:uiPriority w:val="22"/>
    <w:qFormat/>
    <w:rsid w:val="00005E44"/>
    <w:rPr>
      <w:b/>
      <w:bCs/>
    </w:rPr>
  </w:style>
  <w:style w:type="character" w:customStyle="1" w:styleId="Ttulo6Char">
    <w:name w:val="Título 6 Char"/>
    <w:basedOn w:val="Fontepargpadro"/>
    <w:link w:val="Ttulo6"/>
    <w:semiHidden/>
    <w:rsid w:val="002C071A"/>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509">
      <w:bodyDiv w:val="1"/>
      <w:marLeft w:val="0"/>
      <w:marRight w:val="0"/>
      <w:marTop w:val="0"/>
      <w:marBottom w:val="0"/>
      <w:divBdr>
        <w:top w:val="none" w:sz="0" w:space="0" w:color="auto"/>
        <w:left w:val="none" w:sz="0" w:space="0" w:color="auto"/>
        <w:bottom w:val="none" w:sz="0" w:space="0" w:color="auto"/>
        <w:right w:val="none" w:sz="0" w:space="0" w:color="auto"/>
      </w:divBdr>
    </w:div>
    <w:div w:id="61217791">
      <w:bodyDiv w:val="1"/>
      <w:marLeft w:val="0"/>
      <w:marRight w:val="0"/>
      <w:marTop w:val="0"/>
      <w:marBottom w:val="0"/>
      <w:divBdr>
        <w:top w:val="none" w:sz="0" w:space="0" w:color="auto"/>
        <w:left w:val="none" w:sz="0" w:space="0" w:color="auto"/>
        <w:bottom w:val="none" w:sz="0" w:space="0" w:color="auto"/>
        <w:right w:val="none" w:sz="0" w:space="0" w:color="auto"/>
      </w:divBdr>
      <w:divsChild>
        <w:div w:id="1432965604">
          <w:marLeft w:val="0"/>
          <w:marRight w:val="0"/>
          <w:marTop w:val="0"/>
          <w:marBottom w:val="0"/>
          <w:divBdr>
            <w:top w:val="none" w:sz="0" w:space="0" w:color="auto"/>
            <w:left w:val="none" w:sz="0" w:space="0" w:color="auto"/>
            <w:bottom w:val="single" w:sz="6" w:space="0" w:color="000000"/>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5949184">
      <w:bodyDiv w:val="1"/>
      <w:marLeft w:val="0"/>
      <w:marRight w:val="0"/>
      <w:marTop w:val="0"/>
      <w:marBottom w:val="0"/>
      <w:divBdr>
        <w:top w:val="none" w:sz="0" w:space="0" w:color="auto"/>
        <w:left w:val="none" w:sz="0" w:space="0" w:color="auto"/>
        <w:bottom w:val="none" w:sz="0" w:space="0" w:color="auto"/>
        <w:right w:val="none" w:sz="0" w:space="0" w:color="auto"/>
      </w:divBdr>
    </w:div>
    <w:div w:id="307982068">
      <w:bodyDiv w:val="1"/>
      <w:marLeft w:val="0"/>
      <w:marRight w:val="0"/>
      <w:marTop w:val="0"/>
      <w:marBottom w:val="0"/>
      <w:divBdr>
        <w:top w:val="none" w:sz="0" w:space="0" w:color="auto"/>
        <w:left w:val="none" w:sz="0" w:space="0" w:color="auto"/>
        <w:bottom w:val="none" w:sz="0" w:space="0" w:color="auto"/>
        <w:right w:val="none" w:sz="0" w:space="0" w:color="auto"/>
      </w:divBdr>
      <w:divsChild>
        <w:div w:id="2088064581">
          <w:marLeft w:val="0"/>
          <w:marRight w:val="0"/>
          <w:marTop w:val="0"/>
          <w:marBottom w:val="0"/>
          <w:divBdr>
            <w:top w:val="none" w:sz="0" w:space="0" w:color="auto"/>
            <w:left w:val="none" w:sz="0" w:space="0" w:color="auto"/>
            <w:bottom w:val="single" w:sz="6" w:space="0" w:color="000000"/>
            <w:right w:val="none" w:sz="0" w:space="0" w:color="auto"/>
          </w:divBdr>
        </w:div>
      </w:divsChild>
    </w:div>
    <w:div w:id="311258712">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13749675">
      <w:bodyDiv w:val="1"/>
      <w:marLeft w:val="0"/>
      <w:marRight w:val="0"/>
      <w:marTop w:val="0"/>
      <w:marBottom w:val="0"/>
      <w:divBdr>
        <w:top w:val="none" w:sz="0" w:space="0" w:color="auto"/>
        <w:left w:val="none" w:sz="0" w:space="0" w:color="auto"/>
        <w:bottom w:val="none" w:sz="0" w:space="0" w:color="auto"/>
        <w:right w:val="none" w:sz="0" w:space="0" w:color="auto"/>
      </w:divBdr>
      <w:divsChild>
        <w:div w:id="481626823">
          <w:marLeft w:val="0"/>
          <w:marRight w:val="0"/>
          <w:marTop w:val="0"/>
          <w:marBottom w:val="0"/>
          <w:divBdr>
            <w:top w:val="none" w:sz="0" w:space="0" w:color="auto"/>
            <w:left w:val="none" w:sz="0" w:space="0" w:color="auto"/>
            <w:bottom w:val="single" w:sz="6" w:space="0" w:color="000000"/>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72148792">
      <w:bodyDiv w:val="1"/>
      <w:marLeft w:val="0"/>
      <w:marRight w:val="0"/>
      <w:marTop w:val="0"/>
      <w:marBottom w:val="0"/>
      <w:divBdr>
        <w:top w:val="none" w:sz="0" w:space="0" w:color="auto"/>
        <w:left w:val="none" w:sz="0" w:space="0" w:color="auto"/>
        <w:bottom w:val="none" w:sz="0" w:space="0" w:color="auto"/>
        <w:right w:val="none" w:sz="0" w:space="0" w:color="auto"/>
      </w:divBdr>
    </w:div>
    <w:div w:id="727921393">
      <w:bodyDiv w:val="1"/>
      <w:marLeft w:val="0"/>
      <w:marRight w:val="0"/>
      <w:marTop w:val="0"/>
      <w:marBottom w:val="0"/>
      <w:divBdr>
        <w:top w:val="none" w:sz="0" w:space="0" w:color="auto"/>
        <w:left w:val="none" w:sz="0" w:space="0" w:color="auto"/>
        <w:bottom w:val="none" w:sz="0" w:space="0" w:color="auto"/>
        <w:right w:val="none" w:sz="0" w:space="0" w:color="auto"/>
      </w:divBdr>
      <w:divsChild>
        <w:div w:id="453913724">
          <w:marLeft w:val="0"/>
          <w:marRight w:val="0"/>
          <w:marTop w:val="0"/>
          <w:marBottom w:val="0"/>
          <w:divBdr>
            <w:top w:val="none" w:sz="0" w:space="0" w:color="auto"/>
            <w:left w:val="none" w:sz="0" w:space="0" w:color="auto"/>
            <w:bottom w:val="single" w:sz="6" w:space="0" w:color="000000"/>
            <w:right w:val="none" w:sz="0" w:space="0" w:color="auto"/>
          </w:divBdr>
        </w:div>
      </w:divsChild>
    </w:div>
    <w:div w:id="752512164">
      <w:bodyDiv w:val="1"/>
      <w:marLeft w:val="0"/>
      <w:marRight w:val="0"/>
      <w:marTop w:val="0"/>
      <w:marBottom w:val="0"/>
      <w:divBdr>
        <w:top w:val="none" w:sz="0" w:space="0" w:color="auto"/>
        <w:left w:val="none" w:sz="0" w:space="0" w:color="auto"/>
        <w:bottom w:val="none" w:sz="0" w:space="0" w:color="auto"/>
        <w:right w:val="none" w:sz="0" w:space="0" w:color="auto"/>
      </w:divBdr>
      <w:divsChild>
        <w:div w:id="1146361857">
          <w:marLeft w:val="0"/>
          <w:marRight w:val="0"/>
          <w:marTop w:val="0"/>
          <w:marBottom w:val="0"/>
          <w:divBdr>
            <w:top w:val="none" w:sz="0" w:space="0" w:color="auto"/>
            <w:left w:val="none" w:sz="0" w:space="0" w:color="auto"/>
            <w:bottom w:val="single" w:sz="6" w:space="0" w:color="000000"/>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13726438">
      <w:bodyDiv w:val="1"/>
      <w:marLeft w:val="0"/>
      <w:marRight w:val="0"/>
      <w:marTop w:val="0"/>
      <w:marBottom w:val="0"/>
      <w:divBdr>
        <w:top w:val="none" w:sz="0" w:space="0" w:color="auto"/>
        <w:left w:val="none" w:sz="0" w:space="0" w:color="auto"/>
        <w:bottom w:val="none" w:sz="0" w:space="0" w:color="auto"/>
        <w:right w:val="none" w:sz="0" w:space="0" w:color="auto"/>
      </w:divBdr>
      <w:divsChild>
        <w:div w:id="559680040">
          <w:marLeft w:val="0"/>
          <w:marRight w:val="0"/>
          <w:marTop w:val="0"/>
          <w:marBottom w:val="0"/>
          <w:divBdr>
            <w:top w:val="none" w:sz="0" w:space="0" w:color="auto"/>
            <w:left w:val="none" w:sz="0" w:space="0" w:color="auto"/>
            <w:bottom w:val="single" w:sz="6" w:space="0" w:color="000000"/>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35250062">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3109253">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mprasgovernamentais.gov.br"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metro.gov.br/consumidor/tabelas.a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egao@ufersa.edu.br"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cnj.jus.br/improbidade_adm/consultar_requerido.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http://www.licitacao.ufersa.edu.br/notic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0</TotalTime>
  <Pages>32</Pages>
  <Words>12019</Words>
  <Characters>64905</Characters>
  <Application>Microsoft Office Word</Application>
  <DocSecurity>0</DocSecurity>
  <Lines>540</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76771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antonio.nogueira</cp:lastModifiedBy>
  <cp:revision>2</cp:revision>
  <cp:lastPrinted>2018-08-20T13:56:00Z</cp:lastPrinted>
  <dcterms:created xsi:type="dcterms:W3CDTF">2018-09-04T17:59:00Z</dcterms:created>
  <dcterms:modified xsi:type="dcterms:W3CDTF">2018-09-04T17:59:00Z</dcterms:modified>
</cp:coreProperties>
</file>