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318" w:rsidRPr="00782410" w:rsidRDefault="00045318">
      <w:pPr>
        <w:rPr>
          <w:rFonts w:ascii="Arial" w:hAnsi="Arial" w:cs="Arial"/>
          <w:sz w:val="20"/>
          <w:szCs w:val="20"/>
        </w:rPr>
      </w:pPr>
    </w:p>
    <w:p w:rsidR="009F622D" w:rsidRPr="00782410" w:rsidRDefault="009F622D">
      <w:pPr>
        <w:rPr>
          <w:rFonts w:ascii="Arial" w:hAnsi="Arial" w:cs="Arial"/>
          <w:sz w:val="20"/>
          <w:szCs w:val="20"/>
        </w:rPr>
      </w:pPr>
    </w:p>
    <w:tbl>
      <w:tblPr>
        <w:tblW w:w="0" w:type="auto"/>
        <w:tblInd w:w="108" w:type="dxa"/>
        <w:tblLayout w:type="fixed"/>
        <w:tblLook w:val="0000"/>
      </w:tblPr>
      <w:tblGrid>
        <w:gridCol w:w="9228"/>
      </w:tblGrid>
      <w:tr w:rsidR="00C841FB" w:rsidRPr="00782410" w:rsidTr="001A5A65">
        <w:tc>
          <w:tcPr>
            <w:tcW w:w="9228" w:type="dxa"/>
            <w:tcBorders>
              <w:top w:val="thinThickLargeGap" w:sz="24" w:space="0" w:color="000000"/>
              <w:left w:val="thinThickLargeGap" w:sz="24" w:space="0" w:color="000000"/>
              <w:bottom w:val="thinThickLargeGap" w:sz="24" w:space="0" w:color="000000"/>
              <w:right w:val="thinThickLargeGap" w:sz="24" w:space="0" w:color="000000"/>
            </w:tcBorders>
            <w:shd w:val="clear" w:color="auto" w:fill="auto"/>
            <w:vAlign w:val="center"/>
          </w:tcPr>
          <w:p w:rsidR="00C841FB" w:rsidRPr="00782410" w:rsidRDefault="009C395F" w:rsidP="001A5A65">
            <w:pPr>
              <w:pStyle w:val="Ttulo3"/>
              <w:jc w:val="center"/>
              <w:rPr>
                <w:rFonts w:ascii="Arial" w:hAnsi="Arial" w:cs="Arial"/>
                <w:spacing w:val="20"/>
                <w:sz w:val="20"/>
                <w:szCs w:val="20"/>
                <w:lang w:val="pt-BR" w:eastAsia="pt-BR"/>
              </w:rPr>
            </w:pPr>
            <w:r>
              <w:rPr>
                <w:rFonts w:ascii="Arial" w:hAnsi="Arial" w:cs="Arial"/>
                <w:noProof/>
                <w:sz w:val="20"/>
                <w:szCs w:val="20"/>
                <w:lang w:val="pt-BR" w:eastAsia="pt-BR"/>
              </w:rPr>
              <w:drawing>
                <wp:inline distT="0" distB="0" distL="0" distR="0">
                  <wp:extent cx="772160" cy="1116330"/>
                  <wp:effectExtent l="19050" t="0" r="8890" b="0"/>
                  <wp:docPr id="1"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8"/>
                          <a:srcRect/>
                          <a:stretch>
                            <a:fillRect/>
                          </a:stretch>
                        </pic:blipFill>
                        <pic:spPr bwMode="auto">
                          <a:xfrm>
                            <a:off x="0" y="0"/>
                            <a:ext cx="772160" cy="1116330"/>
                          </a:xfrm>
                          <a:prstGeom prst="rect">
                            <a:avLst/>
                          </a:prstGeom>
                          <a:solidFill>
                            <a:srgbClr val="FFFFFF"/>
                          </a:solidFill>
                          <a:ln w="9525">
                            <a:noFill/>
                            <a:miter lim="800000"/>
                            <a:headEnd/>
                            <a:tailEnd/>
                          </a:ln>
                        </pic:spPr>
                      </pic:pic>
                    </a:graphicData>
                  </a:graphic>
                </wp:inline>
              </w:drawing>
            </w:r>
          </w:p>
          <w:p w:rsidR="000B0E22" w:rsidRPr="00782410" w:rsidRDefault="00C841FB" w:rsidP="000B0E22">
            <w:pPr>
              <w:spacing w:line="276" w:lineRule="auto"/>
              <w:jc w:val="center"/>
              <w:rPr>
                <w:rFonts w:ascii="Arial" w:hAnsi="Arial" w:cs="Arial"/>
                <w:b/>
                <w:bCs/>
                <w:smallCaps/>
                <w:spacing w:val="20"/>
                <w:sz w:val="20"/>
                <w:szCs w:val="20"/>
              </w:rPr>
            </w:pPr>
            <w:r w:rsidRPr="00782410">
              <w:rPr>
                <w:rFonts w:ascii="Arial" w:hAnsi="Arial" w:cs="Arial"/>
                <w:b/>
                <w:bCs/>
                <w:smallCaps/>
                <w:spacing w:val="20"/>
                <w:sz w:val="20"/>
                <w:szCs w:val="20"/>
              </w:rPr>
              <w:t>SERVIÇO PÚBLICO FEDERAL</w:t>
            </w:r>
            <w:r w:rsidR="000B0E22">
              <w:rPr>
                <w:rFonts w:ascii="Arial" w:hAnsi="Arial" w:cs="Arial"/>
                <w:b/>
                <w:bCs/>
                <w:smallCaps/>
                <w:spacing w:val="20"/>
                <w:sz w:val="20"/>
                <w:szCs w:val="20"/>
              </w:rPr>
              <w:t xml:space="preserve"> – SPF</w:t>
            </w:r>
          </w:p>
          <w:p w:rsidR="000B0E22" w:rsidRPr="00782410" w:rsidRDefault="00C841FB" w:rsidP="000B0E22">
            <w:pPr>
              <w:spacing w:line="276" w:lineRule="auto"/>
              <w:jc w:val="center"/>
              <w:rPr>
                <w:rFonts w:ascii="Arial" w:hAnsi="Arial" w:cs="Arial"/>
                <w:b/>
                <w:bCs/>
                <w:smallCaps/>
                <w:spacing w:val="20"/>
                <w:sz w:val="20"/>
                <w:szCs w:val="20"/>
              </w:rPr>
            </w:pPr>
            <w:r w:rsidRPr="00782410">
              <w:rPr>
                <w:rFonts w:ascii="Arial" w:hAnsi="Arial" w:cs="Arial"/>
                <w:b/>
                <w:bCs/>
                <w:smallCaps/>
                <w:spacing w:val="20"/>
                <w:sz w:val="20"/>
                <w:szCs w:val="20"/>
              </w:rPr>
              <w:t>MINISTÉRIO DA EDUCAÇÃO</w:t>
            </w:r>
            <w:r w:rsidR="000B0E22">
              <w:rPr>
                <w:rFonts w:ascii="Arial" w:hAnsi="Arial" w:cs="Arial"/>
                <w:b/>
                <w:bCs/>
                <w:smallCaps/>
                <w:spacing w:val="20"/>
                <w:sz w:val="20"/>
                <w:szCs w:val="20"/>
              </w:rPr>
              <w:t xml:space="preserve"> – MEC</w:t>
            </w:r>
          </w:p>
          <w:p w:rsidR="000B0E22" w:rsidRPr="00782410" w:rsidRDefault="00C841FB" w:rsidP="000B0E22">
            <w:pPr>
              <w:spacing w:line="276" w:lineRule="auto"/>
              <w:jc w:val="center"/>
              <w:rPr>
                <w:rFonts w:ascii="Arial" w:hAnsi="Arial" w:cs="Arial"/>
                <w:b/>
                <w:bCs/>
                <w:smallCaps/>
                <w:spacing w:val="20"/>
                <w:sz w:val="20"/>
                <w:szCs w:val="20"/>
              </w:rPr>
            </w:pPr>
            <w:r w:rsidRPr="00782410">
              <w:rPr>
                <w:rFonts w:ascii="Arial" w:hAnsi="Arial" w:cs="Arial"/>
                <w:b/>
                <w:bCs/>
                <w:smallCaps/>
                <w:spacing w:val="20"/>
                <w:sz w:val="20"/>
                <w:szCs w:val="20"/>
              </w:rPr>
              <w:t>UNIVERSIDADE FEDERAL RURAL DO SEMI</w:t>
            </w:r>
            <w:r w:rsidR="000B0E22">
              <w:rPr>
                <w:rFonts w:ascii="Arial" w:hAnsi="Arial" w:cs="Arial"/>
                <w:b/>
                <w:bCs/>
                <w:smallCaps/>
                <w:spacing w:val="20"/>
                <w:sz w:val="20"/>
                <w:szCs w:val="20"/>
              </w:rPr>
              <w:t>-</w:t>
            </w:r>
            <w:r w:rsidRPr="00782410">
              <w:rPr>
                <w:rFonts w:ascii="Arial" w:hAnsi="Arial" w:cs="Arial"/>
                <w:b/>
                <w:bCs/>
                <w:smallCaps/>
                <w:spacing w:val="20"/>
                <w:sz w:val="20"/>
                <w:szCs w:val="20"/>
              </w:rPr>
              <w:t>ÁRIDO</w:t>
            </w:r>
            <w:r w:rsidR="000B0E22">
              <w:rPr>
                <w:rFonts w:ascii="Arial" w:hAnsi="Arial" w:cs="Arial"/>
                <w:b/>
                <w:bCs/>
                <w:smallCaps/>
                <w:spacing w:val="20"/>
                <w:sz w:val="20"/>
                <w:szCs w:val="20"/>
              </w:rPr>
              <w:t xml:space="preserve"> – UFERSA</w:t>
            </w:r>
          </w:p>
          <w:p w:rsidR="000B0E22" w:rsidRPr="00782410" w:rsidRDefault="00C841FB" w:rsidP="000B0E22">
            <w:pPr>
              <w:spacing w:line="276" w:lineRule="auto"/>
              <w:ind w:left="180"/>
              <w:jc w:val="center"/>
              <w:rPr>
                <w:rFonts w:ascii="Arial" w:hAnsi="Arial" w:cs="Arial"/>
                <w:b/>
                <w:bCs/>
                <w:smallCaps/>
                <w:spacing w:val="20"/>
                <w:sz w:val="20"/>
                <w:szCs w:val="20"/>
              </w:rPr>
            </w:pPr>
            <w:r w:rsidRPr="00782410">
              <w:rPr>
                <w:rFonts w:ascii="Arial" w:hAnsi="Arial" w:cs="Arial"/>
                <w:b/>
                <w:bCs/>
                <w:smallCaps/>
                <w:spacing w:val="20"/>
                <w:sz w:val="20"/>
                <w:szCs w:val="20"/>
              </w:rPr>
              <w:t>PRÓ-REITORIA DE ADMINISTRAÇÃO</w:t>
            </w:r>
            <w:r w:rsidR="000B0E22">
              <w:rPr>
                <w:rFonts w:ascii="Arial" w:hAnsi="Arial" w:cs="Arial"/>
                <w:b/>
                <w:bCs/>
                <w:smallCaps/>
                <w:spacing w:val="20"/>
                <w:sz w:val="20"/>
                <w:szCs w:val="20"/>
              </w:rPr>
              <w:t xml:space="preserve"> – PROAD</w:t>
            </w:r>
          </w:p>
          <w:p w:rsidR="00C841FB" w:rsidRPr="00782410" w:rsidRDefault="00C841FB" w:rsidP="001A5A65">
            <w:pPr>
              <w:ind w:left="180"/>
              <w:jc w:val="center"/>
              <w:rPr>
                <w:rFonts w:ascii="Arial" w:hAnsi="Arial" w:cs="Arial"/>
                <w:b/>
                <w:bCs/>
                <w:smallCaps/>
                <w:spacing w:val="20"/>
                <w:sz w:val="20"/>
                <w:szCs w:val="20"/>
              </w:rPr>
            </w:pPr>
          </w:p>
        </w:tc>
      </w:tr>
      <w:tr w:rsidR="00C841FB" w:rsidRPr="00782410" w:rsidTr="001A5A65">
        <w:tc>
          <w:tcPr>
            <w:tcW w:w="9228" w:type="dxa"/>
            <w:tcBorders>
              <w:top w:val="thinThickLargeGap" w:sz="24" w:space="0" w:color="000000"/>
              <w:left w:val="thinThickLargeGap" w:sz="24" w:space="0" w:color="000000"/>
              <w:bottom w:val="thinThickLargeGap" w:sz="24" w:space="0" w:color="000000"/>
              <w:right w:val="thinThickLargeGap" w:sz="24" w:space="0" w:color="000000"/>
            </w:tcBorders>
            <w:shd w:val="clear" w:color="auto" w:fill="F3F3F3"/>
            <w:vAlign w:val="center"/>
          </w:tcPr>
          <w:p w:rsidR="00C841FB" w:rsidRPr="00782410" w:rsidRDefault="00C841FB" w:rsidP="001A5A65">
            <w:pPr>
              <w:snapToGrid w:val="0"/>
              <w:jc w:val="center"/>
              <w:rPr>
                <w:rFonts w:ascii="Arial" w:hAnsi="Arial" w:cs="Arial"/>
                <w:b/>
                <w:bCs/>
                <w:smallCaps/>
                <w:spacing w:val="20"/>
                <w:sz w:val="20"/>
                <w:szCs w:val="20"/>
              </w:rPr>
            </w:pPr>
          </w:p>
          <w:p w:rsidR="00C841FB" w:rsidRPr="00782410" w:rsidRDefault="00C841FB" w:rsidP="001A5A65">
            <w:pPr>
              <w:jc w:val="center"/>
              <w:rPr>
                <w:rFonts w:ascii="Arial" w:hAnsi="Arial" w:cs="Arial"/>
                <w:b/>
                <w:bCs/>
                <w:smallCaps/>
                <w:spacing w:val="20"/>
                <w:sz w:val="20"/>
                <w:szCs w:val="20"/>
              </w:rPr>
            </w:pPr>
          </w:p>
          <w:p w:rsidR="00C841FB" w:rsidRPr="00782410" w:rsidRDefault="00C841FB" w:rsidP="001A5A65">
            <w:pPr>
              <w:jc w:val="center"/>
              <w:rPr>
                <w:rFonts w:ascii="Arial" w:hAnsi="Arial" w:cs="Arial"/>
                <w:b/>
                <w:bCs/>
                <w:smallCaps/>
                <w:color w:val="0000FF"/>
                <w:spacing w:val="20"/>
                <w:sz w:val="20"/>
                <w:szCs w:val="20"/>
              </w:rPr>
            </w:pPr>
            <w:r w:rsidRPr="00782410">
              <w:rPr>
                <w:rFonts w:ascii="Arial" w:hAnsi="Arial" w:cs="Arial"/>
                <w:b/>
                <w:bCs/>
                <w:smallCaps/>
                <w:spacing w:val="20"/>
                <w:sz w:val="20"/>
                <w:szCs w:val="20"/>
              </w:rPr>
              <w:t>EDITAL N</w:t>
            </w:r>
            <w:r w:rsidR="00D97F33" w:rsidRPr="00782410">
              <w:rPr>
                <w:rFonts w:ascii="Arial" w:hAnsi="Arial" w:cs="Arial"/>
                <w:b/>
                <w:bCs/>
                <w:smallCaps/>
                <w:spacing w:val="20"/>
                <w:sz w:val="20"/>
                <w:szCs w:val="20"/>
              </w:rPr>
              <w:t>.</w:t>
            </w:r>
            <w:r w:rsidRPr="00782410">
              <w:rPr>
                <w:rFonts w:ascii="Arial" w:hAnsi="Arial" w:cs="Arial"/>
                <w:b/>
                <w:bCs/>
                <w:smallCaps/>
                <w:spacing w:val="20"/>
                <w:sz w:val="20"/>
                <w:szCs w:val="20"/>
              </w:rPr>
              <w:t xml:space="preserve">º </w:t>
            </w:r>
            <w:r w:rsidR="009C395F">
              <w:rPr>
                <w:rFonts w:ascii="Arial" w:hAnsi="Arial" w:cs="Arial"/>
                <w:b/>
                <w:bCs/>
                <w:smallCaps/>
                <w:spacing w:val="20"/>
                <w:sz w:val="20"/>
                <w:szCs w:val="20"/>
              </w:rPr>
              <w:t>10/2018</w:t>
            </w:r>
          </w:p>
          <w:p w:rsidR="00C841FB" w:rsidRPr="00782410" w:rsidRDefault="00C841FB" w:rsidP="001A5A65">
            <w:pPr>
              <w:jc w:val="center"/>
              <w:rPr>
                <w:rFonts w:ascii="Arial" w:hAnsi="Arial" w:cs="Arial"/>
                <w:b/>
                <w:bCs/>
                <w:smallCaps/>
                <w:color w:val="0000FF"/>
                <w:spacing w:val="20"/>
                <w:sz w:val="20"/>
                <w:szCs w:val="20"/>
              </w:rPr>
            </w:pPr>
          </w:p>
        </w:tc>
      </w:tr>
      <w:tr w:rsidR="00C841FB" w:rsidRPr="00782410" w:rsidTr="001A5A65">
        <w:trPr>
          <w:trHeight w:val="7391"/>
        </w:trPr>
        <w:tc>
          <w:tcPr>
            <w:tcW w:w="9228" w:type="dxa"/>
            <w:tcBorders>
              <w:top w:val="thinThickLargeGap" w:sz="24" w:space="0" w:color="000000"/>
              <w:left w:val="thinThickLargeGap" w:sz="24" w:space="0" w:color="000000"/>
              <w:bottom w:val="thinThickLargeGap" w:sz="24" w:space="0" w:color="000000"/>
              <w:right w:val="thinThickLargeGap" w:sz="24" w:space="0" w:color="000000"/>
            </w:tcBorders>
            <w:shd w:val="clear" w:color="auto" w:fill="auto"/>
            <w:vAlign w:val="center"/>
          </w:tcPr>
          <w:p w:rsidR="00C841FB" w:rsidRPr="00782410" w:rsidRDefault="00C841FB" w:rsidP="00FF618B">
            <w:pPr>
              <w:rPr>
                <w:rFonts w:ascii="Arial" w:hAnsi="Arial" w:cs="Arial"/>
                <w:b/>
                <w:bCs/>
                <w:smallCaps/>
                <w:spacing w:val="20"/>
                <w:sz w:val="20"/>
                <w:szCs w:val="20"/>
              </w:rPr>
            </w:pPr>
          </w:p>
          <w:p w:rsidR="00C841FB" w:rsidRPr="00782410" w:rsidRDefault="00C841FB" w:rsidP="001A5A65">
            <w:pPr>
              <w:spacing w:line="360" w:lineRule="auto"/>
              <w:jc w:val="center"/>
              <w:rPr>
                <w:rFonts w:ascii="Arial" w:hAnsi="Arial" w:cs="Arial"/>
                <w:b/>
                <w:bCs/>
                <w:smallCaps/>
                <w:spacing w:val="20"/>
                <w:sz w:val="20"/>
                <w:szCs w:val="20"/>
              </w:rPr>
            </w:pPr>
            <w:r w:rsidRPr="00782410">
              <w:rPr>
                <w:rFonts w:ascii="Arial" w:hAnsi="Arial" w:cs="Arial"/>
                <w:b/>
                <w:bCs/>
                <w:smallCaps/>
                <w:spacing w:val="20"/>
                <w:sz w:val="20"/>
                <w:szCs w:val="20"/>
              </w:rPr>
              <w:t xml:space="preserve">PREGÃO ELETRÔNICO </w:t>
            </w:r>
          </w:p>
          <w:p w:rsidR="00C841FB" w:rsidRPr="00782410" w:rsidRDefault="00C841FB" w:rsidP="001A5A65">
            <w:pPr>
              <w:spacing w:line="360" w:lineRule="auto"/>
              <w:jc w:val="center"/>
              <w:rPr>
                <w:rFonts w:ascii="Arial" w:hAnsi="Arial" w:cs="Arial"/>
                <w:b/>
                <w:bCs/>
                <w:smallCaps/>
                <w:spacing w:val="20"/>
                <w:sz w:val="20"/>
                <w:szCs w:val="20"/>
              </w:rPr>
            </w:pPr>
          </w:p>
          <w:p w:rsidR="00C841FB" w:rsidRPr="00782410" w:rsidRDefault="00C841FB" w:rsidP="001A5A65">
            <w:pPr>
              <w:spacing w:line="360" w:lineRule="auto"/>
              <w:jc w:val="center"/>
              <w:rPr>
                <w:rFonts w:ascii="Arial" w:hAnsi="Arial" w:cs="Arial"/>
                <w:b/>
                <w:bCs/>
                <w:smallCaps/>
                <w:spacing w:val="20"/>
                <w:sz w:val="20"/>
                <w:szCs w:val="20"/>
              </w:rPr>
            </w:pPr>
            <w:r w:rsidRPr="00782410">
              <w:rPr>
                <w:rFonts w:ascii="Arial" w:hAnsi="Arial" w:cs="Arial"/>
                <w:b/>
                <w:bCs/>
                <w:smallCaps/>
                <w:spacing w:val="20"/>
                <w:sz w:val="20"/>
                <w:szCs w:val="20"/>
              </w:rPr>
              <w:t>SISTEMA DE REGISTRO DE PREÇOS PARA FORNECIMENTO DE BENS</w:t>
            </w:r>
          </w:p>
          <w:p w:rsidR="00C841FB" w:rsidRPr="00782410" w:rsidRDefault="00C841FB" w:rsidP="001A5A65">
            <w:pPr>
              <w:spacing w:line="360" w:lineRule="auto"/>
              <w:jc w:val="center"/>
              <w:rPr>
                <w:rFonts w:ascii="Arial" w:hAnsi="Arial" w:cs="Arial"/>
                <w:b/>
                <w:bCs/>
                <w:smallCaps/>
                <w:spacing w:val="20"/>
                <w:sz w:val="20"/>
                <w:szCs w:val="20"/>
              </w:rPr>
            </w:pPr>
          </w:p>
          <w:p w:rsidR="00C926CC" w:rsidRPr="00782410" w:rsidRDefault="00C926CC" w:rsidP="00C926CC">
            <w:pPr>
              <w:spacing w:line="276" w:lineRule="auto"/>
              <w:jc w:val="center"/>
              <w:rPr>
                <w:rFonts w:ascii="Arial" w:hAnsi="Arial" w:cs="Arial"/>
                <w:b/>
                <w:bCs/>
                <w:smallCaps/>
                <w:spacing w:val="20"/>
                <w:sz w:val="20"/>
                <w:szCs w:val="20"/>
              </w:rPr>
            </w:pPr>
            <w:r w:rsidRPr="00782410">
              <w:rPr>
                <w:rFonts w:ascii="Arial" w:hAnsi="Arial" w:cs="Arial"/>
                <w:b/>
                <w:bCs/>
                <w:smallCaps/>
                <w:spacing w:val="20"/>
                <w:sz w:val="20"/>
                <w:szCs w:val="20"/>
              </w:rPr>
              <w:t>PARTICIPAÇÃO EXCLUSIVA ÀS MICROEMPRESAS, EMPRESAS DE PEQUENO PORTE E EQUIPARADAS</w:t>
            </w:r>
          </w:p>
          <w:p w:rsidR="00C841FB" w:rsidRPr="00782410" w:rsidRDefault="00C841FB" w:rsidP="001A5A65">
            <w:pPr>
              <w:spacing w:line="360" w:lineRule="auto"/>
              <w:jc w:val="center"/>
              <w:rPr>
                <w:rFonts w:ascii="Arial" w:hAnsi="Arial" w:cs="Arial"/>
                <w:b/>
                <w:bCs/>
                <w:smallCaps/>
                <w:spacing w:val="20"/>
                <w:sz w:val="20"/>
                <w:szCs w:val="20"/>
              </w:rPr>
            </w:pPr>
          </w:p>
          <w:p w:rsidR="00C841FB" w:rsidRDefault="00C841FB" w:rsidP="001A5A65">
            <w:pPr>
              <w:jc w:val="center"/>
              <w:rPr>
                <w:rFonts w:ascii="Arial" w:hAnsi="Arial" w:cs="Arial"/>
                <w:b/>
                <w:bCs/>
                <w:smallCaps/>
                <w:spacing w:val="20"/>
                <w:sz w:val="20"/>
                <w:szCs w:val="20"/>
              </w:rPr>
            </w:pPr>
          </w:p>
          <w:p w:rsidR="00D85CC7" w:rsidRDefault="00D85CC7" w:rsidP="001A5A65">
            <w:pPr>
              <w:jc w:val="center"/>
              <w:rPr>
                <w:rFonts w:ascii="Arial" w:hAnsi="Arial" w:cs="Arial"/>
                <w:b/>
                <w:bCs/>
                <w:smallCaps/>
                <w:spacing w:val="20"/>
                <w:sz w:val="20"/>
                <w:szCs w:val="20"/>
              </w:rPr>
            </w:pPr>
          </w:p>
          <w:p w:rsidR="00D85CC7" w:rsidRDefault="00D85CC7" w:rsidP="001A5A65">
            <w:pPr>
              <w:jc w:val="center"/>
              <w:rPr>
                <w:rFonts w:ascii="Arial" w:hAnsi="Arial" w:cs="Arial"/>
                <w:b/>
                <w:bCs/>
                <w:smallCaps/>
                <w:spacing w:val="20"/>
                <w:sz w:val="20"/>
                <w:szCs w:val="20"/>
              </w:rPr>
            </w:pPr>
          </w:p>
          <w:p w:rsidR="00D85CC7" w:rsidRDefault="00D85CC7" w:rsidP="001A5A65">
            <w:pPr>
              <w:jc w:val="center"/>
              <w:rPr>
                <w:rFonts w:ascii="Arial" w:hAnsi="Arial" w:cs="Arial"/>
                <w:b/>
                <w:bCs/>
                <w:smallCaps/>
                <w:spacing w:val="20"/>
                <w:sz w:val="20"/>
                <w:szCs w:val="20"/>
              </w:rPr>
            </w:pPr>
          </w:p>
          <w:p w:rsidR="00D85CC7" w:rsidRDefault="00D85CC7" w:rsidP="001A5A65">
            <w:pPr>
              <w:jc w:val="center"/>
              <w:rPr>
                <w:rFonts w:ascii="Arial" w:hAnsi="Arial" w:cs="Arial"/>
                <w:b/>
                <w:bCs/>
                <w:smallCaps/>
                <w:spacing w:val="20"/>
                <w:sz w:val="20"/>
                <w:szCs w:val="20"/>
              </w:rPr>
            </w:pPr>
          </w:p>
          <w:p w:rsidR="00D85CC7" w:rsidRDefault="00D85CC7" w:rsidP="001A5A65">
            <w:pPr>
              <w:jc w:val="center"/>
              <w:rPr>
                <w:rFonts w:ascii="Arial" w:hAnsi="Arial" w:cs="Arial"/>
                <w:b/>
                <w:bCs/>
                <w:smallCaps/>
                <w:spacing w:val="20"/>
                <w:sz w:val="20"/>
                <w:szCs w:val="20"/>
              </w:rPr>
            </w:pPr>
          </w:p>
          <w:p w:rsidR="00D85CC7" w:rsidRDefault="00D85CC7" w:rsidP="001A5A65">
            <w:pPr>
              <w:jc w:val="center"/>
              <w:rPr>
                <w:rFonts w:ascii="Arial" w:hAnsi="Arial" w:cs="Arial"/>
                <w:b/>
                <w:bCs/>
                <w:smallCaps/>
                <w:spacing w:val="20"/>
                <w:sz w:val="20"/>
                <w:szCs w:val="20"/>
              </w:rPr>
            </w:pPr>
          </w:p>
          <w:p w:rsidR="00D85CC7" w:rsidRPr="00782410" w:rsidRDefault="00D85CC7" w:rsidP="001A5A65">
            <w:pPr>
              <w:jc w:val="center"/>
              <w:rPr>
                <w:rFonts w:ascii="Arial" w:hAnsi="Arial" w:cs="Arial"/>
                <w:b/>
                <w:bCs/>
                <w:smallCaps/>
                <w:spacing w:val="20"/>
                <w:sz w:val="20"/>
                <w:szCs w:val="20"/>
              </w:rPr>
            </w:pPr>
          </w:p>
          <w:p w:rsidR="00C841FB" w:rsidRPr="00782410" w:rsidRDefault="00C841FB" w:rsidP="001A5A65">
            <w:pPr>
              <w:jc w:val="center"/>
              <w:rPr>
                <w:rFonts w:ascii="Arial" w:hAnsi="Arial" w:cs="Arial"/>
                <w:b/>
                <w:bCs/>
                <w:smallCaps/>
                <w:spacing w:val="20"/>
                <w:sz w:val="20"/>
                <w:szCs w:val="20"/>
              </w:rPr>
            </w:pPr>
          </w:p>
          <w:p w:rsidR="00C841FB" w:rsidRPr="00782410" w:rsidRDefault="00C841FB" w:rsidP="001A5A65">
            <w:pPr>
              <w:jc w:val="center"/>
              <w:rPr>
                <w:rFonts w:ascii="Arial" w:hAnsi="Arial" w:cs="Arial"/>
                <w:b/>
                <w:bCs/>
                <w:smallCaps/>
                <w:spacing w:val="20"/>
                <w:sz w:val="20"/>
                <w:szCs w:val="20"/>
              </w:rPr>
            </w:pPr>
            <w:r w:rsidRPr="00782410">
              <w:rPr>
                <w:rFonts w:ascii="Arial" w:hAnsi="Arial" w:cs="Arial"/>
                <w:b/>
                <w:bCs/>
                <w:smallCaps/>
                <w:spacing w:val="20"/>
                <w:sz w:val="20"/>
                <w:szCs w:val="20"/>
              </w:rPr>
              <w:t>MOSSORÓ/</w:t>
            </w:r>
            <w:r w:rsidRPr="009C395F">
              <w:rPr>
                <w:rFonts w:ascii="Arial" w:hAnsi="Arial" w:cs="Arial"/>
                <w:b/>
                <w:bCs/>
                <w:smallCaps/>
                <w:spacing w:val="20"/>
                <w:sz w:val="20"/>
                <w:szCs w:val="20"/>
              </w:rPr>
              <w:t>RN –</w:t>
            </w:r>
            <w:r w:rsidR="00F22852" w:rsidRPr="009C395F">
              <w:rPr>
                <w:rFonts w:ascii="Arial" w:hAnsi="Arial" w:cs="Arial"/>
                <w:b/>
                <w:bCs/>
                <w:smallCaps/>
                <w:spacing w:val="20"/>
                <w:sz w:val="20"/>
                <w:szCs w:val="20"/>
              </w:rPr>
              <w:t xml:space="preserve"> </w:t>
            </w:r>
            <w:r w:rsidR="00222246" w:rsidRPr="009C395F">
              <w:rPr>
                <w:rFonts w:ascii="Arial" w:hAnsi="Arial" w:cs="Arial"/>
                <w:b/>
                <w:bCs/>
                <w:smallCaps/>
                <w:spacing w:val="20"/>
                <w:sz w:val="20"/>
                <w:szCs w:val="20"/>
              </w:rPr>
              <w:t>ABRIL</w:t>
            </w:r>
            <w:r w:rsidR="00AB469E" w:rsidRPr="009C395F">
              <w:rPr>
                <w:rFonts w:ascii="Arial" w:hAnsi="Arial" w:cs="Arial"/>
                <w:b/>
                <w:bCs/>
                <w:smallCaps/>
                <w:spacing w:val="20"/>
                <w:sz w:val="20"/>
                <w:szCs w:val="20"/>
              </w:rPr>
              <w:t xml:space="preserve"> DE 201</w:t>
            </w:r>
            <w:r w:rsidR="002640E7" w:rsidRPr="009C395F">
              <w:rPr>
                <w:rFonts w:ascii="Arial" w:hAnsi="Arial" w:cs="Arial"/>
                <w:b/>
                <w:bCs/>
                <w:smallCaps/>
                <w:spacing w:val="20"/>
                <w:sz w:val="20"/>
                <w:szCs w:val="20"/>
              </w:rPr>
              <w:t>8</w:t>
            </w:r>
          </w:p>
          <w:p w:rsidR="00C841FB" w:rsidRPr="00782410" w:rsidRDefault="00C841FB" w:rsidP="001A5A65">
            <w:pPr>
              <w:jc w:val="center"/>
              <w:rPr>
                <w:rFonts w:ascii="Arial" w:hAnsi="Arial" w:cs="Arial"/>
                <w:b/>
                <w:bCs/>
                <w:smallCaps/>
                <w:spacing w:val="20"/>
                <w:sz w:val="20"/>
                <w:szCs w:val="20"/>
              </w:rPr>
            </w:pPr>
          </w:p>
        </w:tc>
      </w:tr>
    </w:tbl>
    <w:p w:rsidR="00C841FB" w:rsidRPr="00782410" w:rsidRDefault="00C841FB" w:rsidP="00C841FB">
      <w:pPr>
        <w:spacing w:after="120" w:line="276" w:lineRule="auto"/>
        <w:ind w:right="-15"/>
        <w:jc w:val="center"/>
        <w:rPr>
          <w:rFonts w:ascii="Arial" w:hAnsi="Arial" w:cs="Arial"/>
          <w:b/>
          <w:bCs/>
          <w:color w:val="000000"/>
          <w:sz w:val="20"/>
          <w:szCs w:val="20"/>
        </w:rPr>
      </w:pPr>
    </w:p>
    <w:p w:rsidR="00C841FB" w:rsidRPr="00782410" w:rsidRDefault="00C841FB" w:rsidP="00180303">
      <w:pPr>
        <w:spacing w:after="120" w:line="276" w:lineRule="auto"/>
        <w:ind w:right="-15"/>
        <w:jc w:val="center"/>
        <w:rPr>
          <w:rFonts w:ascii="Arial" w:hAnsi="Arial" w:cs="Arial"/>
          <w:b/>
          <w:bCs/>
          <w:color w:val="000000"/>
          <w:sz w:val="20"/>
          <w:szCs w:val="20"/>
        </w:rPr>
      </w:pPr>
    </w:p>
    <w:p w:rsidR="00C841FB" w:rsidRPr="00782410" w:rsidRDefault="009C395F" w:rsidP="00C841FB">
      <w:pPr>
        <w:spacing w:after="120" w:line="276" w:lineRule="auto"/>
        <w:ind w:right="-15"/>
        <w:jc w:val="center"/>
        <w:rPr>
          <w:rFonts w:ascii="Arial" w:hAnsi="Arial" w:cs="Arial"/>
          <w:b/>
          <w:bCs/>
          <w:color w:val="000000"/>
          <w:sz w:val="20"/>
          <w:szCs w:val="20"/>
        </w:rPr>
      </w:pPr>
      <w:r>
        <w:rPr>
          <w:rFonts w:ascii="Arial" w:hAnsi="Arial" w:cs="Arial"/>
          <w:noProof/>
          <w:sz w:val="20"/>
          <w:szCs w:val="20"/>
        </w:rPr>
        <w:lastRenderedPageBreak/>
        <w:drawing>
          <wp:inline distT="0" distB="0" distL="0" distR="0">
            <wp:extent cx="772160" cy="1116330"/>
            <wp:effectExtent l="19050" t="0" r="8890" b="0"/>
            <wp:docPr id="2"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8"/>
                    <a:srcRect/>
                    <a:stretch>
                      <a:fillRect/>
                    </a:stretch>
                  </pic:blipFill>
                  <pic:spPr bwMode="auto">
                    <a:xfrm>
                      <a:off x="0" y="0"/>
                      <a:ext cx="772160" cy="1116330"/>
                    </a:xfrm>
                    <a:prstGeom prst="rect">
                      <a:avLst/>
                    </a:prstGeom>
                    <a:solidFill>
                      <a:srgbClr val="FFFFFF"/>
                    </a:solidFill>
                    <a:ln w="9525">
                      <a:noFill/>
                      <a:miter lim="800000"/>
                      <a:headEnd/>
                      <a:tailEnd/>
                    </a:ln>
                  </pic:spPr>
                </pic:pic>
              </a:graphicData>
            </a:graphic>
          </wp:inline>
        </w:drawing>
      </w:r>
    </w:p>
    <w:p w:rsidR="00C841FB" w:rsidRPr="00782410" w:rsidRDefault="00C841FB" w:rsidP="002640E7">
      <w:pPr>
        <w:spacing w:line="276" w:lineRule="auto"/>
        <w:jc w:val="center"/>
        <w:rPr>
          <w:rFonts w:ascii="Arial" w:hAnsi="Arial" w:cs="Arial"/>
          <w:b/>
          <w:bCs/>
          <w:smallCaps/>
          <w:spacing w:val="20"/>
          <w:sz w:val="20"/>
          <w:szCs w:val="20"/>
        </w:rPr>
      </w:pPr>
      <w:r w:rsidRPr="00782410">
        <w:rPr>
          <w:rFonts w:ascii="Arial" w:hAnsi="Arial" w:cs="Arial"/>
          <w:b/>
          <w:bCs/>
          <w:smallCaps/>
          <w:spacing w:val="20"/>
          <w:sz w:val="20"/>
          <w:szCs w:val="20"/>
        </w:rPr>
        <w:t xml:space="preserve">SERVIÇO PÚBLICO FEDERAL </w:t>
      </w:r>
      <w:r w:rsidR="002640E7">
        <w:rPr>
          <w:rFonts w:ascii="Arial" w:hAnsi="Arial" w:cs="Arial"/>
          <w:b/>
          <w:bCs/>
          <w:smallCaps/>
          <w:spacing w:val="20"/>
          <w:sz w:val="20"/>
          <w:szCs w:val="20"/>
        </w:rPr>
        <w:t>–</w:t>
      </w:r>
      <w:r w:rsidRPr="00782410">
        <w:rPr>
          <w:rFonts w:ascii="Arial" w:hAnsi="Arial" w:cs="Arial"/>
          <w:b/>
          <w:bCs/>
          <w:smallCaps/>
          <w:spacing w:val="20"/>
          <w:sz w:val="20"/>
          <w:szCs w:val="20"/>
        </w:rPr>
        <w:t xml:space="preserve"> SPF</w:t>
      </w:r>
    </w:p>
    <w:p w:rsidR="00C841FB" w:rsidRPr="00782410" w:rsidRDefault="00C841FB" w:rsidP="002640E7">
      <w:pPr>
        <w:spacing w:line="276" w:lineRule="auto"/>
        <w:jc w:val="center"/>
        <w:rPr>
          <w:rFonts w:ascii="Arial" w:hAnsi="Arial" w:cs="Arial"/>
          <w:b/>
          <w:bCs/>
          <w:smallCaps/>
          <w:spacing w:val="20"/>
          <w:sz w:val="20"/>
          <w:szCs w:val="20"/>
        </w:rPr>
      </w:pPr>
      <w:r w:rsidRPr="00782410">
        <w:rPr>
          <w:rFonts w:ascii="Arial" w:hAnsi="Arial" w:cs="Arial"/>
          <w:b/>
          <w:bCs/>
          <w:smallCaps/>
          <w:spacing w:val="20"/>
          <w:sz w:val="20"/>
          <w:szCs w:val="20"/>
        </w:rPr>
        <w:t xml:space="preserve">MINISTÉRIO DA EDUCAÇÃO </w:t>
      </w:r>
      <w:r w:rsidR="002640E7">
        <w:rPr>
          <w:rFonts w:ascii="Arial" w:hAnsi="Arial" w:cs="Arial"/>
          <w:b/>
          <w:bCs/>
          <w:smallCaps/>
          <w:spacing w:val="20"/>
          <w:sz w:val="20"/>
          <w:szCs w:val="20"/>
        </w:rPr>
        <w:t>–</w:t>
      </w:r>
      <w:r w:rsidRPr="00782410">
        <w:rPr>
          <w:rFonts w:ascii="Arial" w:hAnsi="Arial" w:cs="Arial"/>
          <w:b/>
          <w:bCs/>
          <w:smallCaps/>
          <w:spacing w:val="20"/>
          <w:sz w:val="20"/>
          <w:szCs w:val="20"/>
        </w:rPr>
        <w:t xml:space="preserve"> MEC</w:t>
      </w:r>
    </w:p>
    <w:p w:rsidR="00C841FB" w:rsidRPr="00782410" w:rsidRDefault="00C841FB" w:rsidP="002640E7">
      <w:pPr>
        <w:spacing w:line="276" w:lineRule="auto"/>
        <w:jc w:val="center"/>
        <w:rPr>
          <w:rFonts w:ascii="Arial" w:hAnsi="Arial" w:cs="Arial"/>
          <w:b/>
          <w:bCs/>
          <w:smallCaps/>
          <w:spacing w:val="20"/>
          <w:sz w:val="20"/>
          <w:szCs w:val="20"/>
        </w:rPr>
      </w:pPr>
      <w:r w:rsidRPr="00782410">
        <w:rPr>
          <w:rFonts w:ascii="Arial" w:hAnsi="Arial" w:cs="Arial"/>
          <w:b/>
          <w:bCs/>
          <w:smallCaps/>
          <w:spacing w:val="20"/>
          <w:sz w:val="20"/>
          <w:szCs w:val="20"/>
        </w:rPr>
        <w:t>UNIVERSIDADE FEDERAL RURAL DO SEMI</w:t>
      </w:r>
      <w:r w:rsidR="002640E7">
        <w:rPr>
          <w:rFonts w:ascii="Arial" w:hAnsi="Arial" w:cs="Arial"/>
          <w:b/>
          <w:bCs/>
          <w:smallCaps/>
          <w:spacing w:val="20"/>
          <w:sz w:val="20"/>
          <w:szCs w:val="20"/>
        </w:rPr>
        <w:t>-</w:t>
      </w:r>
      <w:r w:rsidRPr="00782410">
        <w:rPr>
          <w:rFonts w:ascii="Arial" w:hAnsi="Arial" w:cs="Arial"/>
          <w:b/>
          <w:bCs/>
          <w:smallCaps/>
          <w:spacing w:val="20"/>
          <w:sz w:val="20"/>
          <w:szCs w:val="20"/>
        </w:rPr>
        <w:t xml:space="preserve">ÁRIDO </w:t>
      </w:r>
      <w:r w:rsidR="002640E7">
        <w:rPr>
          <w:rFonts w:ascii="Arial" w:hAnsi="Arial" w:cs="Arial"/>
          <w:b/>
          <w:bCs/>
          <w:smallCaps/>
          <w:spacing w:val="20"/>
          <w:sz w:val="20"/>
          <w:szCs w:val="20"/>
        </w:rPr>
        <w:t>–</w:t>
      </w:r>
      <w:r w:rsidRPr="00782410">
        <w:rPr>
          <w:rFonts w:ascii="Arial" w:hAnsi="Arial" w:cs="Arial"/>
          <w:b/>
          <w:bCs/>
          <w:smallCaps/>
          <w:spacing w:val="20"/>
          <w:sz w:val="20"/>
          <w:szCs w:val="20"/>
        </w:rPr>
        <w:t xml:space="preserve"> UFERSA</w:t>
      </w:r>
    </w:p>
    <w:p w:rsidR="00C841FB" w:rsidRPr="00782410" w:rsidRDefault="00C841FB" w:rsidP="002640E7">
      <w:pPr>
        <w:spacing w:line="276" w:lineRule="auto"/>
        <w:ind w:left="180"/>
        <w:jc w:val="center"/>
        <w:rPr>
          <w:rFonts w:ascii="Arial" w:hAnsi="Arial" w:cs="Arial"/>
          <w:b/>
          <w:bCs/>
          <w:smallCaps/>
          <w:spacing w:val="20"/>
          <w:sz w:val="20"/>
          <w:szCs w:val="20"/>
        </w:rPr>
      </w:pPr>
      <w:r w:rsidRPr="00782410">
        <w:rPr>
          <w:rFonts w:ascii="Arial" w:hAnsi="Arial" w:cs="Arial"/>
          <w:b/>
          <w:bCs/>
          <w:smallCaps/>
          <w:spacing w:val="20"/>
          <w:sz w:val="20"/>
          <w:szCs w:val="20"/>
        </w:rPr>
        <w:t xml:space="preserve">PRÓ-REITORIA DE ADMINISTRAÇÃO </w:t>
      </w:r>
      <w:r w:rsidR="002640E7">
        <w:rPr>
          <w:rFonts w:ascii="Arial" w:hAnsi="Arial" w:cs="Arial"/>
          <w:b/>
          <w:bCs/>
          <w:smallCaps/>
          <w:spacing w:val="20"/>
          <w:sz w:val="20"/>
          <w:szCs w:val="20"/>
        </w:rPr>
        <w:t>–</w:t>
      </w:r>
      <w:r w:rsidRPr="00782410">
        <w:rPr>
          <w:rFonts w:ascii="Arial" w:hAnsi="Arial" w:cs="Arial"/>
          <w:b/>
          <w:bCs/>
          <w:smallCaps/>
          <w:spacing w:val="20"/>
          <w:sz w:val="20"/>
          <w:szCs w:val="20"/>
        </w:rPr>
        <w:t xml:space="preserve"> PROAD</w:t>
      </w:r>
    </w:p>
    <w:p w:rsidR="00C841FB" w:rsidRPr="00782410" w:rsidRDefault="00C841FB" w:rsidP="00C841FB">
      <w:pPr>
        <w:spacing w:after="120" w:line="276" w:lineRule="auto"/>
        <w:ind w:right="-15"/>
        <w:jc w:val="center"/>
        <w:rPr>
          <w:rFonts w:ascii="Arial" w:hAnsi="Arial" w:cs="Arial"/>
          <w:b/>
          <w:bCs/>
          <w:color w:val="000000"/>
          <w:sz w:val="20"/>
          <w:szCs w:val="20"/>
        </w:rPr>
      </w:pPr>
    </w:p>
    <w:p w:rsidR="00C841FB" w:rsidRPr="00782410" w:rsidRDefault="00C841FB" w:rsidP="00C841FB">
      <w:pPr>
        <w:spacing w:after="120" w:line="276" w:lineRule="auto"/>
        <w:ind w:right="-15"/>
        <w:jc w:val="center"/>
        <w:rPr>
          <w:rFonts w:ascii="Arial" w:hAnsi="Arial" w:cs="Arial"/>
          <w:b/>
          <w:bCs/>
          <w:color w:val="000000"/>
          <w:sz w:val="20"/>
          <w:szCs w:val="20"/>
        </w:rPr>
      </w:pPr>
    </w:p>
    <w:p w:rsidR="00C841FB" w:rsidRPr="00782410" w:rsidRDefault="00C841FB" w:rsidP="00C841FB">
      <w:pPr>
        <w:spacing w:after="120" w:line="276" w:lineRule="auto"/>
        <w:ind w:right="-15"/>
        <w:jc w:val="center"/>
        <w:rPr>
          <w:rFonts w:ascii="Arial" w:hAnsi="Arial" w:cs="Arial"/>
          <w:b/>
          <w:bCs/>
          <w:color w:val="000000"/>
          <w:sz w:val="20"/>
          <w:szCs w:val="20"/>
        </w:rPr>
      </w:pPr>
    </w:p>
    <w:p w:rsidR="00C841FB" w:rsidRPr="00E97464" w:rsidRDefault="00C841FB" w:rsidP="00C841FB">
      <w:pPr>
        <w:rPr>
          <w:rFonts w:ascii="Arial" w:hAnsi="Arial" w:cs="Arial"/>
          <w:b/>
          <w:bCs/>
          <w:sz w:val="20"/>
          <w:szCs w:val="20"/>
        </w:rPr>
      </w:pPr>
      <w:r w:rsidRPr="00E97464">
        <w:rPr>
          <w:rFonts w:ascii="Arial" w:hAnsi="Arial" w:cs="Arial"/>
          <w:b/>
          <w:bCs/>
          <w:sz w:val="20"/>
          <w:szCs w:val="20"/>
        </w:rPr>
        <w:t>PROCESSO N</w:t>
      </w:r>
      <w:r w:rsidR="00FA4F26" w:rsidRPr="00E97464">
        <w:rPr>
          <w:rFonts w:ascii="Arial" w:hAnsi="Arial" w:cs="Arial"/>
          <w:b/>
          <w:bCs/>
          <w:sz w:val="20"/>
          <w:szCs w:val="20"/>
        </w:rPr>
        <w:t>.</w:t>
      </w:r>
      <w:r w:rsidRPr="00E97464">
        <w:rPr>
          <w:rFonts w:ascii="Arial" w:hAnsi="Arial" w:cs="Arial"/>
          <w:b/>
          <w:bCs/>
          <w:sz w:val="20"/>
          <w:szCs w:val="20"/>
        </w:rPr>
        <w:t>º: 23091.</w:t>
      </w:r>
      <w:r w:rsidR="001259A4" w:rsidRPr="00E97464">
        <w:rPr>
          <w:rFonts w:ascii="Arial" w:hAnsi="Arial" w:cs="Arial"/>
          <w:b/>
          <w:bCs/>
          <w:sz w:val="20"/>
          <w:szCs w:val="20"/>
        </w:rPr>
        <w:t>0</w:t>
      </w:r>
      <w:r w:rsidR="006C3E13" w:rsidRPr="00E97464">
        <w:rPr>
          <w:rFonts w:ascii="Arial" w:hAnsi="Arial" w:cs="Arial"/>
          <w:b/>
          <w:bCs/>
          <w:sz w:val="20"/>
          <w:szCs w:val="20"/>
        </w:rPr>
        <w:t>0</w:t>
      </w:r>
      <w:r w:rsidR="00222246" w:rsidRPr="00E97464">
        <w:rPr>
          <w:rFonts w:ascii="Arial" w:hAnsi="Arial" w:cs="Arial"/>
          <w:b/>
          <w:bCs/>
          <w:sz w:val="20"/>
          <w:szCs w:val="20"/>
        </w:rPr>
        <w:t>1383</w:t>
      </w:r>
      <w:r w:rsidR="00AB469E" w:rsidRPr="00E97464">
        <w:rPr>
          <w:rFonts w:ascii="Arial" w:hAnsi="Arial" w:cs="Arial"/>
          <w:b/>
          <w:bCs/>
          <w:sz w:val="20"/>
          <w:szCs w:val="20"/>
        </w:rPr>
        <w:t>/201</w:t>
      </w:r>
      <w:r w:rsidR="002640E7" w:rsidRPr="00E97464">
        <w:rPr>
          <w:rFonts w:ascii="Arial" w:hAnsi="Arial" w:cs="Arial"/>
          <w:b/>
          <w:bCs/>
          <w:sz w:val="20"/>
          <w:szCs w:val="20"/>
        </w:rPr>
        <w:t>8</w:t>
      </w:r>
      <w:r w:rsidRPr="00E97464">
        <w:rPr>
          <w:rFonts w:ascii="Arial" w:hAnsi="Arial" w:cs="Arial"/>
          <w:b/>
          <w:bCs/>
          <w:sz w:val="20"/>
          <w:szCs w:val="20"/>
        </w:rPr>
        <w:t>-</w:t>
      </w:r>
      <w:r w:rsidR="00222246" w:rsidRPr="00E97464">
        <w:rPr>
          <w:rFonts w:ascii="Arial" w:hAnsi="Arial" w:cs="Arial"/>
          <w:b/>
          <w:bCs/>
          <w:sz w:val="20"/>
          <w:szCs w:val="20"/>
        </w:rPr>
        <w:t>06</w:t>
      </w:r>
    </w:p>
    <w:p w:rsidR="00C841FB" w:rsidRPr="00E97464" w:rsidRDefault="00C841FB" w:rsidP="00C841FB">
      <w:pPr>
        <w:rPr>
          <w:rFonts w:ascii="Arial" w:hAnsi="Arial" w:cs="Arial"/>
          <w:b/>
          <w:bCs/>
          <w:sz w:val="20"/>
          <w:szCs w:val="20"/>
        </w:rPr>
      </w:pPr>
    </w:p>
    <w:p w:rsidR="00C841FB" w:rsidRPr="00E97464" w:rsidRDefault="00C841FB" w:rsidP="00C841FB">
      <w:pPr>
        <w:rPr>
          <w:rFonts w:ascii="Arial" w:hAnsi="Arial" w:cs="Arial"/>
          <w:b/>
          <w:bCs/>
          <w:sz w:val="20"/>
          <w:szCs w:val="20"/>
        </w:rPr>
      </w:pPr>
      <w:r w:rsidRPr="00E97464">
        <w:rPr>
          <w:rFonts w:ascii="Arial" w:hAnsi="Arial" w:cs="Arial"/>
          <w:b/>
          <w:bCs/>
          <w:sz w:val="20"/>
          <w:szCs w:val="20"/>
        </w:rPr>
        <w:t xml:space="preserve">PREGÃO ELETRÔNICO </w:t>
      </w:r>
      <w:r w:rsidR="006807A6" w:rsidRPr="00E97464">
        <w:rPr>
          <w:rFonts w:ascii="Arial" w:hAnsi="Arial" w:cs="Arial"/>
          <w:b/>
          <w:sz w:val="20"/>
          <w:szCs w:val="20"/>
        </w:rPr>
        <w:t>N.</w:t>
      </w:r>
      <w:r w:rsidRPr="00E97464">
        <w:rPr>
          <w:rFonts w:ascii="Arial" w:hAnsi="Arial" w:cs="Arial"/>
          <w:b/>
          <w:sz w:val="20"/>
          <w:szCs w:val="20"/>
        </w:rPr>
        <w:t xml:space="preserve">° </w:t>
      </w:r>
      <w:r w:rsidR="00E97464" w:rsidRPr="00E97464">
        <w:rPr>
          <w:rFonts w:ascii="Arial" w:hAnsi="Arial" w:cs="Arial"/>
          <w:b/>
          <w:sz w:val="20"/>
          <w:szCs w:val="20"/>
        </w:rPr>
        <w:t>10</w:t>
      </w:r>
      <w:r w:rsidRPr="00E97464">
        <w:rPr>
          <w:rFonts w:ascii="Arial" w:hAnsi="Arial" w:cs="Arial"/>
          <w:b/>
          <w:sz w:val="20"/>
          <w:szCs w:val="20"/>
        </w:rPr>
        <w:t>/201</w:t>
      </w:r>
      <w:r w:rsidR="002640E7" w:rsidRPr="00E97464">
        <w:rPr>
          <w:rFonts w:ascii="Arial" w:hAnsi="Arial" w:cs="Arial"/>
          <w:b/>
          <w:sz w:val="20"/>
          <w:szCs w:val="20"/>
        </w:rPr>
        <w:t>8</w:t>
      </w:r>
      <w:r w:rsidRPr="00E97464">
        <w:rPr>
          <w:rFonts w:ascii="Arial" w:hAnsi="Arial" w:cs="Arial"/>
          <w:sz w:val="20"/>
          <w:szCs w:val="20"/>
        </w:rPr>
        <w:t xml:space="preserve"> - </w:t>
      </w:r>
      <w:r w:rsidRPr="00E97464">
        <w:rPr>
          <w:rFonts w:ascii="Arial" w:hAnsi="Arial" w:cs="Arial"/>
          <w:b/>
          <w:bCs/>
          <w:sz w:val="20"/>
          <w:szCs w:val="20"/>
        </w:rPr>
        <w:t>SISTEMA DE REGISTRO DE PREÇOS (SRP)</w:t>
      </w:r>
    </w:p>
    <w:p w:rsidR="00C841FB" w:rsidRPr="00E97464" w:rsidRDefault="00C841FB" w:rsidP="00C841FB">
      <w:pPr>
        <w:rPr>
          <w:rFonts w:ascii="Arial" w:hAnsi="Arial" w:cs="Arial"/>
          <w:b/>
          <w:bCs/>
          <w:sz w:val="20"/>
          <w:szCs w:val="20"/>
        </w:rPr>
      </w:pPr>
    </w:p>
    <w:p w:rsidR="00C841FB" w:rsidRPr="00E97464" w:rsidRDefault="00C841FB" w:rsidP="00256033">
      <w:pPr>
        <w:jc w:val="both"/>
        <w:rPr>
          <w:rFonts w:ascii="Arial" w:hAnsi="Arial" w:cs="Arial"/>
          <w:b/>
          <w:bCs/>
          <w:sz w:val="20"/>
          <w:szCs w:val="20"/>
        </w:rPr>
      </w:pPr>
      <w:r w:rsidRPr="00E97464">
        <w:rPr>
          <w:rFonts w:ascii="Arial" w:hAnsi="Arial" w:cs="Arial"/>
          <w:b/>
          <w:bCs/>
          <w:sz w:val="20"/>
          <w:szCs w:val="20"/>
        </w:rPr>
        <w:t xml:space="preserve">OBJETO: </w:t>
      </w:r>
      <w:r w:rsidRPr="00E97464">
        <w:rPr>
          <w:rFonts w:ascii="Arial" w:hAnsi="Arial" w:cs="Arial"/>
          <w:sz w:val="20"/>
          <w:szCs w:val="20"/>
        </w:rPr>
        <w:t xml:space="preserve">Registro de Preços com vista à aquisição de </w:t>
      </w:r>
      <w:r w:rsidR="006C3E13" w:rsidRPr="00E97464">
        <w:rPr>
          <w:rFonts w:ascii="Arial" w:hAnsi="Arial" w:cs="Arial"/>
          <w:b/>
          <w:sz w:val="20"/>
          <w:szCs w:val="20"/>
        </w:rPr>
        <w:t>m</w:t>
      </w:r>
      <w:r w:rsidR="00222246" w:rsidRPr="00E97464">
        <w:rPr>
          <w:rFonts w:ascii="Arial" w:hAnsi="Arial" w:cs="Arial"/>
          <w:b/>
          <w:sz w:val="20"/>
          <w:szCs w:val="20"/>
        </w:rPr>
        <w:t>edicamento e material hospitalar de uso veterinário</w:t>
      </w:r>
      <w:r w:rsidR="002640E7" w:rsidRPr="00E97464">
        <w:rPr>
          <w:rFonts w:ascii="Arial" w:hAnsi="Arial" w:cs="Arial"/>
          <w:b/>
          <w:sz w:val="20"/>
          <w:szCs w:val="20"/>
        </w:rPr>
        <w:t xml:space="preserve"> </w:t>
      </w:r>
      <w:r w:rsidR="00005497" w:rsidRPr="00E97464">
        <w:rPr>
          <w:rFonts w:ascii="Arial" w:hAnsi="Arial" w:cs="Arial"/>
          <w:sz w:val="20"/>
          <w:szCs w:val="20"/>
        </w:rPr>
        <w:t>destinado</w:t>
      </w:r>
      <w:r w:rsidR="002640E7" w:rsidRPr="00E97464">
        <w:rPr>
          <w:rFonts w:ascii="Arial" w:hAnsi="Arial" w:cs="Arial"/>
          <w:sz w:val="20"/>
          <w:szCs w:val="20"/>
        </w:rPr>
        <w:t>s</w:t>
      </w:r>
      <w:r w:rsidR="00005497" w:rsidRPr="00E97464">
        <w:rPr>
          <w:rFonts w:ascii="Arial" w:hAnsi="Arial" w:cs="Arial"/>
          <w:sz w:val="20"/>
          <w:szCs w:val="20"/>
        </w:rPr>
        <w:t xml:space="preserve"> </w:t>
      </w:r>
      <w:r w:rsidR="006C3E13" w:rsidRPr="00E97464">
        <w:rPr>
          <w:rFonts w:ascii="Arial" w:hAnsi="Arial" w:cs="Arial"/>
          <w:sz w:val="20"/>
          <w:szCs w:val="20"/>
        </w:rPr>
        <w:t>aos campi da</w:t>
      </w:r>
      <w:r w:rsidRPr="00E97464">
        <w:rPr>
          <w:rFonts w:ascii="Arial" w:hAnsi="Arial" w:cs="Arial"/>
          <w:b/>
          <w:sz w:val="20"/>
          <w:szCs w:val="20"/>
        </w:rPr>
        <w:t xml:space="preserve"> </w:t>
      </w:r>
      <w:r w:rsidRPr="00E97464">
        <w:rPr>
          <w:rFonts w:ascii="Arial" w:hAnsi="Arial" w:cs="Arial"/>
          <w:sz w:val="20"/>
          <w:szCs w:val="20"/>
        </w:rPr>
        <w:t>Universidade Federal Rural do Semi</w:t>
      </w:r>
      <w:r w:rsidR="009D4CB1" w:rsidRPr="00E97464">
        <w:rPr>
          <w:rFonts w:ascii="Arial" w:hAnsi="Arial" w:cs="Arial"/>
          <w:sz w:val="20"/>
          <w:szCs w:val="20"/>
        </w:rPr>
        <w:t>-Á</w:t>
      </w:r>
      <w:r w:rsidRPr="00E97464">
        <w:rPr>
          <w:rFonts w:ascii="Arial" w:hAnsi="Arial" w:cs="Arial"/>
          <w:sz w:val="20"/>
          <w:szCs w:val="20"/>
        </w:rPr>
        <w:t>rido – UFERSA.</w:t>
      </w:r>
    </w:p>
    <w:p w:rsidR="00C841FB" w:rsidRPr="00E97464" w:rsidRDefault="00C841FB" w:rsidP="00C841FB">
      <w:pPr>
        <w:rPr>
          <w:rFonts w:ascii="Arial" w:hAnsi="Arial" w:cs="Arial"/>
          <w:b/>
          <w:bCs/>
          <w:sz w:val="20"/>
          <w:szCs w:val="20"/>
        </w:rPr>
      </w:pPr>
    </w:p>
    <w:p w:rsidR="00C841FB" w:rsidRPr="00782410" w:rsidRDefault="00C841FB" w:rsidP="00C841FB">
      <w:pPr>
        <w:rPr>
          <w:rFonts w:ascii="Arial" w:hAnsi="Arial" w:cs="Arial"/>
          <w:b/>
          <w:bCs/>
          <w:sz w:val="20"/>
          <w:szCs w:val="20"/>
        </w:rPr>
      </w:pPr>
      <w:r w:rsidRPr="00E97464">
        <w:rPr>
          <w:rFonts w:ascii="Arial" w:hAnsi="Arial" w:cs="Arial"/>
          <w:b/>
          <w:bCs/>
          <w:sz w:val="20"/>
          <w:szCs w:val="20"/>
        </w:rPr>
        <w:t xml:space="preserve">CRITÉRIO DE JULGAMENTO: </w:t>
      </w:r>
      <w:r w:rsidRPr="00E97464">
        <w:rPr>
          <w:rFonts w:ascii="Arial" w:hAnsi="Arial" w:cs="Arial"/>
          <w:bCs/>
          <w:sz w:val="20"/>
          <w:szCs w:val="20"/>
        </w:rPr>
        <w:t xml:space="preserve">MENOR PREÇO POR </w:t>
      </w:r>
      <w:r w:rsidR="009D4CB1" w:rsidRPr="00E97464">
        <w:rPr>
          <w:rFonts w:ascii="Arial" w:hAnsi="Arial" w:cs="Arial"/>
          <w:bCs/>
          <w:sz w:val="20"/>
          <w:szCs w:val="20"/>
        </w:rPr>
        <w:t>“</w:t>
      </w:r>
      <w:r w:rsidRPr="00E97464">
        <w:rPr>
          <w:rFonts w:ascii="Arial" w:hAnsi="Arial" w:cs="Arial"/>
          <w:bCs/>
          <w:sz w:val="20"/>
          <w:szCs w:val="20"/>
        </w:rPr>
        <w:t>ITEM</w:t>
      </w:r>
      <w:r w:rsidR="009D4CB1" w:rsidRPr="00E97464">
        <w:rPr>
          <w:rFonts w:ascii="Arial" w:hAnsi="Arial" w:cs="Arial"/>
          <w:bCs/>
          <w:sz w:val="20"/>
          <w:szCs w:val="20"/>
        </w:rPr>
        <w:t>”</w:t>
      </w:r>
      <w:r w:rsidR="00085622" w:rsidRPr="00E97464">
        <w:rPr>
          <w:rFonts w:ascii="Arial" w:hAnsi="Arial" w:cs="Arial"/>
          <w:bCs/>
          <w:sz w:val="20"/>
          <w:szCs w:val="20"/>
        </w:rPr>
        <w:t>.</w:t>
      </w:r>
    </w:p>
    <w:p w:rsidR="00C841FB" w:rsidRPr="00782410" w:rsidRDefault="00C841FB" w:rsidP="00C841FB">
      <w:pPr>
        <w:pStyle w:val="WW-Padro"/>
        <w:widowControl/>
        <w:suppressAutoHyphens w:val="0"/>
        <w:autoSpaceDE/>
        <w:spacing w:line="240" w:lineRule="auto"/>
        <w:rPr>
          <w:rFonts w:eastAsia="Times New Roman"/>
          <w:b/>
          <w:bCs/>
          <w:sz w:val="20"/>
          <w:szCs w:val="20"/>
          <w:lang w:eastAsia="pt-BR"/>
        </w:rPr>
      </w:pPr>
    </w:p>
    <w:p w:rsidR="00C841FB" w:rsidRPr="00782410" w:rsidRDefault="00C841FB" w:rsidP="00C841FB">
      <w:pPr>
        <w:pStyle w:val="WW-Padro"/>
        <w:widowControl/>
        <w:suppressAutoHyphens w:val="0"/>
        <w:autoSpaceDE/>
        <w:autoSpaceDN w:val="0"/>
        <w:spacing w:line="276" w:lineRule="auto"/>
        <w:rPr>
          <w:rFonts w:eastAsia="Times New Roman"/>
          <w:b/>
          <w:bCs/>
          <w:sz w:val="20"/>
          <w:szCs w:val="20"/>
          <w:lang w:eastAsia="pt-BR"/>
        </w:rPr>
      </w:pPr>
    </w:p>
    <w:p w:rsidR="00C841FB" w:rsidRPr="00782410" w:rsidRDefault="00C841FB" w:rsidP="00C841FB">
      <w:pPr>
        <w:pStyle w:val="WW-Padro"/>
        <w:widowControl/>
        <w:suppressAutoHyphens w:val="0"/>
        <w:autoSpaceDE/>
        <w:autoSpaceDN w:val="0"/>
        <w:spacing w:line="276" w:lineRule="auto"/>
        <w:rPr>
          <w:rFonts w:eastAsia="Times New Roman"/>
          <w:b/>
          <w:bCs/>
          <w:sz w:val="20"/>
          <w:szCs w:val="20"/>
          <w:lang w:eastAsia="pt-BR"/>
        </w:rPr>
      </w:pPr>
    </w:p>
    <w:p w:rsidR="00C841FB" w:rsidRPr="00782410" w:rsidRDefault="00C841FB" w:rsidP="00C841FB">
      <w:pPr>
        <w:pStyle w:val="WW-Padro"/>
        <w:widowControl/>
        <w:suppressAutoHyphens w:val="0"/>
        <w:autoSpaceDE/>
        <w:autoSpaceDN w:val="0"/>
        <w:spacing w:line="276" w:lineRule="auto"/>
        <w:rPr>
          <w:rFonts w:eastAsia="Times New Roman"/>
          <w:b/>
          <w:bCs/>
          <w:sz w:val="20"/>
          <w:szCs w:val="20"/>
          <w:lang w:eastAsia="pt-BR"/>
        </w:rPr>
      </w:pPr>
      <w:r w:rsidRPr="00782410">
        <w:rPr>
          <w:rFonts w:eastAsia="Times New Roman"/>
          <w:b/>
          <w:bCs/>
          <w:sz w:val="20"/>
          <w:szCs w:val="20"/>
          <w:lang w:eastAsia="pt-BR"/>
        </w:rPr>
        <w:t xml:space="preserve">DATA DA SESSÃO PÚBLICA: </w:t>
      </w:r>
      <w:r w:rsidR="00E97464">
        <w:rPr>
          <w:rFonts w:eastAsia="Times New Roman"/>
          <w:b/>
          <w:bCs/>
          <w:sz w:val="20"/>
          <w:szCs w:val="20"/>
          <w:lang w:eastAsia="pt-BR"/>
        </w:rPr>
        <w:t>30</w:t>
      </w:r>
      <w:r w:rsidRPr="00782410">
        <w:rPr>
          <w:rFonts w:eastAsia="Times New Roman"/>
          <w:b/>
          <w:bCs/>
          <w:sz w:val="20"/>
          <w:szCs w:val="20"/>
          <w:lang w:eastAsia="pt-BR"/>
        </w:rPr>
        <w:t>/</w:t>
      </w:r>
      <w:r w:rsidR="00E97464">
        <w:rPr>
          <w:rFonts w:eastAsia="Times New Roman"/>
          <w:b/>
          <w:bCs/>
          <w:sz w:val="20"/>
          <w:szCs w:val="20"/>
          <w:lang w:eastAsia="pt-BR"/>
        </w:rPr>
        <w:t>04</w:t>
      </w:r>
      <w:r w:rsidRPr="00782410">
        <w:rPr>
          <w:rFonts w:eastAsia="Times New Roman"/>
          <w:b/>
          <w:bCs/>
          <w:sz w:val="20"/>
          <w:szCs w:val="20"/>
          <w:lang w:eastAsia="pt-BR"/>
        </w:rPr>
        <w:t>/</w:t>
      </w:r>
      <w:r w:rsidR="00E97464">
        <w:rPr>
          <w:rFonts w:eastAsia="Times New Roman"/>
          <w:b/>
          <w:bCs/>
          <w:sz w:val="20"/>
          <w:szCs w:val="20"/>
          <w:lang w:eastAsia="pt-BR"/>
        </w:rPr>
        <w:t>2018</w:t>
      </w:r>
    </w:p>
    <w:p w:rsidR="00C841FB" w:rsidRPr="00782410" w:rsidRDefault="00C841FB" w:rsidP="00C841FB">
      <w:pPr>
        <w:pStyle w:val="WW-Padro"/>
        <w:widowControl/>
        <w:suppressAutoHyphens w:val="0"/>
        <w:autoSpaceDE/>
        <w:autoSpaceDN w:val="0"/>
        <w:spacing w:line="276" w:lineRule="auto"/>
        <w:rPr>
          <w:rFonts w:eastAsia="Times New Roman"/>
          <w:b/>
          <w:bCs/>
          <w:sz w:val="20"/>
          <w:szCs w:val="20"/>
          <w:lang w:eastAsia="pt-BR"/>
        </w:rPr>
      </w:pPr>
    </w:p>
    <w:p w:rsidR="00C841FB" w:rsidRPr="00782410" w:rsidRDefault="00C841FB" w:rsidP="00C841FB">
      <w:pPr>
        <w:pStyle w:val="WW-Padro"/>
        <w:widowControl/>
        <w:suppressAutoHyphens w:val="0"/>
        <w:autoSpaceDE/>
        <w:autoSpaceDN w:val="0"/>
        <w:spacing w:line="276" w:lineRule="auto"/>
        <w:rPr>
          <w:rFonts w:eastAsia="Times New Roman"/>
          <w:b/>
          <w:bCs/>
          <w:sz w:val="20"/>
          <w:szCs w:val="20"/>
          <w:lang w:eastAsia="pt-BR"/>
        </w:rPr>
      </w:pPr>
      <w:r w:rsidRPr="00782410">
        <w:rPr>
          <w:rFonts w:eastAsia="Times New Roman"/>
          <w:b/>
          <w:bCs/>
          <w:sz w:val="20"/>
          <w:szCs w:val="20"/>
          <w:lang w:eastAsia="pt-BR"/>
        </w:rPr>
        <w:t xml:space="preserve">HORÁRIO: </w:t>
      </w:r>
      <w:r w:rsidR="00E97464">
        <w:rPr>
          <w:rFonts w:eastAsia="Times New Roman"/>
          <w:b/>
          <w:bCs/>
          <w:sz w:val="20"/>
          <w:szCs w:val="20"/>
          <w:lang w:eastAsia="pt-BR"/>
        </w:rPr>
        <w:t xml:space="preserve">09:00 </w:t>
      </w:r>
      <w:r w:rsidRPr="00782410">
        <w:rPr>
          <w:rFonts w:eastAsia="Times New Roman"/>
          <w:b/>
          <w:bCs/>
          <w:sz w:val="20"/>
          <w:szCs w:val="20"/>
          <w:lang w:eastAsia="pt-BR"/>
        </w:rPr>
        <w:t xml:space="preserve">horas </w:t>
      </w:r>
      <w:r w:rsidR="00E97464">
        <w:rPr>
          <w:rFonts w:eastAsia="Times New Roman"/>
          <w:b/>
          <w:bCs/>
          <w:sz w:val="20"/>
          <w:szCs w:val="20"/>
          <w:lang w:eastAsia="pt-BR"/>
        </w:rPr>
        <w:t>(horário de Brasília)</w:t>
      </w:r>
    </w:p>
    <w:p w:rsidR="00C841FB" w:rsidRPr="00782410" w:rsidRDefault="00C841FB" w:rsidP="00C841FB">
      <w:pPr>
        <w:pStyle w:val="WW-Padro"/>
        <w:widowControl/>
        <w:suppressAutoHyphens w:val="0"/>
        <w:autoSpaceDE/>
        <w:autoSpaceDN w:val="0"/>
        <w:spacing w:line="276" w:lineRule="auto"/>
        <w:rPr>
          <w:sz w:val="20"/>
          <w:szCs w:val="20"/>
        </w:rPr>
      </w:pPr>
    </w:p>
    <w:p w:rsidR="00C841FB" w:rsidRPr="00782410" w:rsidRDefault="00C841FB" w:rsidP="00C841FB">
      <w:pPr>
        <w:pStyle w:val="Corpodetexto21"/>
        <w:suppressAutoHyphens w:val="0"/>
        <w:spacing w:line="276" w:lineRule="auto"/>
        <w:rPr>
          <w:rFonts w:ascii="Arial" w:hAnsi="Arial" w:cs="Arial"/>
          <w:b/>
          <w:bCs/>
          <w:smallCaps/>
          <w:sz w:val="20"/>
        </w:rPr>
      </w:pPr>
      <w:r w:rsidRPr="00782410">
        <w:rPr>
          <w:rFonts w:ascii="Arial" w:hAnsi="Arial" w:cs="Arial"/>
          <w:b/>
          <w:bCs/>
          <w:color w:val="000000"/>
          <w:sz w:val="20"/>
          <w:lang w:eastAsia="pt-BR"/>
        </w:rPr>
        <w:t xml:space="preserve">LOCAL: </w:t>
      </w:r>
      <w:r w:rsidRPr="00782410">
        <w:rPr>
          <w:rFonts w:ascii="Arial" w:hAnsi="Arial" w:cs="Arial"/>
          <w:bCs/>
          <w:color w:val="000000"/>
          <w:sz w:val="20"/>
          <w:lang w:eastAsia="pt-BR"/>
        </w:rPr>
        <w:t>Portal de Compras do Governo Federal</w:t>
      </w:r>
      <w:r w:rsidRPr="00782410">
        <w:rPr>
          <w:rFonts w:ascii="Arial" w:hAnsi="Arial" w:cs="Arial"/>
          <w:b/>
          <w:bCs/>
          <w:color w:val="000000"/>
          <w:sz w:val="20"/>
          <w:lang w:eastAsia="pt-BR"/>
        </w:rPr>
        <w:t xml:space="preserve"> - </w:t>
      </w:r>
      <w:r w:rsidRPr="00782410">
        <w:rPr>
          <w:rFonts w:ascii="Arial" w:hAnsi="Arial" w:cs="Arial"/>
          <w:b/>
          <w:color w:val="0000FF"/>
          <w:sz w:val="20"/>
          <w:u w:val="single"/>
          <w:lang w:eastAsia="pt-BR"/>
        </w:rPr>
        <w:t>www.comprasgovernamentais.gov.br</w:t>
      </w:r>
    </w:p>
    <w:p w:rsidR="00C841FB" w:rsidRPr="00782410" w:rsidRDefault="00C841FB" w:rsidP="00C841FB">
      <w:pPr>
        <w:jc w:val="center"/>
        <w:rPr>
          <w:rFonts w:ascii="Arial" w:hAnsi="Arial" w:cs="Arial"/>
          <w:b/>
          <w:bCs/>
          <w:smallCaps/>
          <w:sz w:val="20"/>
          <w:szCs w:val="20"/>
        </w:rPr>
      </w:pPr>
    </w:p>
    <w:p w:rsidR="00C841FB" w:rsidRPr="00782410" w:rsidRDefault="00C841FB" w:rsidP="00C841FB">
      <w:pPr>
        <w:spacing w:after="120" w:line="276" w:lineRule="auto"/>
        <w:ind w:right="-15"/>
        <w:jc w:val="center"/>
        <w:rPr>
          <w:rFonts w:ascii="Arial" w:hAnsi="Arial" w:cs="Arial"/>
          <w:b/>
          <w:bCs/>
          <w:color w:val="000000"/>
          <w:sz w:val="20"/>
          <w:szCs w:val="20"/>
        </w:rPr>
      </w:pPr>
    </w:p>
    <w:p w:rsidR="00C841FB" w:rsidRPr="00782410" w:rsidRDefault="00C841FB" w:rsidP="00C841FB">
      <w:pPr>
        <w:spacing w:after="120" w:line="276" w:lineRule="auto"/>
        <w:ind w:right="-15"/>
        <w:jc w:val="center"/>
        <w:rPr>
          <w:rFonts w:ascii="Arial" w:hAnsi="Arial" w:cs="Arial"/>
          <w:b/>
          <w:bCs/>
          <w:color w:val="000000"/>
          <w:sz w:val="20"/>
          <w:szCs w:val="20"/>
        </w:rPr>
      </w:pPr>
    </w:p>
    <w:p w:rsidR="00C841FB" w:rsidRPr="00782410" w:rsidRDefault="00C841FB" w:rsidP="00180303">
      <w:pPr>
        <w:spacing w:after="120" w:line="276" w:lineRule="auto"/>
        <w:ind w:right="-15"/>
        <w:jc w:val="center"/>
        <w:rPr>
          <w:rFonts w:ascii="Arial" w:hAnsi="Arial" w:cs="Arial"/>
          <w:b/>
          <w:bCs/>
          <w:color w:val="000000"/>
          <w:sz w:val="20"/>
          <w:szCs w:val="20"/>
        </w:rPr>
      </w:pPr>
    </w:p>
    <w:p w:rsidR="00C841FB" w:rsidRPr="00782410" w:rsidRDefault="00C841FB" w:rsidP="00180303">
      <w:pPr>
        <w:spacing w:after="120" w:line="276" w:lineRule="auto"/>
        <w:ind w:right="-15"/>
        <w:jc w:val="center"/>
        <w:rPr>
          <w:rFonts w:ascii="Arial" w:hAnsi="Arial" w:cs="Arial"/>
          <w:b/>
          <w:bCs/>
          <w:color w:val="000000"/>
          <w:sz w:val="20"/>
          <w:szCs w:val="20"/>
        </w:rPr>
      </w:pPr>
    </w:p>
    <w:p w:rsidR="00C841FB" w:rsidRPr="00782410" w:rsidRDefault="00C841FB" w:rsidP="00180303">
      <w:pPr>
        <w:spacing w:after="120" w:line="276" w:lineRule="auto"/>
        <w:ind w:right="-15"/>
        <w:jc w:val="center"/>
        <w:rPr>
          <w:rFonts w:ascii="Arial" w:hAnsi="Arial" w:cs="Arial"/>
          <w:b/>
          <w:bCs/>
          <w:color w:val="000000"/>
          <w:sz w:val="20"/>
          <w:szCs w:val="20"/>
        </w:rPr>
      </w:pPr>
    </w:p>
    <w:p w:rsidR="00C841FB" w:rsidRPr="00782410" w:rsidRDefault="00C841FB" w:rsidP="00180303">
      <w:pPr>
        <w:spacing w:after="120" w:line="276" w:lineRule="auto"/>
        <w:ind w:right="-15"/>
        <w:jc w:val="center"/>
        <w:rPr>
          <w:rFonts w:ascii="Arial" w:hAnsi="Arial" w:cs="Arial"/>
          <w:b/>
          <w:bCs/>
          <w:color w:val="000000"/>
          <w:sz w:val="20"/>
          <w:szCs w:val="20"/>
        </w:rPr>
      </w:pPr>
    </w:p>
    <w:p w:rsidR="00C841FB" w:rsidRPr="00782410" w:rsidRDefault="00C841FB" w:rsidP="00180303">
      <w:pPr>
        <w:spacing w:after="120" w:line="276" w:lineRule="auto"/>
        <w:ind w:right="-15"/>
        <w:jc w:val="center"/>
        <w:rPr>
          <w:rFonts w:ascii="Arial" w:hAnsi="Arial" w:cs="Arial"/>
          <w:b/>
          <w:bCs/>
          <w:color w:val="000000"/>
          <w:sz w:val="20"/>
          <w:szCs w:val="20"/>
        </w:rPr>
      </w:pPr>
    </w:p>
    <w:p w:rsidR="00C841FB" w:rsidRPr="00782410" w:rsidRDefault="00C841FB" w:rsidP="00180303">
      <w:pPr>
        <w:spacing w:after="120" w:line="276" w:lineRule="auto"/>
        <w:ind w:right="-15"/>
        <w:jc w:val="center"/>
        <w:rPr>
          <w:rFonts w:ascii="Arial" w:hAnsi="Arial" w:cs="Arial"/>
          <w:b/>
          <w:bCs/>
          <w:color w:val="000000"/>
          <w:sz w:val="20"/>
          <w:szCs w:val="20"/>
        </w:rPr>
      </w:pPr>
    </w:p>
    <w:p w:rsidR="00C841FB" w:rsidRPr="00782410" w:rsidRDefault="00C841FB" w:rsidP="00180303">
      <w:pPr>
        <w:spacing w:after="120" w:line="276" w:lineRule="auto"/>
        <w:ind w:right="-15"/>
        <w:jc w:val="center"/>
        <w:rPr>
          <w:rFonts w:ascii="Arial" w:hAnsi="Arial" w:cs="Arial"/>
          <w:b/>
          <w:bCs/>
          <w:color w:val="000000"/>
          <w:sz w:val="20"/>
          <w:szCs w:val="20"/>
        </w:rPr>
      </w:pPr>
    </w:p>
    <w:p w:rsidR="00C841FB" w:rsidRPr="00782410" w:rsidRDefault="00C841FB" w:rsidP="00180303">
      <w:pPr>
        <w:spacing w:after="120" w:line="276" w:lineRule="auto"/>
        <w:ind w:right="-15"/>
        <w:jc w:val="center"/>
        <w:rPr>
          <w:rFonts w:ascii="Arial" w:hAnsi="Arial" w:cs="Arial"/>
          <w:b/>
          <w:bCs/>
          <w:color w:val="000000"/>
          <w:sz w:val="20"/>
          <w:szCs w:val="20"/>
        </w:rPr>
      </w:pPr>
    </w:p>
    <w:p w:rsidR="009D4CB1" w:rsidRPr="00782410" w:rsidRDefault="009D4CB1" w:rsidP="00180303">
      <w:pPr>
        <w:spacing w:after="120" w:line="276" w:lineRule="auto"/>
        <w:ind w:right="-15"/>
        <w:jc w:val="center"/>
        <w:rPr>
          <w:rFonts w:ascii="Arial" w:hAnsi="Arial" w:cs="Arial"/>
          <w:b/>
          <w:bCs/>
          <w:color w:val="000000"/>
          <w:sz w:val="20"/>
          <w:szCs w:val="20"/>
        </w:rPr>
      </w:pPr>
    </w:p>
    <w:p w:rsidR="00C841FB" w:rsidRPr="00782410" w:rsidRDefault="00C841FB" w:rsidP="00180303">
      <w:pPr>
        <w:spacing w:after="120" w:line="276" w:lineRule="auto"/>
        <w:ind w:right="-15"/>
        <w:jc w:val="center"/>
        <w:rPr>
          <w:rFonts w:ascii="Arial" w:hAnsi="Arial" w:cs="Arial"/>
          <w:b/>
          <w:bCs/>
          <w:color w:val="000000"/>
          <w:sz w:val="20"/>
          <w:szCs w:val="20"/>
        </w:rPr>
      </w:pPr>
    </w:p>
    <w:p w:rsidR="00B731FF" w:rsidRPr="00782410" w:rsidRDefault="00B731FF" w:rsidP="00180303">
      <w:pPr>
        <w:spacing w:after="120" w:line="276" w:lineRule="auto"/>
        <w:ind w:right="-15"/>
        <w:jc w:val="center"/>
        <w:rPr>
          <w:rFonts w:ascii="Arial" w:hAnsi="Arial" w:cs="Arial"/>
          <w:b/>
          <w:bCs/>
          <w:color w:val="000000"/>
          <w:sz w:val="20"/>
          <w:szCs w:val="20"/>
        </w:rPr>
      </w:pPr>
    </w:p>
    <w:p w:rsidR="00C841FB" w:rsidRPr="00782410" w:rsidRDefault="00C841FB" w:rsidP="00180303">
      <w:pPr>
        <w:spacing w:after="120" w:line="276" w:lineRule="auto"/>
        <w:ind w:right="-15"/>
        <w:jc w:val="center"/>
        <w:rPr>
          <w:rFonts w:ascii="Arial" w:hAnsi="Arial" w:cs="Arial"/>
          <w:b/>
          <w:bCs/>
          <w:color w:val="000000"/>
          <w:sz w:val="20"/>
          <w:szCs w:val="20"/>
        </w:rPr>
      </w:pPr>
    </w:p>
    <w:p w:rsidR="00C841FB" w:rsidRPr="00782410" w:rsidRDefault="00D73218" w:rsidP="00C841FB">
      <w:pPr>
        <w:jc w:val="center"/>
        <w:rPr>
          <w:rFonts w:ascii="Arial" w:hAnsi="Arial" w:cs="Arial"/>
          <w:sz w:val="20"/>
          <w:szCs w:val="20"/>
        </w:rPr>
      </w:pPr>
      <w:r>
        <w:rPr>
          <w:rFonts w:ascii="Arial" w:hAnsi="Arial" w:cs="Arial"/>
          <w:b/>
          <w:bCs/>
          <w:smallCaps/>
          <w:sz w:val="20"/>
          <w:szCs w:val="20"/>
        </w:rPr>
        <w:br w:type="page"/>
      </w:r>
      <w:r w:rsidR="00C841FB" w:rsidRPr="00782410">
        <w:rPr>
          <w:rFonts w:ascii="Arial" w:hAnsi="Arial" w:cs="Arial"/>
          <w:b/>
          <w:bCs/>
          <w:smallCaps/>
          <w:sz w:val="20"/>
          <w:szCs w:val="20"/>
        </w:rPr>
        <w:lastRenderedPageBreak/>
        <w:t>ÍNDICE</w:t>
      </w:r>
    </w:p>
    <w:tbl>
      <w:tblPr>
        <w:tblW w:w="0" w:type="auto"/>
        <w:tblInd w:w="108" w:type="dxa"/>
        <w:tblLayout w:type="fixed"/>
        <w:tblLook w:val="0000"/>
      </w:tblPr>
      <w:tblGrid>
        <w:gridCol w:w="2953"/>
        <w:gridCol w:w="6067"/>
      </w:tblGrid>
      <w:tr w:rsidR="00C841FB" w:rsidRPr="00D73218" w:rsidTr="001A5A65">
        <w:trPr>
          <w:trHeight w:hRule="exact" w:val="369"/>
        </w:trPr>
        <w:tc>
          <w:tcPr>
            <w:tcW w:w="2953" w:type="dxa"/>
            <w:shd w:val="clear" w:color="auto" w:fill="auto"/>
            <w:vAlign w:val="center"/>
          </w:tcPr>
          <w:p w:rsidR="00C841FB" w:rsidRPr="00D73218" w:rsidRDefault="00C841FB" w:rsidP="001A5A65">
            <w:pPr>
              <w:rPr>
                <w:rFonts w:ascii="Arial" w:hAnsi="Arial" w:cs="Arial"/>
                <w:sz w:val="18"/>
                <w:szCs w:val="18"/>
              </w:rPr>
            </w:pPr>
            <w:r w:rsidRPr="00D73218">
              <w:rPr>
                <w:rFonts w:ascii="Arial" w:hAnsi="Arial" w:cs="Arial"/>
                <w:sz w:val="18"/>
                <w:szCs w:val="18"/>
              </w:rPr>
              <w:t>PREÂMBULO</w:t>
            </w:r>
          </w:p>
          <w:p w:rsidR="00C841FB" w:rsidRPr="00D73218" w:rsidRDefault="00C841FB" w:rsidP="001A5A65">
            <w:pPr>
              <w:rPr>
                <w:rFonts w:ascii="Arial" w:hAnsi="Arial" w:cs="Arial"/>
                <w:sz w:val="18"/>
                <w:szCs w:val="18"/>
              </w:rPr>
            </w:pPr>
          </w:p>
          <w:p w:rsidR="00C841FB" w:rsidRPr="00D73218" w:rsidRDefault="00C841FB" w:rsidP="001A5A65">
            <w:pPr>
              <w:rPr>
                <w:rFonts w:ascii="Arial" w:hAnsi="Arial" w:cs="Arial"/>
                <w:sz w:val="18"/>
                <w:szCs w:val="18"/>
              </w:rPr>
            </w:pPr>
          </w:p>
        </w:tc>
        <w:tc>
          <w:tcPr>
            <w:tcW w:w="6067" w:type="dxa"/>
            <w:shd w:val="clear" w:color="auto" w:fill="auto"/>
            <w:vAlign w:val="center"/>
          </w:tcPr>
          <w:p w:rsidR="00C841FB" w:rsidRPr="00D73218" w:rsidRDefault="00C841FB" w:rsidP="001A5A65">
            <w:pPr>
              <w:snapToGrid w:val="0"/>
              <w:rPr>
                <w:rFonts w:ascii="Arial" w:hAnsi="Arial" w:cs="Arial"/>
                <w:sz w:val="18"/>
                <w:szCs w:val="18"/>
              </w:rPr>
            </w:pPr>
          </w:p>
        </w:tc>
      </w:tr>
      <w:tr w:rsidR="00C841FB" w:rsidRPr="00D73218" w:rsidTr="001A5A65">
        <w:trPr>
          <w:trHeight w:hRule="exact" w:val="369"/>
        </w:trPr>
        <w:tc>
          <w:tcPr>
            <w:tcW w:w="2953" w:type="dxa"/>
            <w:shd w:val="clear" w:color="auto" w:fill="auto"/>
            <w:vAlign w:val="center"/>
          </w:tcPr>
          <w:p w:rsidR="00C841FB" w:rsidRPr="00D73218" w:rsidRDefault="00C841FB" w:rsidP="001A5A65">
            <w:pPr>
              <w:rPr>
                <w:rFonts w:ascii="Arial" w:hAnsi="Arial" w:cs="Arial"/>
                <w:sz w:val="18"/>
                <w:szCs w:val="18"/>
              </w:rPr>
            </w:pPr>
            <w:r w:rsidRPr="00D73218">
              <w:rPr>
                <w:rFonts w:ascii="Arial" w:hAnsi="Arial" w:cs="Arial"/>
                <w:sz w:val="18"/>
                <w:szCs w:val="18"/>
              </w:rPr>
              <w:t>SEÇÃO I .......................................</w:t>
            </w:r>
          </w:p>
        </w:tc>
        <w:tc>
          <w:tcPr>
            <w:tcW w:w="6067" w:type="dxa"/>
            <w:shd w:val="clear" w:color="auto" w:fill="auto"/>
            <w:vAlign w:val="center"/>
          </w:tcPr>
          <w:p w:rsidR="00C841FB" w:rsidRPr="00D73218" w:rsidRDefault="00C841FB" w:rsidP="001A5A65">
            <w:pPr>
              <w:rPr>
                <w:rFonts w:ascii="Arial" w:hAnsi="Arial" w:cs="Arial"/>
                <w:sz w:val="18"/>
                <w:szCs w:val="18"/>
              </w:rPr>
            </w:pPr>
            <w:r w:rsidRPr="00D73218">
              <w:rPr>
                <w:rFonts w:ascii="Arial" w:hAnsi="Arial" w:cs="Arial"/>
                <w:sz w:val="18"/>
                <w:szCs w:val="18"/>
              </w:rPr>
              <w:t>DO OBJETO</w:t>
            </w:r>
          </w:p>
        </w:tc>
      </w:tr>
      <w:tr w:rsidR="00C841FB" w:rsidRPr="00D73218" w:rsidTr="001A5A65">
        <w:trPr>
          <w:trHeight w:hRule="exact" w:val="369"/>
        </w:trPr>
        <w:tc>
          <w:tcPr>
            <w:tcW w:w="2953" w:type="dxa"/>
            <w:shd w:val="clear" w:color="auto" w:fill="auto"/>
            <w:vAlign w:val="center"/>
          </w:tcPr>
          <w:p w:rsidR="00C841FB" w:rsidRPr="00D73218" w:rsidRDefault="00C841FB" w:rsidP="001A5A65">
            <w:pPr>
              <w:rPr>
                <w:rFonts w:ascii="Arial" w:hAnsi="Arial" w:cs="Arial"/>
                <w:sz w:val="18"/>
                <w:szCs w:val="18"/>
              </w:rPr>
            </w:pPr>
            <w:r w:rsidRPr="00D73218">
              <w:rPr>
                <w:rFonts w:ascii="Arial" w:hAnsi="Arial" w:cs="Arial"/>
                <w:sz w:val="18"/>
                <w:szCs w:val="18"/>
              </w:rPr>
              <w:t>SEÇÃO II.......................................</w:t>
            </w:r>
          </w:p>
        </w:tc>
        <w:tc>
          <w:tcPr>
            <w:tcW w:w="6067" w:type="dxa"/>
            <w:shd w:val="clear" w:color="auto" w:fill="auto"/>
            <w:vAlign w:val="center"/>
          </w:tcPr>
          <w:p w:rsidR="00C841FB" w:rsidRPr="00D73218" w:rsidRDefault="00C841FB" w:rsidP="001A5A65">
            <w:pPr>
              <w:rPr>
                <w:rFonts w:ascii="Arial" w:hAnsi="Arial" w:cs="Arial"/>
                <w:sz w:val="18"/>
                <w:szCs w:val="18"/>
              </w:rPr>
            </w:pPr>
            <w:r w:rsidRPr="00D73218">
              <w:rPr>
                <w:rFonts w:ascii="Arial" w:hAnsi="Arial" w:cs="Arial"/>
                <w:sz w:val="18"/>
                <w:szCs w:val="18"/>
              </w:rPr>
              <w:t>DO ORGÃO GERENCIADOR E ÓRGÃOS PARTICIPANTES</w:t>
            </w:r>
          </w:p>
        </w:tc>
      </w:tr>
      <w:tr w:rsidR="00C841FB" w:rsidRPr="00D73218" w:rsidTr="001A5A65">
        <w:trPr>
          <w:trHeight w:hRule="exact" w:val="369"/>
        </w:trPr>
        <w:tc>
          <w:tcPr>
            <w:tcW w:w="2953" w:type="dxa"/>
            <w:shd w:val="clear" w:color="auto" w:fill="auto"/>
            <w:vAlign w:val="center"/>
          </w:tcPr>
          <w:p w:rsidR="00C841FB" w:rsidRPr="00D73218" w:rsidRDefault="00C841FB" w:rsidP="001A5A65">
            <w:pPr>
              <w:rPr>
                <w:rFonts w:ascii="Arial" w:hAnsi="Arial" w:cs="Arial"/>
                <w:sz w:val="18"/>
                <w:szCs w:val="18"/>
              </w:rPr>
            </w:pPr>
            <w:r w:rsidRPr="00D73218">
              <w:rPr>
                <w:rFonts w:ascii="Arial" w:hAnsi="Arial" w:cs="Arial"/>
                <w:sz w:val="18"/>
                <w:szCs w:val="18"/>
              </w:rPr>
              <w:t>SEÇÃO III .....................................</w:t>
            </w:r>
          </w:p>
        </w:tc>
        <w:tc>
          <w:tcPr>
            <w:tcW w:w="6067" w:type="dxa"/>
            <w:shd w:val="clear" w:color="auto" w:fill="auto"/>
            <w:vAlign w:val="center"/>
          </w:tcPr>
          <w:p w:rsidR="00C841FB" w:rsidRPr="00D73218" w:rsidRDefault="00C841FB" w:rsidP="001A5A65">
            <w:pPr>
              <w:rPr>
                <w:rFonts w:ascii="Arial" w:hAnsi="Arial" w:cs="Arial"/>
                <w:sz w:val="18"/>
                <w:szCs w:val="18"/>
              </w:rPr>
            </w:pPr>
            <w:r w:rsidRPr="00D73218">
              <w:rPr>
                <w:rFonts w:ascii="Arial" w:hAnsi="Arial" w:cs="Arial"/>
                <w:sz w:val="18"/>
                <w:szCs w:val="18"/>
              </w:rPr>
              <w:t>DA ADESÃO À ATA DE REGISTROS DE PREÇOS</w:t>
            </w:r>
          </w:p>
        </w:tc>
      </w:tr>
      <w:tr w:rsidR="00C841FB" w:rsidRPr="00D73218" w:rsidTr="001A5A65">
        <w:trPr>
          <w:trHeight w:hRule="exact" w:val="369"/>
        </w:trPr>
        <w:tc>
          <w:tcPr>
            <w:tcW w:w="2953" w:type="dxa"/>
            <w:shd w:val="clear" w:color="auto" w:fill="auto"/>
            <w:vAlign w:val="center"/>
          </w:tcPr>
          <w:p w:rsidR="00C841FB" w:rsidRPr="00D73218" w:rsidRDefault="00C841FB" w:rsidP="001A5A65">
            <w:pPr>
              <w:rPr>
                <w:rFonts w:ascii="Arial" w:hAnsi="Arial" w:cs="Arial"/>
                <w:sz w:val="18"/>
                <w:szCs w:val="18"/>
              </w:rPr>
            </w:pPr>
            <w:r w:rsidRPr="00D73218">
              <w:rPr>
                <w:rFonts w:ascii="Arial" w:hAnsi="Arial" w:cs="Arial"/>
                <w:sz w:val="18"/>
                <w:szCs w:val="18"/>
              </w:rPr>
              <w:t>SEÇÃO IV.....................................</w:t>
            </w:r>
          </w:p>
        </w:tc>
        <w:tc>
          <w:tcPr>
            <w:tcW w:w="6067" w:type="dxa"/>
            <w:shd w:val="clear" w:color="auto" w:fill="auto"/>
            <w:vAlign w:val="center"/>
          </w:tcPr>
          <w:p w:rsidR="00C841FB" w:rsidRPr="00D73218" w:rsidRDefault="00C841FB" w:rsidP="001A5A65">
            <w:pPr>
              <w:rPr>
                <w:rFonts w:ascii="Arial" w:hAnsi="Arial" w:cs="Arial"/>
                <w:sz w:val="18"/>
                <w:szCs w:val="18"/>
              </w:rPr>
            </w:pPr>
            <w:r w:rsidRPr="00D73218">
              <w:rPr>
                <w:rFonts w:ascii="Arial" w:hAnsi="Arial" w:cs="Arial"/>
                <w:sz w:val="18"/>
                <w:szCs w:val="18"/>
              </w:rPr>
              <w:t>DO CREDENCIAMENTO</w:t>
            </w:r>
          </w:p>
        </w:tc>
      </w:tr>
      <w:tr w:rsidR="00C841FB" w:rsidRPr="00D73218" w:rsidTr="001A5A65">
        <w:trPr>
          <w:trHeight w:hRule="exact" w:val="369"/>
        </w:trPr>
        <w:tc>
          <w:tcPr>
            <w:tcW w:w="2953" w:type="dxa"/>
            <w:shd w:val="clear" w:color="auto" w:fill="auto"/>
            <w:vAlign w:val="center"/>
          </w:tcPr>
          <w:p w:rsidR="00C841FB" w:rsidRPr="00D73218" w:rsidRDefault="00C841FB" w:rsidP="001A5A65">
            <w:pPr>
              <w:rPr>
                <w:rFonts w:ascii="Arial" w:hAnsi="Arial" w:cs="Arial"/>
                <w:sz w:val="18"/>
                <w:szCs w:val="18"/>
              </w:rPr>
            </w:pPr>
            <w:r w:rsidRPr="00D73218">
              <w:rPr>
                <w:rFonts w:ascii="Arial" w:hAnsi="Arial" w:cs="Arial"/>
                <w:sz w:val="18"/>
                <w:szCs w:val="18"/>
              </w:rPr>
              <w:t>SEÇÃO V ....................................</w:t>
            </w:r>
          </w:p>
        </w:tc>
        <w:tc>
          <w:tcPr>
            <w:tcW w:w="6067" w:type="dxa"/>
            <w:shd w:val="clear" w:color="auto" w:fill="auto"/>
            <w:vAlign w:val="center"/>
          </w:tcPr>
          <w:p w:rsidR="00C841FB" w:rsidRPr="00D73218" w:rsidRDefault="00C841FB" w:rsidP="001A5A65">
            <w:pPr>
              <w:rPr>
                <w:rFonts w:ascii="Arial" w:hAnsi="Arial" w:cs="Arial"/>
                <w:sz w:val="18"/>
                <w:szCs w:val="18"/>
              </w:rPr>
            </w:pPr>
            <w:r w:rsidRPr="00D73218">
              <w:rPr>
                <w:rFonts w:ascii="Arial" w:hAnsi="Arial" w:cs="Arial"/>
                <w:sz w:val="18"/>
                <w:szCs w:val="18"/>
              </w:rPr>
              <w:t>DA PARTICIPAÇÃO NO PREGÃO</w:t>
            </w:r>
          </w:p>
        </w:tc>
      </w:tr>
      <w:tr w:rsidR="00C841FB" w:rsidRPr="00D73218" w:rsidTr="001A5A65">
        <w:trPr>
          <w:trHeight w:hRule="exact" w:val="369"/>
        </w:trPr>
        <w:tc>
          <w:tcPr>
            <w:tcW w:w="2953" w:type="dxa"/>
            <w:shd w:val="clear" w:color="auto" w:fill="auto"/>
            <w:vAlign w:val="center"/>
          </w:tcPr>
          <w:p w:rsidR="00C841FB" w:rsidRPr="00D73218" w:rsidRDefault="00C841FB" w:rsidP="001A5A65">
            <w:pPr>
              <w:rPr>
                <w:rFonts w:ascii="Arial" w:hAnsi="Arial" w:cs="Arial"/>
                <w:sz w:val="18"/>
                <w:szCs w:val="18"/>
              </w:rPr>
            </w:pPr>
            <w:r w:rsidRPr="00D73218">
              <w:rPr>
                <w:rFonts w:ascii="Arial" w:hAnsi="Arial" w:cs="Arial"/>
                <w:sz w:val="18"/>
                <w:szCs w:val="18"/>
              </w:rPr>
              <w:t>SEÇÃO VI ...................................</w:t>
            </w:r>
          </w:p>
        </w:tc>
        <w:tc>
          <w:tcPr>
            <w:tcW w:w="6067" w:type="dxa"/>
            <w:shd w:val="clear" w:color="auto" w:fill="auto"/>
            <w:vAlign w:val="center"/>
          </w:tcPr>
          <w:p w:rsidR="00C841FB" w:rsidRPr="00D73218" w:rsidRDefault="00C841FB" w:rsidP="001A5A65">
            <w:pPr>
              <w:rPr>
                <w:rFonts w:ascii="Arial" w:hAnsi="Arial" w:cs="Arial"/>
                <w:sz w:val="18"/>
                <w:szCs w:val="18"/>
              </w:rPr>
            </w:pPr>
            <w:r w:rsidRPr="00D73218">
              <w:rPr>
                <w:rFonts w:ascii="Arial" w:hAnsi="Arial" w:cs="Arial"/>
                <w:sz w:val="18"/>
                <w:szCs w:val="18"/>
              </w:rPr>
              <w:t>DO ENVIO DA PROPOSTA</w:t>
            </w:r>
          </w:p>
        </w:tc>
      </w:tr>
      <w:tr w:rsidR="00C841FB" w:rsidRPr="00D73218" w:rsidTr="001A5A65">
        <w:trPr>
          <w:trHeight w:hRule="exact" w:val="369"/>
        </w:trPr>
        <w:tc>
          <w:tcPr>
            <w:tcW w:w="2953" w:type="dxa"/>
            <w:shd w:val="clear" w:color="auto" w:fill="auto"/>
            <w:vAlign w:val="center"/>
          </w:tcPr>
          <w:p w:rsidR="00C841FB" w:rsidRPr="00D73218" w:rsidRDefault="00C841FB" w:rsidP="001A5A65">
            <w:pPr>
              <w:rPr>
                <w:rFonts w:ascii="Arial" w:hAnsi="Arial" w:cs="Arial"/>
                <w:sz w:val="18"/>
                <w:szCs w:val="18"/>
              </w:rPr>
            </w:pPr>
            <w:r w:rsidRPr="00D73218">
              <w:rPr>
                <w:rFonts w:ascii="Arial" w:hAnsi="Arial" w:cs="Arial"/>
                <w:sz w:val="18"/>
                <w:szCs w:val="18"/>
              </w:rPr>
              <w:t>SEÇÃO VII ...................................</w:t>
            </w:r>
          </w:p>
        </w:tc>
        <w:tc>
          <w:tcPr>
            <w:tcW w:w="6067" w:type="dxa"/>
            <w:shd w:val="clear" w:color="auto" w:fill="auto"/>
            <w:vAlign w:val="center"/>
          </w:tcPr>
          <w:p w:rsidR="00C841FB" w:rsidRPr="00D73218" w:rsidRDefault="00C841FB" w:rsidP="001A5A65">
            <w:pPr>
              <w:rPr>
                <w:rFonts w:ascii="Arial" w:hAnsi="Arial" w:cs="Arial"/>
                <w:sz w:val="18"/>
                <w:szCs w:val="18"/>
              </w:rPr>
            </w:pPr>
            <w:r w:rsidRPr="00D73218">
              <w:rPr>
                <w:rFonts w:ascii="Arial" w:hAnsi="Arial" w:cs="Arial"/>
                <w:sz w:val="18"/>
                <w:szCs w:val="18"/>
              </w:rPr>
              <w:t>DAS PROPOSTAS E FORMULAÇÃO DE LANCES</w:t>
            </w:r>
          </w:p>
        </w:tc>
      </w:tr>
      <w:tr w:rsidR="00C841FB" w:rsidRPr="00D73218" w:rsidTr="001A5A65">
        <w:trPr>
          <w:trHeight w:hRule="exact" w:val="369"/>
        </w:trPr>
        <w:tc>
          <w:tcPr>
            <w:tcW w:w="2953" w:type="dxa"/>
            <w:shd w:val="clear" w:color="auto" w:fill="auto"/>
            <w:vAlign w:val="center"/>
          </w:tcPr>
          <w:p w:rsidR="00C841FB" w:rsidRPr="00D73218" w:rsidRDefault="00C841FB" w:rsidP="001A5A65">
            <w:pPr>
              <w:rPr>
                <w:rFonts w:ascii="Arial" w:hAnsi="Arial" w:cs="Arial"/>
                <w:sz w:val="18"/>
                <w:szCs w:val="18"/>
              </w:rPr>
            </w:pPr>
            <w:r w:rsidRPr="00D73218">
              <w:rPr>
                <w:rFonts w:ascii="Arial" w:hAnsi="Arial" w:cs="Arial"/>
                <w:sz w:val="18"/>
                <w:szCs w:val="18"/>
              </w:rPr>
              <w:t>SEÇÃO VIII ..................................</w:t>
            </w:r>
          </w:p>
        </w:tc>
        <w:tc>
          <w:tcPr>
            <w:tcW w:w="6067" w:type="dxa"/>
            <w:shd w:val="clear" w:color="auto" w:fill="auto"/>
            <w:vAlign w:val="center"/>
          </w:tcPr>
          <w:p w:rsidR="00C841FB" w:rsidRPr="00D73218" w:rsidRDefault="00C841FB" w:rsidP="001A5A65">
            <w:pPr>
              <w:rPr>
                <w:rFonts w:ascii="Arial" w:hAnsi="Arial" w:cs="Arial"/>
                <w:sz w:val="18"/>
                <w:szCs w:val="18"/>
              </w:rPr>
            </w:pPr>
            <w:r w:rsidRPr="00D73218">
              <w:rPr>
                <w:rFonts w:ascii="Arial" w:hAnsi="Arial" w:cs="Arial"/>
                <w:sz w:val="18"/>
                <w:szCs w:val="18"/>
              </w:rPr>
              <w:t>DA ACEITABILIDADE DA PROPOSTA VENCEDORA</w:t>
            </w:r>
          </w:p>
        </w:tc>
      </w:tr>
      <w:tr w:rsidR="00C841FB" w:rsidRPr="00D73218" w:rsidTr="001A5A65">
        <w:trPr>
          <w:trHeight w:hRule="exact" w:val="369"/>
        </w:trPr>
        <w:tc>
          <w:tcPr>
            <w:tcW w:w="2953" w:type="dxa"/>
            <w:shd w:val="clear" w:color="auto" w:fill="auto"/>
            <w:vAlign w:val="center"/>
          </w:tcPr>
          <w:p w:rsidR="00C841FB" w:rsidRPr="00D73218" w:rsidRDefault="00C841FB" w:rsidP="001A5A65">
            <w:pPr>
              <w:rPr>
                <w:rFonts w:ascii="Arial" w:hAnsi="Arial" w:cs="Arial"/>
                <w:sz w:val="18"/>
                <w:szCs w:val="18"/>
              </w:rPr>
            </w:pPr>
            <w:r w:rsidRPr="00D73218">
              <w:rPr>
                <w:rFonts w:ascii="Arial" w:hAnsi="Arial" w:cs="Arial"/>
                <w:sz w:val="18"/>
                <w:szCs w:val="18"/>
              </w:rPr>
              <w:t>SEÇÃO IX ....................................</w:t>
            </w:r>
          </w:p>
        </w:tc>
        <w:tc>
          <w:tcPr>
            <w:tcW w:w="6067" w:type="dxa"/>
            <w:shd w:val="clear" w:color="auto" w:fill="auto"/>
            <w:vAlign w:val="center"/>
          </w:tcPr>
          <w:p w:rsidR="00C841FB" w:rsidRPr="00D73218" w:rsidRDefault="00C841FB" w:rsidP="001A5A65">
            <w:pPr>
              <w:rPr>
                <w:rFonts w:ascii="Arial" w:hAnsi="Arial" w:cs="Arial"/>
                <w:sz w:val="18"/>
                <w:szCs w:val="18"/>
              </w:rPr>
            </w:pPr>
            <w:r w:rsidRPr="00D73218">
              <w:rPr>
                <w:rFonts w:ascii="Arial" w:hAnsi="Arial" w:cs="Arial"/>
                <w:sz w:val="18"/>
                <w:szCs w:val="18"/>
              </w:rPr>
              <w:t>DA HABILITAÇÃO</w:t>
            </w:r>
          </w:p>
        </w:tc>
      </w:tr>
      <w:tr w:rsidR="00C841FB" w:rsidRPr="00D73218" w:rsidTr="001A5A65">
        <w:trPr>
          <w:trHeight w:hRule="exact" w:val="369"/>
        </w:trPr>
        <w:tc>
          <w:tcPr>
            <w:tcW w:w="2953" w:type="dxa"/>
            <w:shd w:val="clear" w:color="auto" w:fill="auto"/>
            <w:vAlign w:val="center"/>
          </w:tcPr>
          <w:p w:rsidR="00C841FB" w:rsidRPr="00D73218" w:rsidRDefault="00C841FB" w:rsidP="001A5A65">
            <w:pPr>
              <w:rPr>
                <w:rFonts w:ascii="Arial" w:hAnsi="Arial" w:cs="Arial"/>
                <w:sz w:val="18"/>
                <w:szCs w:val="18"/>
              </w:rPr>
            </w:pPr>
            <w:r w:rsidRPr="00D73218">
              <w:rPr>
                <w:rFonts w:ascii="Arial" w:hAnsi="Arial" w:cs="Arial"/>
                <w:sz w:val="18"/>
                <w:szCs w:val="18"/>
              </w:rPr>
              <w:t>SEÇÃO X .....................................</w:t>
            </w:r>
          </w:p>
        </w:tc>
        <w:tc>
          <w:tcPr>
            <w:tcW w:w="6067" w:type="dxa"/>
            <w:shd w:val="clear" w:color="auto" w:fill="auto"/>
            <w:vAlign w:val="center"/>
          </w:tcPr>
          <w:p w:rsidR="00C841FB" w:rsidRPr="00D73218" w:rsidRDefault="00C841FB" w:rsidP="001A5A65">
            <w:pPr>
              <w:rPr>
                <w:rFonts w:ascii="Arial" w:hAnsi="Arial" w:cs="Arial"/>
                <w:sz w:val="18"/>
                <w:szCs w:val="18"/>
              </w:rPr>
            </w:pPr>
            <w:r w:rsidRPr="00D73218">
              <w:rPr>
                <w:rFonts w:ascii="Arial" w:hAnsi="Arial" w:cs="Arial"/>
                <w:sz w:val="18"/>
                <w:szCs w:val="18"/>
              </w:rPr>
              <w:t>DA REABERTURA DA SESSÃO PÚBLICA</w:t>
            </w:r>
          </w:p>
        </w:tc>
      </w:tr>
      <w:tr w:rsidR="00C841FB" w:rsidRPr="00D73218" w:rsidTr="001A5A65">
        <w:trPr>
          <w:trHeight w:hRule="exact" w:val="369"/>
        </w:trPr>
        <w:tc>
          <w:tcPr>
            <w:tcW w:w="2953" w:type="dxa"/>
            <w:shd w:val="clear" w:color="auto" w:fill="auto"/>
            <w:vAlign w:val="center"/>
          </w:tcPr>
          <w:p w:rsidR="00C841FB" w:rsidRPr="00D73218" w:rsidRDefault="00C841FB" w:rsidP="001A5A65">
            <w:pPr>
              <w:rPr>
                <w:rFonts w:ascii="Arial" w:hAnsi="Arial" w:cs="Arial"/>
                <w:sz w:val="18"/>
                <w:szCs w:val="18"/>
              </w:rPr>
            </w:pPr>
            <w:r w:rsidRPr="00D73218">
              <w:rPr>
                <w:rFonts w:ascii="Arial" w:hAnsi="Arial" w:cs="Arial"/>
                <w:sz w:val="18"/>
                <w:szCs w:val="18"/>
              </w:rPr>
              <w:t>SEÇÃO XI ....................................</w:t>
            </w:r>
          </w:p>
        </w:tc>
        <w:tc>
          <w:tcPr>
            <w:tcW w:w="6067" w:type="dxa"/>
            <w:shd w:val="clear" w:color="auto" w:fill="auto"/>
            <w:vAlign w:val="center"/>
          </w:tcPr>
          <w:p w:rsidR="00C841FB" w:rsidRPr="00D73218" w:rsidRDefault="00C841FB" w:rsidP="001A5A65">
            <w:pPr>
              <w:rPr>
                <w:rFonts w:ascii="Arial" w:hAnsi="Arial" w:cs="Arial"/>
                <w:sz w:val="18"/>
                <w:szCs w:val="18"/>
              </w:rPr>
            </w:pPr>
            <w:r w:rsidRPr="00D73218">
              <w:rPr>
                <w:rFonts w:ascii="Arial" w:hAnsi="Arial" w:cs="Arial"/>
                <w:sz w:val="18"/>
                <w:szCs w:val="18"/>
              </w:rPr>
              <w:t>DO ENCAMINHAMENTO DAS PROPOSTAS VENCEDORAS</w:t>
            </w:r>
          </w:p>
        </w:tc>
      </w:tr>
      <w:tr w:rsidR="00C841FB" w:rsidRPr="00D73218" w:rsidTr="001A5A65">
        <w:trPr>
          <w:trHeight w:hRule="exact" w:val="369"/>
        </w:trPr>
        <w:tc>
          <w:tcPr>
            <w:tcW w:w="2953" w:type="dxa"/>
            <w:shd w:val="clear" w:color="auto" w:fill="auto"/>
            <w:vAlign w:val="center"/>
          </w:tcPr>
          <w:p w:rsidR="00C841FB" w:rsidRPr="00D73218" w:rsidRDefault="00C841FB" w:rsidP="001A5A65">
            <w:pPr>
              <w:rPr>
                <w:rFonts w:ascii="Arial" w:hAnsi="Arial" w:cs="Arial"/>
                <w:sz w:val="18"/>
                <w:szCs w:val="18"/>
              </w:rPr>
            </w:pPr>
            <w:r w:rsidRPr="00D73218">
              <w:rPr>
                <w:rFonts w:ascii="Arial" w:hAnsi="Arial" w:cs="Arial"/>
                <w:sz w:val="18"/>
                <w:szCs w:val="18"/>
              </w:rPr>
              <w:t>SEÇÃO XII ...................................</w:t>
            </w:r>
          </w:p>
        </w:tc>
        <w:tc>
          <w:tcPr>
            <w:tcW w:w="6067" w:type="dxa"/>
            <w:shd w:val="clear" w:color="auto" w:fill="auto"/>
            <w:vAlign w:val="center"/>
          </w:tcPr>
          <w:p w:rsidR="00C841FB" w:rsidRPr="00D73218" w:rsidRDefault="00C841FB" w:rsidP="001A5A65">
            <w:pPr>
              <w:rPr>
                <w:rFonts w:ascii="Arial" w:hAnsi="Arial" w:cs="Arial"/>
                <w:sz w:val="18"/>
                <w:szCs w:val="18"/>
              </w:rPr>
            </w:pPr>
            <w:r w:rsidRPr="00D73218">
              <w:rPr>
                <w:rFonts w:ascii="Arial" w:hAnsi="Arial" w:cs="Arial"/>
                <w:sz w:val="18"/>
                <w:szCs w:val="18"/>
              </w:rPr>
              <w:t>DOS RECURSOS</w:t>
            </w:r>
          </w:p>
        </w:tc>
      </w:tr>
      <w:tr w:rsidR="00C841FB" w:rsidRPr="00D73218" w:rsidTr="001A5A65">
        <w:trPr>
          <w:trHeight w:hRule="exact" w:val="369"/>
        </w:trPr>
        <w:tc>
          <w:tcPr>
            <w:tcW w:w="2953" w:type="dxa"/>
            <w:shd w:val="clear" w:color="auto" w:fill="auto"/>
            <w:vAlign w:val="center"/>
          </w:tcPr>
          <w:p w:rsidR="00C841FB" w:rsidRPr="00D73218" w:rsidRDefault="00C841FB" w:rsidP="001A5A65">
            <w:pPr>
              <w:rPr>
                <w:rFonts w:ascii="Arial" w:hAnsi="Arial" w:cs="Arial"/>
                <w:sz w:val="18"/>
                <w:szCs w:val="18"/>
              </w:rPr>
            </w:pPr>
            <w:r w:rsidRPr="00D73218">
              <w:rPr>
                <w:rFonts w:ascii="Arial" w:hAnsi="Arial" w:cs="Arial"/>
                <w:sz w:val="18"/>
                <w:szCs w:val="18"/>
              </w:rPr>
              <w:t>SEÇÃO XIII ..................................</w:t>
            </w:r>
          </w:p>
        </w:tc>
        <w:tc>
          <w:tcPr>
            <w:tcW w:w="6067" w:type="dxa"/>
            <w:shd w:val="clear" w:color="auto" w:fill="auto"/>
            <w:vAlign w:val="center"/>
          </w:tcPr>
          <w:p w:rsidR="00C841FB" w:rsidRPr="00D73218" w:rsidRDefault="00C841FB" w:rsidP="001A5A65">
            <w:pPr>
              <w:rPr>
                <w:rFonts w:ascii="Arial" w:hAnsi="Arial" w:cs="Arial"/>
                <w:sz w:val="18"/>
                <w:szCs w:val="18"/>
              </w:rPr>
            </w:pPr>
            <w:r w:rsidRPr="00D73218">
              <w:rPr>
                <w:rFonts w:ascii="Arial" w:hAnsi="Arial" w:cs="Arial"/>
                <w:sz w:val="18"/>
                <w:szCs w:val="18"/>
              </w:rPr>
              <w:t>DA ADJUDICAÇÃO E HOMOLOGAÇÃO</w:t>
            </w:r>
          </w:p>
        </w:tc>
      </w:tr>
      <w:tr w:rsidR="00C841FB" w:rsidRPr="00D73218" w:rsidTr="001A5A65">
        <w:trPr>
          <w:trHeight w:hRule="exact" w:val="369"/>
        </w:trPr>
        <w:tc>
          <w:tcPr>
            <w:tcW w:w="2953" w:type="dxa"/>
            <w:shd w:val="clear" w:color="auto" w:fill="auto"/>
            <w:vAlign w:val="center"/>
          </w:tcPr>
          <w:p w:rsidR="00C841FB" w:rsidRPr="00D73218" w:rsidRDefault="00C841FB" w:rsidP="001A5A65">
            <w:pPr>
              <w:rPr>
                <w:rFonts w:ascii="Arial" w:hAnsi="Arial" w:cs="Arial"/>
                <w:sz w:val="18"/>
                <w:szCs w:val="18"/>
              </w:rPr>
            </w:pPr>
            <w:r w:rsidRPr="00D73218">
              <w:rPr>
                <w:rFonts w:ascii="Arial" w:hAnsi="Arial" w:cs="Arial"/>
                <w:sz w:val="18"/>
                <w:szCs w:val="18"/>
              </w:rPr>
              <w:t>SEÇÃO XIV .................................</w:t>
            </w:r>
          </w:p>
        </w:tc>
        <w:tc>
          <w:tcPr>
            <w:tcW w:w="6067" w:type="dxa"/>
            <w:shd w:val="clear" w:color="auto" w:fill="auto"/>
            <w:vAlign w:val="center"/>
          </w:tcPr>
          <w:p w:rsidR="00C841FB" w:rsidRPr="00D73218" w:rsidRDefault="00C841FB" w:rsidP="001A5A65">
            <w:pPr>
              <w:rPr>
                <w:rFonts w:ascii="Arial" w:hAnsi="Arial" w:cs="Arial"/>
                <w:sz w:val="18"/>
                <w:szCs w:val="18"/>
              </w:rPr>
            </w:pPr>
            <w:r w:rsidRPr="00D73218">
              <w:rPr>
                <w:rFonts w:ascii="Arial" w:hAnsi="Arial" w:cs="Arial"/>
                <w:sz w:val="18"/>
                <w:szCs w:val="18"/>
              </w:rPr>
              <w:t>DA ATA DE REGISTRO DE PREÇOS</w:t>
            </w:r>
          </w:p>
        </w:tc>
      </w:tr>
      <w:tr w:rsidR="00C841FB" w:rsidRPr="00D73218" w:rsidTr="001A5A65">
        <w:trPr>
          <w:trHeight w:hRule="exact" w:val="369"/>
        </w:trPr>
        <w:tc>
          <w:tcPr>
            <w:tcW w:w="2953" w:type="dxa"/>
            <w:shd w:val="clear" w:color="auto" w:fill="auto"/>
            <w:vAlign w:val="center"/>
          </w:tcPr>
          <w:p w:rsidR="00C841FB" w:rsidRPr="00D73218" w:rsidRDefault="00C841FB" w:rsidP="001A5A65">
            <w:pPr>
              <w:rPr>
                <w:rFonts w:ascii="Arial" w:hAnsi="Arial" w:cs="Arial"/>
                <w:sz w:val="18"/>
                <w:szCs w:val="18"/>
              </w:rPr>
            </w:pPr>
            <w:r w:rsidRPr="00D73218">
              <w:rPr>
                <w:rFonts w:ascii="Arial" w:hAnsi="Arial" w:cs="Arial"/>
                <w:sz w:val="18"/>
                <w:szCs w:val="18"/>
              </w:rPr>
              <w:t>SEÇÃO XV .................................</w:t>
            </w:r>
          </w:p>
        </w:tc>
        <w:tc>
          <w:tcPr>
            <w:tcW w:w="6067" w:type="dxa"/>
            <w:shd w:val="clear" w:color="auto" w:fill="auto"/>
            <w:vAlign w:val="center"/>
          </w:tcPr>
          <w:p w:rsidR="00C841FB" w:rsidRPr="00D73218" w:rsidRDefault="00C841FB" w:rsidP="001A5A65">
            <w:pPr>
              <w:rPr>
                <w:rFonts w:ascii="Arial" w:hAnsi="Arial" w:cs="Arial"/>
                <w:sz w:val="18"/>
                <w:szCs w:val="18"/>
              </w:rPr>
            </w:pPr>
            <w:r w:rsidRPr="00D73218">
              <w:rPr>
                <w:rFonts w:ascii="Arial" w:hAnsi="Arial" w:cs="Arial"/>
                <w:sz w:val="18"/>
                <w:szCs w:val="18"/>
              </w:rPr>
              <w:t>DO TERMO DE CONTRATO OU INSTRUMENTO EQUIVALENTE</w:t>
            </w:r>
          </w:p>
        </w:tc>
      </w:tr>
      <w:tr w:rsidR="00C841FB" w:rsidRPr="00D73218" w:rsidTr="001A5A65">
        <w:trPr>
          <w:trHeight w:hRule="exact" w:val="369"/>
        </w:trPr>
        <w:tc>
          <w:tcPr>
            <w:tcW w:w="2953" w:type="dxa"/>
            <w:shd w:val="clear" w:color="auto" w:fill="auto"/>
            <w:vAlign w:val="center"/>
          </w:tcPr>
          <w:p w:rsidR="00C841FB" w:rsidRPr="00D73218" w:rsidRDefault="00C841FB" w:rsidP="001A5A65">
            <w:pPr>
              <w:rPr>
                <w:rFonts w:ascii="Arial" w:hAnsi="Arial" w:cs="Arial"/>
                <w:sz w:val="18"/>
                <w:szCs w:val="18"/>
              </w:rPr>
            </w:pPr>
            <w:r w:rsidRPr="00D73218">
              <w:rPr>
                <w:rFonts w:ascii="Arial" w:hAnsi="Arial" w:cs="Arial"/>
                <w:sz w:val="18"/>
                <w:szCs w:val="18"/>
              </w:rPr>
              <w:t>SEÇÃO XVI..................................</w:t>
            </w:r>
          </w:p>
        </w:tc>
        <w:tc>
          <w:tcPr>
            <w:tcW w:w="6067" w:type="dxa"/>
            <w:shd w:val="clear" w:color="auto" w:fill="auto"/>
            <w:vAlign w:val="center"/>
          </w:tcPr>
          <w:p w:rsidR="00C841FB" w:rsidRPr="00D73218" w:rsidRDefault="00C841FB" w:rsidP="001A5A65">
            <w:pPr>
              <w:rPr>
                <w:rFonts w:ascii="Arial" w:hAnsi="Arial" w:cs="Arial"/>
                <w:sz w:val="18"/>
                <w:szCs w:val="18"/>
              </w:rPr>
            </w:pPr>
            <w:r w:rsidRPr="00D73218">
              <w:rPr>
                <w:rFonts w:ascii="Arial" w:hAnsi="Arial" w:cs="Arial"/>
                <w:sz w:val="18"/>
                <w:szCs w:val="18"/>
              </w:rPr>
              <w:t>DO PREÇO</w:t>
            </w:r>
          </w:p>
        </w:tc>
      </w:tr>
      <w:tr w:rsidR="00C841FB" w:rsidRPr="00D73218" w:rsidTr="001A5A65">
        <w:trPr>
          <w:trHeight w:hRule="exact" w:val="369"/>
        </w:trPr>
        <w:tc>
          <w:tcPr>
            <w:tcW w:w="2953" w:type="dxa"/>
            <w:shd w:val="clear" w:color="auto" w:fill="auto"/>
            <w:vAlign w:val="center"/>
          </w:tcPr>
          <w:p w:rsidR="00C841FB" w:rsidRPr="00D73218" w:rsidRDefault="00C841FB" w:rsidP="001A5A65">
            <w:pPr>
              <w:rPr>
                <w:rFonts w:ascii="Arial" w:hAnsi="Arial" w:cs="Arial"/>
                <w:sz w:val="18"/>
                <w:szCs w:val="18"/>
              </w:rPr>
            </w:pPr>
            <w:r w:rsidRPr="00D73218">
              <w:rPr>
                <w:rFonts w:ascii="Arial" w:hAnsi="Arial" w:cs="Arial"/>
                <w:sz w:val="18"/>
                <w:szCs w:val="18"/>
              </w:rPr>
              <w:t>SEÇÃO XVII.................................</w:t>
            </w:r>
          </w:p>
        </w:tc>
        <w:tc>
          <w:tcPr>
            <w:tcW w:w="6067" w:type="dxa"/>
            <w:shd w:val="clear" w:color="auto" w:fill="auto"/>
            <w:vAlign w:val="center"/>
          </w:tcPr>
          <w:p w:rsidR="00C841FB" w:rsidRPr="00D73218" w:rsidRDefault="00C841FB" w:rsidP="001A5A65">
            <w:pPr>
              <w:rPr>
                <w:rFonts w:ascii="Arial" w:hAnsi="Arial" w:cs="Arial"/>
                <w:sz w:val="18"/>
                <w:szCs w:val="18"/>
              </w:rPr>
            </w:pPr>
            <w:r w:rsidRPr="00D73218">
              <w:rPr>
                <w:rFonts w:ascii="Arial" w:hAnsi="Arial" w:cs="Arial"/>
                <w:sz w:val="18"/>
                <w:szCs w:val="18"/>
              </w:rPr>
              <w:t>DA ENTREGA E DO RECEBIMENTO DO OBJETO E DA  FISCALIZAÇÃO</w:t>
            </w:r>
          </w:p>
          <w:p w:rsidR="00C841FB" w:rsidRPr="00D73218" w:rsidRDefault="00C841FB" w:rsidP="001A5A65">
            <w:pPr>
              <w:rPr>
                <w:rFonts w:ascii="Arial" w:hAnsi="Arial" w:cs="Arial"/>
                <w:sz w:val="18"/>
                <w:szCs w:val="18"/>
              </w:rPr>
            </w:pPr>
          </w:p>
          <w:p w:rsidR="00C841FB" w:rsidRPr="00D73218" w:rsidRDefault="00C841FB" w:rsidP="001A5A65">
            <w:pPr>
              <w:rPr>
                <w:rFonts w:ascii="Arial" w:hAnsi="Arial" w:cs="Arial"/>
                <w:sz w:val="18"/>
                <w:szCs w:val="18"/>
              </w:rPr>
            </w:pPr>
          </w:p>
        </w:tc>
      </w:tr>
      <w:tr w:rsidR="00C841FB" w:rsidRPr="00D73218" w:rsidTr="001A5A65">
        <w:trPr>
          <w:trHeight w:hRule="exact" w:val="369"/>
        </w:trPr>
        <w:tc>
          <w:tcPr>
            <w:tcW w:w="2953" w:type="dxa"/>
            <w:shd w:val="clear" w:color="auto" w:fill="auto"/>
            <w:vAlign w:val="center"/>
          </w:tcPr>
          <w:p w:rsidR="00C841FB" w:rsidRPr="00D73218" w:rsidRDefault="00C841FB" w:rsidP="001A5A65">
            <w:pPr>
              <w:rPr>
                <w:rFonts w:ascii="Arial" w:hAnsi="Arial" w:cs="Arial"/>
                <w:sz w:val="18"/>
                <w:szCs w:val="18"/>
              </w:rPr>
            </w:pPr>
            <w:r w:rsidRPr="00D73218">
              <w:rPr>
                <w:rFonts w:ascii="Arial" w:hAnsi="Arial" w:cs="Arial"/>
                <w:sz w:val="18"/>
                <w:szCs w:val="18"/>
              </w:rPr>
              <w:t>SEÇÃO XVIII................................</w:t>
            </w:r>
          </w:p>
        </w:tc>
        <w:tc>
          <w:tcPr>
            <w:tcW w:w="6067" w:type="dxa"/>
            <w:shd w:val="clear" w:color="auto" w:fill="auto"/>
            <w:vAlign w:val="center"/>
          </w:tcPr>
          <w:p w:rsidR="00C841FB" w:rsidRPr="00D73218" w:rsidRDefault="00C841FB" w:rsidP="001A5A65">
            <w:pPr>
              <w:rPr>
                <w:rFonts w:ascii="Arial" w:hAnsi="Arial" w:cs="Arial"/>
                <w:sz w:val="18"/>
                <w:szCs w:val="18"/>
              </w:rPr>
            </w:pPr>
            <w:r w:rsidRPr="00D73218">
              <w:rPr>
                <w:rFonts w:ascii="Arial" w:hAnsi="Arial" w:cs="Arial"/>
                <w:sz w:val="18"/>
                <w:szCs w:val="18"/>
              </w:rPr>
              <w:t xml:space="preserve">DAS OBRIGAÇÕES DA CONTRATANTE E DA CONTRATADA </w:t>
            </w:r>
          </w:p>
        </w:tc>
      </w:tr>
      <w:tr w:rsidR="00C841FB" w:rsidRPr="00D73218" w:rsidTr="001A5A65">
        <w:trPr>
          <w:trHeight w:hRule="exact" w:val="369"/>
        </w:trPr>
        <w:tc>
          <w:tcPr>
            <w:tcW w:w="2953" w:type="dxa"/>
            <w:shd w:val="clear" w:color="auto" w:fill="auto"/>
            <w:vAlign w:val="center"/>
          </w:tcPr>
          <w:p w:rsidR="00C841FB" w:rsidRPr="00D73218" w:rsidRDefault="00C841FB" w:rsidP="001A5A65">
            <w:pPr>
              <w:rPr>
                <w:rFonts w:ascii="Arial" w:hAnsi="Arial" w:cs="Arial"/>
                <w:sz w:val="18"/>
                <w:szCs w:val="18"/>
              </w:rPr>
            </w:pPr>
            <w:r w:rsidRPr="00D73218">
              <w:rPr>
                <w:rFonts w:ascii="Arial" w:hAnsi="Arial" w:cs="Arial"/>
                <w:sz w:val="18"/>
                <w:szCs w:val="18"/>
              </w:rPr>
              <w:t>SEÇÃO XIX..................................</w:t>
            </w:r>
          </w:p>
        </w:tc>
        <w:tc>
          <w:tcPr>
            <w:tcW w:w="6067" w:type="dxa"/>
            <w:shd w:val="clear" w:color="auto" w:fill="auto"/>
            <w:vAlign w:val="center"/>
          </w:tcPr>
          <w:p w:rsidR="00C841FB" w:rsidRPr="00D73218" w:rsidRDefault="00C841FB" w:rsidP="001A5A65">
            <w:pPr>
              <w:rPr>
                <w:rFonts w:ascii="Arial" w:hAnsi="Arial" w:cs="Arial"/>
                <w:sz w:val="18"/>
                <w:szCs w:val="18"/>
              </w:rPr>
            </w:pPr>
            <w:r w:rsidRPr="00D73218">
              <w:rPr>
                <w:rFonts w:ascii="Arial" w:hAnsi="Arial" w:cs="Arial"/>
                <w:sz w:val="18"/>
                <w:szCs w:val="18"/>
              </w:rPr>
              <w:t>DO PAGAMENTO</w:t>
            </w:r>
          </w:p>
        </w:tc>
      </w:tr>
      <w:tr w:rsidR="00C841FB" w:rsidRPr="00D73218" w:rsidTr="001A5A65">
        <w:trPr>
          <w:trHeight w:hRule="exact" w:val="369"/>
        </w:trPr>
        <w:tc>
          <w:tcPr>
            <w:tcW w:w="2953" w:type="dxa"/>
            <w:shd w:val="clear" w:color="auto" w:fill="auto"/>
            <w:vAlign w:val="center"/>
          </w:tcPr>
          <w:p w:rsidR="00C841FB" w:rsidRPr="00D73218" w:rsidRDefault="00C841FB" w:rsidP="001A5A65">
            <w:pPr>
              <w:rPr>
                <w:rFonts w:ascii="Arial" w:hAnsi="Arial" w:cs="Arial"/>
                <w:sz w:val="18"/>
                <w:szCs w:val="18"/>
              </w:rPr>
            </w:pPr>
            <w:r w:rsidRPr="00D73218">
              <w:rPr>
                <w:rFonts w:ascii="Arial" w:hAnsi="Arial" w:cs="Arial"/>
                <w:sz w:val="18"/>
                <w:szCs w:val="18"/>
              </w:rPr>
              <w:t>SEÇÃO XX...................................</w:t>
            </w:r>
          </w:p>
        </w:tc>
        <w:tc>
          <w:tcPr>
            <w:tcW w:w="6067" w:type="dxa"/>
            <w:shd w:val="clear" w:color="auto" w:fill="auto"/>
            <w:vAlign w:val="center"/>
          </w:tcPr>
          <w:p w:rsidR="00C841FB" w:rsidRPr="00D73218" w:rsidRDefault="00C841FB" w:rsidP="001A5A65">
            <w:pPr>
              <w:rPr>
                <w:rFonts w:ascii="Arial" w:hAnsi="Arial" w:cs="Arial"/>
                <w:sz w:val="18"/>
                <w:szCs w:val="18"/>
              </w:rPr>
            </w:pPr>
            <w:r w:rsidRPr="00D73218">
              <w:rPr>
                <w:rFonts w:ascii="Arial" w:hAnsi="Arial" w:cs="Arial"/>
                <w:sz w:val="18"/>
                <w:szCs w:val="18"/>
              </w:rPr>
              <w:t>DA FORMAÇÃO DO CADASTRO DE RESERVA</w:t>
            </w:r>
          </w:p>
        </w:tc>
      </w:tr>
      <w:tr w:rsidR="00C841FB" w:rsidRPr="00D73218" w:rsidTr="001A5A65">
        <w:trPr>
          <w:trHeight w:hRule="exact" w:val="369"/>
        </w:trPr>
        <w:tc>
          <w:tcPr>
            <w:tcW w:w="2953" w:type="dxa"/>
            <w:shd w:val="clear" w:color="auto" w:fill="auto"/>
            <w:vAlign w:val="center"/>
          </w:tcPr>
          <w:p w:rsidR="00C841FB" w:rsidRPr="00D73218" w:rsidRDefault="00C841FB" w:rsidP="001A5A65">
            <w:pPr>
              <w:rPr>
                <w:rFonts w:ascii="Arial" w:hAnsi="Arial" w:cs="Arial"/>
                <w:sz w:val="18"/>
                <w:szCs w:val="18"/>
              </w:rPr>
            </w:pPr>
            <w:r w:rsidRPr="00D73218">
              <w:rPr>
                <w:rFonts w:ascii="Arial" w:hAnsi="Arial" w:cs="Arial"/>
                <w:sz w:val="18"/>
                <w:szCs w:val="18"/>
              </w:rPr>
              <w:t>SEÇÃO XXI..................................</w:t>
            </w:r>
          </w:p>
        </w:tc>
        <w:tc>
          <w:tcPr>
            <w:tcW w:w="6067" w:type="dxa"/>
            <w:shd w:val="clear" w:color="auto" w:fill="auto"/>
            <w:vAlign w:val="center"/>
          </w:tcPr>
          <w:p w:rsidR="00C841FB" w:rsidRPr="00D73218" w:rsidRDefault="00C841FB" w:rsidP="001A5A65">
            <w:pPr>
              <w:rPr>
                <w:rFonts w:ascii="Arial" w:hAnsi="Arial" w:cs="Arial"/>
                <w:sz w:val="18"/>
                <w:szCs w:val="18"/>
              </w:rPr>
            </w:pPr>
            <w:r w:rsidRPr="00D73218">
              <w:rPr>
                <w:rFonts w:ascii="Arial" w:hAnsi="Arial" w:cs="Arial"/>
                <w:sz w:val="18"/>
                <w:szCs w:val="18"/>
              </w:rPr>
              <w:t>DAS SANÇÕES ADMINISTRATIVAS</w:t>
            </w:r>
          </w:p>
        </w:tc>
      </w:tr>
      <w:tr w:rsidR="00C841FB" w:rsidRPr="00D73218" w:rsidTr="001A5A65">
        <w:trPr>
          <w:trHeight w:hRule="exact" w:val="369"/>
        </w:trPr>
        <w:tc>
          <w:tcPr>
            <w:tcW w:w="2953" w:type="dxa"/>
            <w:shd w:val="clear" w:color="auto" w:fill="auto"/>
            <w:vAlign w:val="center"/>
          </w:tcPr>
          <w:p w:rsidR="00C841FB" w:rsidRPr="00D73218" w:rsidRDefault="00C841FB" w:rsidP="001A5A65">
            <w:pPr>
              <w:rPr>
                <w:rFonts w:ascii="Arial" w:hAnsi="Arial" w:cs="Arial"/>
                <w:sz w:val="18"/>
                <w:szCs w:val="18"/>
              </w:rPr>
            </w:pPr>
            <w:r w:rsidRPr="00D73218">
              <w:rPr>
                <w:rFonts w:ascii="Arial" w:hAnsi="Arial" w:cs="Arial"/>
                <w:sz w:val="18"/>
                <w:szCs w:val="18"/>
              </w:rPr>
              <w:t>SEÇÃO XXII.................................</w:t>
            </w:r>
          </w:p>
        </w:tc>
        <w:tc>
          <w:tcPr>
            <w:tcW w:w="6067" w:type="dxa"/>
            <w:shd w:val="clear" w:color="auto" w:fill="auto"/>
            <w:vAlign w:val="center"/>
          </w:tcPr>
          <w:p w:rsidR="00C841FB" w:rsidRPr="00D73218" w:rsidRDefault="00C841FB" w:rsidP="001A5A65">
            <w:pPr>
              <w:rPr>
                <w:rFonts w:ascii="Arial" w:hAnsi="Arial" w:cs="Arial"/>
                <w:sz w:val="18"/>
                <w:szCs w:val="18"/>
              </w:rPr>
            </w:pPr>
            <w:r w:rsidRPr="00D73218">
              <w:rPr>
                <w:rFonts w:ascii="Arial" w:hAnsi="Arial" w:cs="Arial"/>
                <w:sz w:val="18"/>
                <w:szCs w:val="18"/>
              </w:rPr>
              <w:t xml:space="preserve">DA IMPUGNAÇÃO AO EDITAL E DO PEDIDO DE ESCLARECIMENTO </w:t>
            </w:r>
          </w:p>
        </w:tc>
      </w:tr>
      <w:tr w:rsidR="00C841FB" w:rsidRPr="00D73218" w:rsidTr="001A5A65">
        <w:trPr>
          <w:trHeight w:hRule="exact" w:val="369"/>
        </w:trPr>
        <w:tc>
          <w:tcPr>
            <w:tcW w:w="2953" w:type="dxa"/>
            <w:shd w:val="clear" w:color="auto" w:fill="auto"/>
            <w:vAlign w:val="center"/>
          </w:tcPr>
          <w:p w:rsidR="00C841FB" w:rsidRPr="00D73218" w:rsidRDefault="00C841FB" w:rsidP="001A5A65">
            <w:pPr>
              <w:rPr>
                <w:rFonts w:ascii="Arial" w:hAnsi="Arial" w:cs="Arial"/>
                <w:sz w:val="18"/>
                <w:szCs w:val="18"/>
              </w:rPr>
            </w:pPr>
            <w:r w:rsidRPr="00D73218">
              <w:rPr>
                <w:rFonts w:ascii="Arial" w:hAnsi="Arial" w:cs="Arial"/>
                <w:sz w:val="18"/>
                <w:szCs w:val="18"/>
              </w:rPr>
              <w:t>SEÇÃO XXIII................................</w:t>
            </w:r>
          </w:p>
        </w:tc>
        <w:tc>
          <w:tcPr>
            <w:tcW w:w="6067" w:type="dxa"/>
            <w:shd w:val="clear" w:color="auto" w:fill="auto"/>
            <w:vAlign w:val="center"/>
          </w:tcPr>
          <w:p w:rsidR="00C841FB" w:rsidRPr="00D73218" w:rsidRDefault="00C841FB" w:rsidP="001A5A65">
            <w:pPr>
              <w:rPr>
                <w:rFonts w:ascii="Arial" w:hAnsi="Arial" w:cs="Arial"/>
                <w:sz w:val="18"/>
                <w:szCs w:val="18"/>
              </w:rPr>
            </w:pPr>
            <w:r w:rsidRPr="00D73218">
              <w:rPr>
                <w:rFonts w:ascii="Arial" w:hAnsi="Arial" w:cs="Arial"/>
                <w:sz w:val="18"/>
                <w:szCs w:val="18"/>
              </w:rPr>
              <w:t>DAS DISPOSIÇÕES GERAIS</w:t>
            </w:r>
          </w:p>
        </w:tc>
      </w:tr>
      <w:tr w:rsidR="00C841FB" w:rsidRPr="00D73218" w:rsidTr="001A5A65">
        <w:trPr>
          <w:trHeight w:hRule="exact" w:val="369"/>
        </w:trPr>
        <w:tc>
          <w:tcPr>
            <w:tcW w:w="2953" w:type="dxa"/>
            <w:shd w:val="clear" w:color="auto" w:fill="auto"/>
            <w:vAlign w:val="center"/>
          </w:tcPr>
          <w:p w:rsidR="00C841FB" w:rsidRPr="00D73218" w:rsidRDefault="00C841FB" w:rsidP="001A5A65">
            <w:pPr>
              <w:rPr>
                <w:rFonts w:ascii="Arial" w:hAnsi="Arial" w:cs="Arial"/>
                <w:sz w:val="18"/>
                <w:szCs w:val="18"/>
              </w:rPr>
            </w:pPr>
          </w:p>
        </w:tc>
        <w:tc>
          <w:tcPr>
            <w:tcW w:w="6067" w:type="dxa"/>
            <w:shd w:val="clear" w:color="auto" w:fill="auto"/>
            <w:vAlign w:val="center"/>
          </w:tcPr>
          <w:p w:rsidR="00C841FB" w:rsidRPr="00D73218" w:rsidRDefault="00C841FB" w:rsidP="001A5A65">
            <w:pPr>
              <w:rPr>
                <w:rFonts w:ascii="Arial" w:hAnsi="Arial" w:cs="Arial"/>
                <w:sz w:val="18"/>
                <w:szCs w:val="18"/>
              </w:rPr>
            </w:pPr>
          </w:p>
        </w:tc>
      </w:tr>
      <w:tr w:rsidR="00C841FB" w:rsidRPr="00D73218" w:rsidTr="001A5A65">
        <w:trPr>
          <w:trHeight w:hRule="exact" w:val="369"/>
        </w:trPr>
        <w:tc>
          <w:tcPr>
            <w:tcW w:w="2953" w:type="dxa"/>
            <w:shd w:val="clear" w:color="auto" w:fill="auto"/>
            <w:vAlign w:val="center"/>
          </w:tcPr>
          <w:p w:rsidR="00C841FB" w:rsidRPr="00D73218" w:rsidRDefault="00C841FB" w:rsidP="001A5A65">
            <w:pPr>
              <w:rPr>
                <w:rFonts w:ascii="Arial" w:hAnsi="Arial" w:cs="Arial"/>
                <w:sz w:val="18"/>
                <w:szCs w:val="18"/>
              </w:rPr>
            </w:pPr>
          </w:p>
        </w:tc>
        <w:tc>
          <w:tcPr>
            <w:tcW w:w="6067" w:type="dxa"/>
            <w:shd w:val="clear" w:color="auto" w:fill="auto"/>
            <w:vAlign w:val="center"/>
          </w:tcPr>
          <w:p w:rsidR="00C841FB" w:rsidRPr="00D73218" w:rsidRDefault="00C841FB" w:rsidP="001A5A65">
            <w:pPr>
              <w:rPr>
                <w:rFonts w:ascii="Arial" w:hAnsi="Arial" w:cs="Arial"/>
                <w:sz w:val="18"/>
                <w:szCs w:val="18"/>
              </w:rPr>
            </w:pPr>
          </w:p>
        </w:tc>
      </w:tr>
      <w:tr w:rsidR="00C841FB" w:rsidRPr="00D73218" w:rsidTr="001A5A65">
        <w:trPr>
          <w:trHeight w:hRule="exact" w:val="369"/>
        </w:trPr>
        <w:tc>
          <w:tcPr>
            <w:tcW w:w="2953" w:type="dxa"/>
            <w:shd w:val="clear" w:color="auto" w:fill="auto"/>
            <w:vAlign w:val="center"/>
          </w:tcPr>
          <w:p w:rsidR="00C841FB" w:rsidRPr="00D73218" w:rsidRDefault="00C841FB" w:rsidP="001A5A65">
            <w:pPr>
              <w:rPr>
                <w:rFonts w:ascii="Arial" w:hAnsi="Arial" w:cs="Arial"/>
                <w:sz w:val="18"/>
                <w:szCs w:val="18"/>
              </w:rPr>
            </w:pPr>
          </w:p>
        </w:tc>
        <w:tc>
          <w:tcPr>
            <w:tcW w:w="6067" w:type="dxa"/>
            <w:shd w:val="clear" w:color="auto" w:fill="auto"/>
            <w:vAlign w:val="center"/>
          </w:tcPr>
          <w:p w:rsidR="00C841FB" w:rsidRPr="00D73218" w:rsidRDefault="00C841FB" w:rsidP="001A5A65">
            <w:pPr>
              <w:rPr>
                <w:rFonts w:ascii="Arial" w:hAnsi="Arial" w:cs="Arial"/>
                <w:sz w:val="18"/>
                <w:szCs w:val="18"/>
              </w:rPr>
            </w:pPr>
          </w:p>
        </w:tc>
      </w:tr>
      <w:tr w:rsidR="00C841FB" w:rsidRPr="00D73218" w:rsidTr="001A5A65">
        <w:trPr>
          <w:trHeight w:hRule="exact" w:val="369"/>
        </w:trPr>
        <w:tc>
          <w:tcPr>
            <w:tcW w:w="2953" w:type="dxa"/>
            <w:shd w:val="clear" w:color="auto" w:fill="auto"/>
            <w:vAlign w:val="center"/>
          </w:tcPr>
          <w:p w:rsidR="00C841FB" w:rsidRPr="00D73218" w:rsidRDefault="00C841FB" w:rsidP="001A5A65">
            <w:pPr>
              <w:rPr>
                <w:rFonts w:ascii="Arial" w:hAnsi="Arial" w:cs="Arial"/>
                <w:sz w:val="18"/>
                <w:szCs w:val="18"/>
              </w:rPr>
            </w:pPr>
          </w:p>
        </w:tc>
        <w:tc>
          <w:tcPr>
            <w:tcW w:w="6067" w:type="dxa"/>
            <w:shd w:val="clear" w:color="auto" w:fill="auto"/>
            <w:vAlign w:val="center"/>
          </w:tcPr>
          <w:p w:rsidR="00C841FB" w:rsidRPr="00D73218" w:rsidRDefault="00C841FB" w:rsidP="001A5A65">
            <w:pPr>
              <w:rPr>
                <w:rFonts w:ascii="Arial" w:hAnsi="Arial" w:cs="Arial"/>
                <w:sz w:val="18"/>
                <w:szCs w:val="18"/>
              </w:rPr>
            </w:pPr>
          </w:p>
        </w:tc>
      </w:tr>
      <w:tr w:rsidR="00C841FB" w:rsidRPr="00D73218" w:rsidTr="001A5A65">
        <w:trPr>
          <w:trHeight w:hRule="exact" w:val="369"/>
        </w:trPr>
        <w:tc>
          <w:tcPr>
            <w:tcW w:w="2953" w:type="dxa"/>
            <w:shd w:val="clear" w:color="auto" w:fill="auto"/>
            <w:vAlign w:val="center"/>
          </w:tcPr>
          <w:p w:rsidR="00C841FB" w:rsidRPr="00D73218" w:rsidRDefault="00C841FB" w:rsidP="001A5A65">
            <w:pPr>
              <w:rPr>
                <w:rFonts w:ascii="Arial" w:hAnsi="Arial" w:cs="Arial"/>
                <w:sz w:val="18"/>
                <w:szCs w:val="18"/>
              </w:rPr>
            </w:pPr>
          </w:p>
        </w:tc>
        <w:tc>
          <w:tcPr>
            <w:tcW w:w="6067" w:type="dxa"/>
            <w:shd w:val="clear" w:color="auto" w:fill="auto"/>
            <w:vAlign w:val="center"/>
          </w:tcPr>
          <w:p w:rsidR="00C841FB" w:rsidRPr="00D73218" w:rsidRDefault="00C841FB" w:rsidP="001A5A65">
            <w:pPr>
              <w:rPr>
                <w:rFonts w:ascii="Arial" w:hAnsi="Arial" w:cs="Arial"/>
                <w:sz w:val="18"/>
                <w:szCs w:val="18"/>
              </w:rPr>
            </w:pPr>
          </w:p>
        </w:tc>
      </w:tr>
      <w:tr w:rsidR="00C841FB" w:rsidRPr="00D73218" w:rsidTr="001A5A65">
        <w:trPr>
          <w:trHeight w:hRule="exact" w:val="369"/>
        </w:trPr>
        <w:tc>
          <w:tcPr>
            <w:tcW w:w="2953" w:type="dxa"/>
            <w:shd w:val="clear" w:color="auto" w:fill="auto"/>
            <w:vAlign w:val="center"/>
          </w:tcPr>
          <w:p w:rsidR="00C841FB" w:rsidRPr="00D73218" w:rsidRDefault="00C841FB" w:rsidP="001A5A65">
            <w:pPr>
              <w:rPr>
                <w:rFonts w:ascii="Arial" w:hAnsi="Arial" w:cs="Arial"/>
                <w:sz w:val="18"/>
                <w:szCs w:val="18"/>
              </w:rPr>
            </w:pPr>
          </w:p>
        </w:tc>
        <w:tc>
          <w:tcPr>
            <w:tcW w:w="6067" w:type="dxa"/>
            <w:shd w:val="clear" w:color="auto" w:fill="auto"/>
            <w:vAlign w:val="center"/>
          </w:tcPr>
          <w:p w:rsidR="00C841FB" w:rsidRPr="00D73218" w:rsidRDefault="00C841FB" w:rsidP="001A5A65">
            <w:pPr>
              <w:rPr>
                <w:rFonts w:ascii="Arial" w:hAnsi="Arial" w:cs="Arial"/>
                <w:sz w:val="18"/>
                <w:szCs w:val="18"/>
              </w:rPr>
            </w:pPr>
          </w:p>
          <w:p w:rsidR="00C841FB" w:rsidRPr="00D73218" w:rsidRDefault="00C841FB" w:rsidP="001A5A65">
            <w:pPr>
              <w:rPr>
                <w:rFonts w:ascii="Arial" w:hAnsi="Arial" w:cs="Arial"/>
                <w:sz w:val="18"/>
                <w:szCs w:val="18"/>
              </w:rPr>
            </w:pPr>
          </w:p>
          <w:p w:rsidR="00C841FB" w:rsidRPr="00D73218" w:rsidRDefault="00C841FB" w:rsidP="001A5A65">
            <w:pPr>
              <w:rPr>
                <w:rFonts w:ascii="Arial" w:hAnsi="Arial" w:cs="Arial"/>
                <w:sz w:val="18"/>
                <w:szCs w:val="18"/>
              </w:rPr>
            </w:pPr>
          </w:p>
        </w:tc>
      </w:tr>
    </w:tbl>
    <w:p w:rsidR="00C841FB" w:rsidRPr="00782410" w:rsidRDefault="00C841FB" w:rsidP="00C841FB">
      <w:pPr>
        <w:spacing w:after="120" w:line="276" w:lineRule="auto"/>
        <w:ind w:right="-15"/>
        <w:jc w:val="center"/>
        <w:rPr>
          <w:rFonts w:ascii="Arial" w:hAnsi="Arial" w:cs="Arial"/>
          <w:b/>
          <w:bCs/>
          <w:color w:val="000000"/>
          <w:sz w:val="20"/>
          <w:szCs w:val="20"/>
        </w:rPr>
      </w:pPr>
    </w:p>
    <w:p w:rsidR="00C841FB" w:rsidRPr="00782410" w:rsidRDefault="00C841FB" w:rsidP="00180303">
      <w:pPr>
        <w:spacing w:after="120" w:line="276" w:lineRule="auto"/>
        <w:ind w:right="-15"/>
        <w:jc w:val="center"/>
        <w:rPr>
          <w:rFonts w:ascii="Arial" w:hAnsi="Arial" w:cs="Arial"/>
          <w:b/>
          <w:bCs/>
          <w:color w:val="000000"/>
          <w:sz w:val="20"/>
          <w:szCs w:val="20"/>
        </w:rPr>
      </w:pPr>
    </w:p>
    <w:p w:rsidR="00C841FB" w:rsidRPr="00782410" w:rsidRDefault="00C841FB" w:rsidP="00180303">
      <w:pPr>
        <w:spacing w:after="120" w:line="276" w:lineRule="auto"/>
        <w:ind w:right="-15"/>
        <w:jc w:val="center"/>
        <w:rPr>
          <w:rFonts w:ascii="Arial" w:hAnsi="Arial" w:cs="Arial"/>
          <w:b/>
          <w:bCs/>
          <w:color w:val="000000"/>
          <w:sz w:val="20"/>
          <w:szCs w:val="20"/>
        </w:rPr>
      </w:pPr>
    </w:p>
    <w:p w:rsidR="00C841FB" w:rsidRPr="00782410" w:rsidRDefault="00C841FB" w:rsidP="00180303">
      <w:pPr>
        <w:spacing w:after="120" w:line="276" w:lineRule="auto"/>
        <w:ind w:right="-15"/>
        <w:jc w:val="center"/>
        <w:rPr>
          <w:rFonts w:ascii="Arial" w:hAnsi="Arial" w:cs="Arial"/>
          <w:b/>
          <w:bCs/>
          <w:color w:val="000000"/>
          <w:sz w:val="20"/>
          <w:szCs w:val="20"/>
        </w:rPr>
      </w:pPr>
    </w:p>
    <w:p w:rsidR="00C841FB" w:rsidRPr="00782410" w:rsidRDefault="00C841FB" w:rsidP="00180303">
      <w:pPr>
        <w:spacing w:after="120" w:line="276" w:lineRule="auto"/>
        <w:ind w:right="-15"/>
        <w:jc w:val="center"/>
        <w:rPr>
          <w:rFonts w:ascii="Arial" w:hAnsi="Arial" w:cs="Arial"/>
          <w:b/>
          <w:bCs/>
          <w:color w:val="000000"/>
          <w:sz w:val="20"/>
          <w:szCs w:val="20"/>
        </w:rPr>
      </w:pPr>
    </w:p>
    <w:p w:rsidR="00C841FB" w:rsidRPr="00782410" w:rsidRDefault="00C841FB" w:rsidP="00180303">
      <w:pPr>
        <w:spacing w:after="120" w:line="276" w:lineRule="auto"/>
        <w:ind w:right="-15"/>
        <w:jc w:val="center"/>
        <w:rPr>
          <w:rFonts w:ascii="Arial" w:hAnsi="Arial" w:cs="Arial"/>
          <w:b/>
          <w:bCs/>
          <w:color w:val="000000"/>
          <w:sz w:val="20"/>
          <w:szCs w:val="20"/>
        </w:rPr>
      </w:pPr>
    </w:p>
    <w:p w:rsidR="000F770F" w:rsidRPr="00782410" w:rsidRDefault="009C395F" w:rsidP="00180303">
      <w:pPr>
        <w:spacing w:after="120" w:line="276" w:lineRule="auto"/>
        <w:ind w:right="-15"/>
        <w:jc w:val="center"/>
        <w:rPr>
          <w:rFonts w:ascii="Arial" w:hAnsi="Arial" w:cs="Arial"/>
          <w:b/>
          <w:bCs/>
          <w:color w:val="000000"/>
          <w:sz w:val="20"/>
          <w:szCs w:val="20"/>
        </w:rPr>
      </w:pPr>
      <w:r>
        <w:rPr>
          <w:rFonts w:ascii="Arial" w:hAnsi="Arial" w:cs="Arial"/>
          <w:noProof/>
          <w:sz w:val="20"/>
          <w:szCs w:val="20"/>
        </w:rPr>
        <w:lastRenderedPageBreak/>
        <w:drawing>
          <wp:inline distT="0" distB="0" distL="0" distR="0">
            <wp:extent cx="772160" cy="1116330"/>
            <wp:effectExtent l="19050" t="0" r="8890" b="0"/>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8"/>
                    <a:srcRect/>
                    <a:stretch>
                      <a:fillRect/>
                    </a:stretch>
                  </pic:blipFill>
                  <pic:spPr bwMode="auto">
                    <a:xfrm>
                      <a:off x="0" y="0"/>
                      <a:ext cx="772160" cy="1116330"/>
                    </a:xfrm>
                    <a:prstGeom prst="rect">
                      <a:avLst/>
                    </a:prstGeom>
                    <a:solidFill>
                      <a:srgbClr val="FFFFFF"/>
                    </a:solidFill>
                    <a:ln w="9525">
                      <a:noFill/>
                      <a:miter lim="800000"/>
                      <a:headEnd/>
                      <a:tailEnd/>
                    </a:ln>
                  </pic:spPr>
                </pic:pic>
              </a:graphicData>
            </a:graphic>
          </wp:inline>
        </w:drawing>
      </w:r>
    </w:p>
    <w:p w:rsidR="001D36E5" w:rsidRPr="00782410" w:rsidRDefault="001D36E5" w:rsidP="002640E7">
      <w:pPr>
        <w:ind w:right="-17"/>
        <w:jc w:val="center"/>
        <w:rPr>
          <w:rFonts w:ascii="Arial" w:hAnsi="Arial" w:cs="Arial"/>
          <w:b/>
          <w:bCs/>
          <w:color w:val="000000"/>
          <w:sz w:val="20"/>
          <w:szCs w:val="20"/>
        </w:rPr>
      </w:pPr>
      <w:r w:rsidRPr="00782410">
        <w:rPr>
          <w:rFonts w:ascii="Arial" w:hAnsi="Arial" w:cs="Arial"/>
          <w:b/>
          <w:bCs/>
          <w:color w:val="000000"/>
          <w:sz w:val="20"/>
          <w:szCs w:val="20"/>
        </w:rPr>
        <w:t>PREGÃO ELETRÔNICO</w:t>
      </w:r>
      <w:r w:rsidR="009D4CB1" w:rsidRPr="00782410">
        <w:rPr>
          <w:rFonts w:ascii="Arial" w:hAnsi="Arial" w:cs="Arial"/>
          <w:b/>
          <w:bCs/>
          <w:color w:val="000000"/>
          <w:sz w:val="20"/>
          <w:szCs w:val="20"/>
        </w:rPr>
        <w:t xml:space="preserve"> </w:t>
      </w:r>
      <w:r w:rsidR="002640E7">
        <w:rPr>
          <w:rFonts w:ascii="Arial" w:hAnsi="Arial" w:cs="Arial"/>
          <w:b/>
          <w:bCs/>
          <w:color w:val="000000"/>
          <w:sz w:val="20"/>
          <w:szCs w:val="20"/>
        </w:rPr>
        <w:t>–</w:t>
      </w:r>
      <w:r w:rsidR="009D4CB1" w:rsidRPr="00782410">
        <w:rPr>
          <w:rFonts w:ascii="Arial" w:hAnsi="Arial" w:cs="Arial"/>
          <w:b/>
          <w:bCs/>
          <w:color w:val="000000"/>
          <w:sz w:val="20"/>
          <w:szCs w:val="20"/>
        </w:rPr>
        <w:t xml:space="preserve"> PE</w:t>
      </w:r>
    </w:p>
    <w:p w:rsidR="001D36E5" w:rsidRPr="00782410" w:rsidRDefault="001D36E5" w:rsidP="002640E7">
      <w:pPr>
        <w:ind w:right="-17"/>
        <w:jc w:val="center"/>
        <w:rPr>
          <w:rFonts w:ascii="Arial" w:hAnsi="Arial" w:cs="Arial"/>
          <w:b/>
          <w:bCs/>
          <w:color w:val="000000"/>
          <w:sz w:val="20"/>
          <w:szCs w:val="20"/>
        </w:rPr>
      </w:pPr>
      <w:r w:rsidRPr="00782410">
        <w:rPr>
          <w:rFonts w:ascii="Arial" w:hAnsi="Arial" w:cs="Arial"/>
          <w:b/>
          <w:bCs/>
          <w:color w:val="000000"/>
          <w:sz w:val="20"/>
          <w:szCs w:val="20"/>
        </w:rPr>
        <w:t>SISTEMA DE REGISTRO DE PREÇOS</w:t>
      </w:r>
      <w:r w:rsidR="009D4CB1" w:rsidRPr="00782410">
        <w:rPr>
          <w:rFonts w:ascii="Arial" w:hAnsi="Arial" w:cs="Arial"/>
          <w:b/>
          <w:bCs/>
          <w:color w:val="000000"/>
          <w:sz w:val="20"/>
          <w:szCs w:val="20"/>
        </w:rPr>
        <w:t xml:space="preserve"> </w:t>
      </w:r>
      <w:r w:rsidR="002640E7">
        <w:rPr>
          <w:rFonts w:ascii="Arial" w:hAnsi="Arial" w:cs="Arial"/>
          <w:b/>
          <w:bCs/>
          <w:color w:val="000000"/>
          <w:sz w:val="20"/>
          <w:szCs w:val="20"/>
        </w:rPr>
        <w:t>–</w:t>
      </w:r>
      <w:r w:rsidR="009D4CB1" w:rsidRPr="00782410">
        <w:rPr>
          <w:rFonts w:ascii="Arial" w:hAnsi="Arial" w:cs="Arial"/>
          <w:b/>
          <w:bCs/>
          <w:color w:val="000000"/>
          <w:sz w:val="20"/>
          <w:szCs w:val="20"/>
        </w:rPr>
        <w:t xml:space="preserve"> SRP</w:t>
      </w:r>
    </w:p>
    <w:p w:rsidR="000F770F" w:rsidRPr="002640E7" w:rsidRDefault="000F770F" w:rsidP="002640E7">
      <w:pPr>
        <w:jc w:val="center"/>
        <w:rPr>
          <w:rFonts w:ascii="Arial" w:hAnsi="Arial" w:cs="Arial"/>
          <w:b/>
          <w:sz w:val="20"/>
          <w:szCs w:val="20"/>
        </w:rPr>
      </w:pPr>
      <w:r w:rsidRPr="00782410">
        <w:rPr>
          <w:rFonts w:ascii="Arial" w:hAnsi="Arial" w:cs="Arial"/>
          <w:b/>
          <w:sz w:val="20"/>
          <w:szCs w:val="20"/>
        </w:rPr>
        <w:t xml:space="preserve">UNIVERSIDADE FEDERAL RURAL DO SEMI-ÁRIDO </w:t>
      </w:r>
      <w:r w:rsidR="002640E7">
        <w:rPr>
          <w:rFonts w:ascii="Arial" w:hAnsi="Arial" w:cs="Arial"/>
          <w:b/>
          <w:sz w:val="20"/>
          <w:szCs w:val="20"/>
        </w:rPr>
        <w:t>–</w:t>
      </w:r>
      <w:r w:rsidRPr="00782410">
        <w:rPr>
          <w:rFonts w:ascii="Arial" w:hAnsi="Arial" w:cs="Arial"/>
          <w:b/>
          <w:sz w:val="20"/>
          <w:szCs w:val="20"/>
        </w:rPr>
        <w:t xml:space="preserve"> UFERSA</w:t>
      </w:r>
    </w:p>
    <w:p w:rsidR="000F770F" w:rsidRPr="00782410" w:rsidRDefault="000F770F" w:rsidP="000F770F">
      <w:pPr>
        <w:ind w:right="-17"/>
        <w:jc w:val="center"/>
        <w:rPr>
          <w:rFonts w:ascii="Arial" w:hAnsi="Arial" w:cs="Arial"/>
          <w:b/>
          <w:bCs/>
          <w:i/>
          <w:color w:val="FF0000"/>
          <w:sz w:val="20"/>
          <w:szCs w:val="20"/>
        </w:rPr>
      </w:pPr>
      <w:r w:rsidRPr="00782410">
        <w:rPr>
          <w:rFonts w:ascii="Arial" w:hAnsi="Arial" w:cs="Arial"/>
          <w:b/>
          <w:bCs/>
          <w:i/>
          <w:color w:val="FF0000"/>
          <w:sz w:val="20"/>
          <w:szCs w:val="20"/>
        </w:rPr>
        <w:t xml:space="preserve"> </w:t>
      </w:r>
    </w:p>
    <w:p w:rsidR="000F770F" w:rsidRPr="00E97464" w:rsidRDefault="000F770F" w:rsidP="000F770F">
      <w:pPr>
        <w:ind w:right="-17"/>
        <w:jc w:val="center"/>
        <w:rPr>
          <w:rFonts w:ascii="Arial" w:hAnsi="Arial" w:cs="Arial"/>
          <w:b/>
          <w:bCs/>
          <w:color w:val="000000"/>
          <w:sz w:val="20"/>
          <w:szCs w:val="20"/>
        </w:rPr>
      </w:pPr>
      <w:r w:rsidRPr="00782410">
        <w:rPr>
          <w:rFonts w:ascii="Arial" w:hAnsi="Arial" w:cs="Arial"/>
          <w:b/>
          <w:bCs/>
          <w:color w:val="000000"/>
          <w:sz w:val="20"/>
          <w:szCs w:val="20"/>
        </w:rPr>
        <w:t xml:space="preserve">PREGÃO </w:t>
      </w:r>
      <w:r w:rsidRPr="00E97464">
        <w:rPr>
          <w:rFonts w:ascii="Arial" w:hAnsi="Arial" w:cs="Arial"/>
          <w:b/>
          <w:bCs/>
          <w:color w:val="000000"/>
          <w:sz w:val="20"/>
          <w:szCs w:val="20"/>
        </w:rPr>
        <w:t>ELETRÔNICO N</w:t>
      </w:r>
      <w:r w:rsidR="009D4CB1" w:rsidRPr="00E97464">
        <w:rPr>
          <w:rFonts w:ascii="Arial" w:hAnsi="Arial" w:cs="Arial"/>
          <w:b/>
          <w:bCs/>
          <w:color w:val="000000"/>
          <w:sz w:val="20"/>
          <w:szCs w:val="20"/>
        </w:rPr>
        <w:t>.</w:t>
      </w:r>
      <w:r w:rsidRPr="00E97464">
        <w:rPr>
          <w:rFonts w:ascii="Arial" w:hAnsi="Arial" w:cs="Arial"/>
          <w:b/>
          <w:bCs/>
          <w:color w:val="000000"/>
          <w:sz w:val="20"/>
          <w:szCs w:val="20"/>
        </w:rPr>
        <w:t xml:space="preserve">º </w:t>
      </w:r>
      <w:r w:rsidR="00E97464" w:rsidRPr="00E97464">
        <w:rPr>
          <w:rFonts w:ascii="Arial" w:hAnsi="Arial" w:cs="Arial"/>
          <w:b/>
          <w:bCs/>
          <w:color w:val="000000"/>
          <w:sz w:val="20"/>
          <w:szCs w:val="20"/>
        </w:rPr>
        <w:t>10</w:t>
      </w:r>
      <w:r w:rsidR="00977B89" w:rsidRPr="00E97464">
        <w:rPr>
          <w:rFonts w:ascii="Arial" w:hAnsi="Arial" w:cs="Arial"/>
          <w:b/>
          <w:bCs/>
          <w:color w:val="000000"/>
          <w:sz w:val="20"/>
          <w:szCs w:val="20"/>
        </w:rPr>
        <w:t>/201</w:t>
      </w:r>
      <w:r w:rsidR="002640E7" w:rsidRPr="00E97464">
        <w:rPr>
          <w:rFonts w:ascii="Arial" w:hAnsi="Arial" w:cs="Arial"/>
          <w:b/>
          <w:bCs/>
          <w:color w:val="000000"/>
          <w:sz w:val="20"/>
          <w:szCs w:val="20"/>
        </w:rPr>
        <w:t>8</w:t>
      </w:r>
    </w:p>
    <w:p w:rsidR="000F770F" w:rsidRPr="00E97464" w:rsidRDefault="000F770F" w:rsidP="000F770F">
      <w:pPr>
        <w:ind w:right="-17"/>
        <w:jc w:val="center"/>
        <w:rPr>
          <w:rFonts w:ascii="Arial" w:hAnsi="Arial" w:cs="Arial"/>
          <w:b/>
          <w:bCs/>
          <w:color w:val="000000"/>
          <w:sz w:val="20"/>
          <w:szCs w:val="20"/>
        </w:rPr>
      </w:pPr>
      <w:r w:rsidRPr="00E97464">
        <w:rPr>
          <w:rFonts w:ascii="Arial" w:hAnsi="Arial" w:cs="Arial"/>
          <w:b/>
          <w:bCs/>
          <w:color w:val="000000"/>
          <w:sz w:val="20"/>
          <w:szCs w:val="20"/>
        </w:rPr>
        <w:t xml:space="preserve">Processo Administrativo </w:t>
      </w:r>
      <w:r w:rsidR="009D4CB1" w:rsidRPr="00E97464">
        <w:rPr>
          <w:rFonts w:ascii="Arial" w:hAnsi="Arial" w:cs="Arial"/>
          <w:b/>
          <w:bCs/>
          <w:color w:val="000000"/>
          <w:sz w:val="20"/>
          <w:szCs w:val="20"/>
        </w:rPr>
        <w:t>N.</w:t>
      </w:r>
      <w:r w:rsidRPr="00E97464">
        <w:rPr>
          <w:rFonts w:ascii="Arial" w:hAnsi="Arial" w:cs="Arial"/>
          <w:b/>
          <w:bCs/>
          <w:color w:val="000000"/>
          <w:sz w:val="20"/>
          <w:szCs w:val="20"/>
        </w:rPr>
        <w:t xml:space="preserve">° </w:t>
      </w:r>
      <w:r w:rsidR="00977B89" w:rsidRPr="00E97464">
        <w:rPr>
          <w:rFonts w:ascii="Arial" w:hAnsi="Arial" w:cs="Arial"/>
          <w:b/>
          <w:bCs/>
          <w:sz w:val="20"/>
          <w:szCs w:val="20"/>
        </w:rPr>
        <w:t>23091.</w:t>
      </w:r>
      <w:r w:rsidR="000574DE" w:rsidRPr="00E97464">
        <w:rPr>
          <w:rFonts w:ascii="Arial" w:hAnsi="Arial" w:cs="Arial"/>
          <w:b/>
          <w:bCs/>
          <w:sz w:val="20"/>
          <w:szCs w:val="20"/>
        </w:rPr>
        <w:t>0</w:t>
      </w:r>
      <w:r w:rsidR="006C3E13" w:rsidRPr="00E97464">
        <w:rPr>
          <w:rFonts w:ascii="Arial" w:hAnsi="Arial" w:cs="Arial"/>
          <w:b/>
          <w:bCs/>
          <w:sz w:val="20"/>
          <w:szCs w:val="20"/>
        </w:rPr>
        <w:t>0</w:t>
      </w:r>
      <w:r w:rsidR="00222246" w:rsidRPr="00E97464">
        <w:rPr>
          <w:rFonts w:ascii="Arial" w:hAnsi="Arial" w:cs="Arial"/>
          <w:b/>
          <w:bCs/>
          <w:sz w:val="20"/>
          <w:szCs w:val="20"/>
        </w:rPr>
        <w:t>1383</w:t>
      </w:r>
      <w:r w:rsidR="00977B89" w:rsidRPr="00E97464">
        <w:rPr>
          <w:rFonts w:ascii="Arial" w:hAnsi="Arial" w:cs="Arial"/>
          <w:b/>
          <w:bCs/>
          <w:sz w:val="20"/>
          <w:szCs w:val="20"/>
        </w:rPr>
        <w:t>/201</w:t>
      </w:r>
      <w:r w:rsidR="002640E7" w:rsidRPr="00E97464">
        <w:rPr>
          <w:rFonts w:ascii="Arial" w:hAnsi="Arial" w:cs="Arial"/>
          <w:b/>
          <w:bCs/>
          <w:sz w:val="20"/>
          <w:szCs w:val="20"/>
        </w:rPr>
        <w:t>8</w:t>
      </w:r>
      <w:r w:rsidR="00977B89" w:rsidRPr="00E97464">
        <w:rPr>
          <w:rFonts w:ascii="Arial" w:hAnsi="Arial" w:cs="Arial"/>
          <w:b/>
          <w:bCs/>
          <w:sz w:val="20"/>
          <w:szCs w:val="20"/>
        </w:rPr>
        <w:t>-</w:t>
      </w:r>
      <w:r w:rsidR="00222246" w:rsidRPr="00E97464">
        <w:rPr>
          <w:rFonts w:ascii="Arial" w:hAnsi="Arial" w:cs="Arial"/>
          <w:b/>
          <w:bCs/>
          <w:sz w:val="20"/>
          <w:szCs w:val="20"/>
        </w:rPr>
        <w:t>06</w:t>
      </w:r>
    </w:p>
    <w:p w:rsidR="00C841FB" w:rsidRPr="00E97464" w:rsidRDefault="00C841FB" w:rsidP="00180303">
      <w:pPr>
        <w:snapToGrid w:val="0"/>
        <w:spacing w:after="120" w:line="276" w:lineRule="auto"/>
        <w:ind w:right="-30"/>
        <w:jc w:val="both"/>
        <w:rPr>
          <w:rFonts w:ascii="Arial" w:hAnsi="Arial" w:cs="Arial"/>
          <w:b/>
          <w:color w:val="000000"/>
          <w:sz w:val="20"/>
          <w:szCs w:val="20"/>
        </w:rPr>
      </w:pPr>
      <w:r w:rsidRPr="00E97464">
        <w:rPr>
          <w:rFonts w:ascii="Arial" w:hAnsi="Arial" w:cs="Arial"/>
          <w:b/>
          <w:color w:val="000000"/>
          <w:sz w:val="20"/>
          <w:szCs w:val="20"/>
        </w:rPr>
        <w:t xml:space="preserve">                                                        </w:t>
      </w:r>
    </w:p>
    <w:p w:rsidR="001D36E5" w:rsidRPr="00E97464" w:rsidRDefault="00C841FB" w:rsidP="00180303">
      <w:pPr>
        <w:snapToGrid w:val="0"/>
        <w:spacing w:after="120" w:line="276" w:lineRule="auto"/>
        <w:ind w:right="-30"/>
        <w:jc w:val="both"/>
        <w:rPr>
          <w:rFonts w:ascii="Arial" w:hAnsi="Arial" w:cs="Arial"/>
          <w:b/>
          <w:color w:val="000000"/>
          <w:sz w:val="20"/>
          <w:szCs w:val="20"/>
        </w:rPr>
      </w:pPr>
      <w:r w:rsidRPr="00E97464">
        <w:rPr>
          <w:rFonts w:ascii="Arial" w:hAnsi="Arial" w:cs="Arial"/>
          <w:b/>
          <w:color w:val="000000"/>
          <w:sz w:val="20"/>
          <w:szCs w:val="20"/>
        </w:rPr>
        <w:t xml:space="preserve">                                     </w:t>
      </w:r>
      <w:r w:rsidR="00F337D2" w:rsidRPr="00E97464">
        <w:rPr>
          <w:rFonts w:ascii="Arial" w:hAnsi="Arial" w:cs="Arial"/>
          <w:b/>
          <w:color w:val="000000"/>
          <w:sz w:val="20"/>
          <w:szCs w:val="20"/>
        </w:rPr>
        <w:t xml:space="preserve">                            PREÂ</w:t>
      </w:r>
      <w:r w:rsidRPr="00E97464">
        <w:rPr>
          <w:rFonts w:ascii="Arial" w:hAnsi="Arial" w:cs="Arial"/>
          <w:b/>
          <w:color w:val="000000"/>
          <w:sz w:val="20"/>
          <w:szCs w:val="20"/>
        </w:rPr>
        <w:t>MBULO</w:t>
      </w:r>
    </w:p>
    <w:p w:rsidR="001D36E5" w:rsidRPr="00E97464" w:rsidRDefault="001D36E5" w:rsidP="00180303">
      <w:pPr>
        <w:snapToGrid w:val="0"/>
        <w:spacing w:after="120" w:line="276" w:lineRule="auto"/>
        <w:ind w:right="-30" w:firstLine="540"/>
        <w:jc w:val="both"/>
        <w:rPr>
          <w:rFonts w:ascii="Arial" w:hAnsi="Arial" w:cs="Arial"/>
          <w:color w:val="000000"/>
          <w:sz w:val="20"/>
          <w:szCs w:val="20"/>
        </w:rPr>
      </w:pPr>
      <w:r w:rsidRPr="00E97464">
        <w:rPr>
          <w:rFonts w:ascii="Arial" w:hAnsi="Arial" w:cs="Arial"/>
          <w:color w:val="000000"/>
          <w:sz w:val="20"/>
          <w:szCs w:val="20"/>
        </w:rPr>
        <w:t>Torna-se público, para conheci</w:t>
      </w:r>
      <w:r w:rsidR="000F770F" w:rsidRPr="00E97464">
        <w:rPr>
          <w:rFonts w:ascii="Arial" w:hAnsi="Arial" w:cs="Arial"/>
          <w:color w:val="000000"/>
          <w:sz w:val="20"/>
          <w:szCs w:val="20"/>
        </w:rPr>
        <w:t xml:space="preserve">mento dos interessados, que a União, por meio da </w:t>
      </w:r>
      <w:r w:rsidR="000F770F" w:rsidRPr="00E97464">
        <w:rPr>
          <w:rFonts w:ascii="Arial" w:hAnsi="Arial" w:cs="Arial"/>
          <w:sz w:val="20"/>
          <w:szCs w:val="20"/>
          <w:shd w:val="clear" w:color="auto" w:fill="FFFFFF"/>
        </w:rPr>
        <w:t xml:space="preserve">Universidade Federal Rural do </w:t>
      </w:r>
      <w:r w:rsidR="00B63AF5" w:rsidRPr="00E97464">
        <w:rPr>
          <w:rFonts w:ascii="Arial" w:hAnsi="Arial" w:cs="Arial"/>
          <w:sz w:val="20"/>
          <w:szCs w:val="20"/>
          <w:shd w:val="clear" w:color="auto" w:fill="FFFFFF"/>
        </w:rPr>
        <w:t>Semiá</w:t>
      </w:r>
      <w:r w:rsidR="000F770F" w:rsidRPr="00E97464">
        <w:rPr>
          <w:rFonts w:ascii="Arial" w:hAnsi="Arial" w:cs="Arial"/>
          <w:sz w:val="20"/>
          <w:szCs w:val="20"/>
          <w:shd w:val="clear" w:color="auto" w:fill="FFFFFF"/>
        </w:rPr>
        <w:t>rido - UFERSA</w:t>
      </w:r>
      <w:r w:rsidR="000F770F" w:rsidRPr="00E97464">
        <w:rPr>
          <w:rFonts w:ascii="Arial" w:hAnsi="Arial" w:cs="Arial"/>
          <w:color w:val="000000"/>
          <w:sz w:val="20"/>
          <w:szCs w:val="20"/>
        </w:rPr>
        <w:t xml:space="preserve">, sediada na Avenida Francisco Mota, 572, Bairro Costa e Silva, CEP: 59.625-900 </w:t>
      </w:r>
      <w:r w:rsidR="00AB469E" w:rsidRPr="00E97464">
        <w:rPr>
          <w:rFonts w:ascii="Arial" w:hAnsi="Arial" w:cs="Arial"/>
          <w:color w:val="000000"/>
          <w:sz w:val="20"/>
          <w:szCs w:val="20"/>
        </w:rPr>
        <w:t>re</w:t>
      </w:r>
      <w:r w:rsidRPr="00E97464">
        <w:rPr>
          <w:rFonts w:ascii="Arial" w:hAnsi="Arial" w:cs="Arial"/>
          <w:color w:val="000000"/>
          <w:sz w:val="20"/>
          <w:szCs w:val="20"/>
        </w:rPr>
        <w:t xml:space="preserve">alizará licitação para REGISTRO DE PREÇOS, na modalidade </w:t>
      </w:r>
      <w:r w:rsidRPr="00E97464">
        <w:rPr>
          <w:rFonts w:ascii="Arial" w:hAnsi="Arial" w:cs="Arial"/>
          <w:bCs/>
          <w:color w:val="000000"/>
          <w:sz w:val="20"/>
          <w:szCs w:val="20"/>
        </w:rPr>
        <w:t xml:space="preserve">PREGÃO, </w:t>
      </w:r>
      <w:r w:rsidRPr="00E97464">
        <w:rPr>
          <w:rFonts w:ascii="Arial" w:hAnsi="Arial" w:cs="Arial"/>
          <w:color w:val="000000"/>
          <w:sz w:val="20"/>
          <w:szCs w:val="20"/>
        </w:rPr>
        <w:t>na forma</w:t>
      </w:r>
      <w:r w:rsidRPr="00E97464">
        <w:rPr>
          <w:rFonts w:ascii="Arial" w:hAnsi="Arial" w:cs="Arial"/>
          <w:bCs/>
          <w:color w:val="000000"/>
          <w:sz w:val="20"/>
          <w:szCs w:val="20"/>
        </w:rPr>
        <w:t xml:space="preserve"> ELETRÔNICA, </w:t>
      </w:r>
      <w:r w:rsidRPr="00E97464">
        <w:rPr>
          <w:rFonts w:ascii="Arial" w:hAnsi="Arial" w:cs="Arial"/>
          <w:b/>
          <w:bCs/>
          <w:color w:val="000000"/>
          <w:sz w:val="20"/>
          <w:szCs w:val="20"/>
        </w:rPr>
        <w:t>do</w:t>
      </w:r>
      <w:r w:rsidRPr="00E97464">
        <w:rPr>
          <w:rFonts w:ascii="Arial" w:hAnsi="Arial" w:cs="Arial"/>
          <w:b/>
          <w:color w:val="000000"/>
          <w:sz w:val="20"/>
          <w:szCs w:val="20"/>
        </w:rPr>
        <w:t xml:space="preserve"> </w:t>
      </w:r>
      <w:r w:rsidRPr="00E97464">
        <w:rPr>
          <w:rFonts w:ascii="Arial" w:hAnsi="Arial" w:cs="Arial"/>
          <w:b/>
          <w:bCs/>
          <w:iCs/>
          <w:color w:val="000000"/>
          <w:sz w:val="20"/>
          <w:szCs w:val="20"/>
        </w:rPr>
        <w:t>tipo menor preço</w:t>
      </w:r>
      <w:r w:rsidRPr="00E97464">
        <w:rPr>
          <w:rFonts w:ascii="Arial" w:hAnsi="Arial" w:cs="Arial"/>
          <w:b/>
          <w:bCs/>
          <w:color w:val="000000"/>
          <w:sz w:val="20"/>
          <w:szCs w:val="20"/>
        </w:rPr>
        <w:t>,</w:t>
      </w:r>
      <w:r w:rsidRPr="00E97464">
        <w:rPr>
          <w:rFonts w:ascii="Arial" w:hAnsi="Arial" w:cs="Arial"/>
          <w:color w:val="000000"/>
          <w:sz w:val="20"/>
          <w:szCs w:val="20"/>
        </w:rPr>
        <w:t xml:space="preserve"> nos termos da Lei n</w:t>
      </w:r>
      <w:r w:rsidR="009D4CB1" w:rsidRPr="00E97464">
        <w:rPr>
          <w:rFonts w:ascii="Arial" w:hAnsi="Arial" w:cs="Arial"/>
          <w:color w:val="000000"/>
          <w:sz w:val="20"/>
          <w:szCs w:val="20"/>
        </w:rPr>
        <w:t>.</w:t>
      </w:r>
      <w:r w:rsidRPr="00E97464">
        <w:rPr>
          <w:rFonts w:ascii="Arial" w:hAnsi="Arial" w:cs="Arial"/>
          <w:color w:val="000000"/>
          <w:sz w:val="20"/>
          <w:szCs w:val="20"/>
        </w:rPr>
        <w:t>º 10.520, de 17 de julho de 2002, do Decreto n</w:t>
      </w:r>
      <w:r w:rsidR="009D4CB1" w:rsidRPr="00E97464">
        <w:rPr>
          <w:rFonts w:ascii="Arial" w:hAnsi="Arial" w:cs="Arial"/>
          <w:color w:val="000000"/>
          <w:sz w:val="20"/>
          <w:szCs w:val="20"/>
        </w:rPr>
        <w:t>.</w:t>
      </w:r>
      <w:r w:rsidRPr="00E97464">
        <w:rPr>
          <w:rFonts w:ascii="Arial" w:hAnsi="Arial" w:cs="Arial"/>
          <w:color w:val="000000"/>
          <w:sz w:val="20"/>
          <w:szCs w:val="20"/>
        </w:rPr>
        <w:t>º 5.450, de 31 de maio de 2005, do Decreto n</w:t>
      </w:r>
      <w:r w:rsidR="009D4CB1" w:rsidRPr="00E97464">
        <w:rPr>
          <w:rFonts w:ascii="Arial" w:hAnsi="Arial" w:cs="Arial"/>
          <w:color w:val="000000"/>
          <w:sz w:val="20"/>
          <w:szCs w:val="20"/>
        </w:rPr>
        <w:t>.</w:t>
      </w:r>
      <w:r w:rsidRPr="00E97464">
        <w:rPr>
          <w:rFonts w:ascii="Arial" w:hAnsi="Arial" w:cs="Arial"/>
          <w:color w:val="000000"/>
          <w:sz w:val="20"/>
          <w:szCs w:val="20"/>
        </w:rPr>
        <w:t>º 7.892, de 23 de janeiro de 2013, da Instrução Normativa SLTI/MPOG n</w:t>
      </w:r>
      <w:r w:rsidR="009D4CB1" w:rsidRPr="00E97464">
        <w:rPr>
          <w:rFonts w:ascii="Arial" w:hAnsi="Arial" w:cs="Arial"/>
          <w:color w:val="000000"/>
          <w:sz w:val="20"/>
          <w:szCs w:val="20"/>
        </w:rPr>
        <w:t>.</w:t>
      </w:r>
      <w:r w:rsidRPr="00E97464">
        <w:rPr>
          <w:rFonts w:ascii="Arial" w:hAnsi="Arial" w:cs="Arial"/>
          <w:color w:val="000000"/>
          <w:sz w:val="20"/>
          <w:szCs w:val="20"/>
        </w:rPr>
        <w:t xml:space="preserve">º </w:t>
      </w:r>
      <w:r w:rsidR="009D4CB1" w:rsidRPr="00E97464">
        <w:rPr>
          <w:rFonts w:ascii="Arial" w:hAnsi="Arial" w:cs="Arial"/>
          <w:color w:val="000000"/>
          <w:sz w:val="20"/>
          <w:szCs w:val="20"/>
        </w:rPr>
        <w:t>0</w:t>
      </w:r>
      <w:r w:rsidRPr="00E97464">
        <w:rPr>
          <w:rFonts w:ascii="Arial" w:hAnsi="Arial" w:cs="Arial"/>
          <w:color w:val="000000"/>
          <w:sz w:val="20"/>
          <w:szCs w:val="20"/>
        </w:rPr>
        <w:t>2, de 11 de outubro de 2010, da Lei Complementar n</w:t>
      </w:r>
      <w:r w:rsidR="009D4CB1" w:rsidRPr="00E97464">
        <w:rPr>
          <w:rFonts w:ascii="Arial" w:hAnsi="Arial" w:cs="Arial"/>
          <w:color w:val="000000"/>
          <w:sz w:val="20"/>
          <w:szCs w:val="20"/>
        </w:rPr>
        <w:t>.</w:t>
      </w:r>
      <w:r w:rsidRPr="00E97464">
        <w:rPr>
          <w:rFonts w:ascii="Arial" w:hAnsi="Arial" w:cs="Arial"/>
          <w:color w:val="000000"/>
          <w:sz w:val="20"/>
          <w:szCs w:val="20"/>
        </w:rPr>
        <w:t>° 123, de 14 de dezembro de 2006, da Lei n</w:t>
      </w:r>
      <w:r w:rsidR="009D4CB1" w:rsidRPr="00E97464">
        <w:rPr>
          <w:rFonts w:ascii="Arial" w:hAnsi="Arial" w:cs="Arial"/>
          <w:color w:val="000000"/>
          <w:sz w:val="20"/>
          <w:szCs w:val="20"/>
        </w:rPr>
        <w:t>.</w:t>
      </w:r>
      <w:r w:rsidRPr="00E97464">
        <w:rPr>
          <w:rFonts w:ascii="Arial" w:hAnsi="Arial" w:cs="Arial"/>
          <w:color w:val="000000"/>
          <w:sz w:val="20"/>
          <w:szCs w:val="20"/>
        </w:rPr>
        <w:t>º 11.488, de 15 de junho de 2007, do Decreto n</w:t>
      </w:r>
      <w:r w:rsidR="009D4CB1" w:rsidRPr="00E97464">
        <w:rPr>
          <w:rFonts w:ascii="Arial" w:hAnsi="Arial" w:cs="Arial"/>
          <w:color w:val="000000"/>
          <w:sz w:val="20"/>
          <w:szCs w:val="20"/>
        </w:rPr>
        <w:t>.</w:t>
      </w:r>
      <w:r w:rsidRPr="00E97464">
        <w:rPr>
          <w:rFonts w:ascii="Arial" w:hAnsi="Arial" w:cs="Arial"/>
          <w:color w:val="000000"/>
          <w:sz w:val="20"/>
          <w:szCs w:val="20"/>
        </w:rPr>
        <w:t xml:space="preserve">° </w:t>
      </w:r>
      <w:r w:rsidR="008F5F42" w:rsidRPr="00E97464">
        <w:rPr>
          <w:rFonts w:ascii="Arial" w:hAnsi="Arial" w:cs="Arial"/>
          <w:sz w:val="20"/>
          <w:szCs w:val="20"/>
        </w:rPr>
        <w:t>8.538, de 06 de outubro de 2015</w:t>
      </w:r>
      <w:r w:rsidRPr="00E97464">
        <w:rPr>
          <w:rFonts w:ascii="Arial" w:hAnsi="Arial" w:cs="Arial"/>
          <w:color w:val="000000"/>
          <w:sz w:val="20"/>
          <w:szCs w:val="20"/>
        </w:rPr>
        <w:t>, aplicando-se, subsidiariamente, a Lei n</w:t>
      </w:r>
      <w:r w:rsidR="009D4CB1" w:rsidRPr="00E97464">
        <w:rPr>
          <w:rFonts w:ascii="Arial" w:hAnsi="Arial" w:cs="Arial"/>
          <w:color w:val="000000"/>
          <w:sz w:val="20"/>
          <w:szCs w:val="20"/>
        </w:rPr>
        <w:t>.</w:t>
      </w:r>
      <w:r w:rsidRPr="00E97464">
        <w:rPr>
          <w:rFonts w:ascii="Arial" w:hAnsi="Arial" w:cs="Arial"/>
          <w:color w:val="000000"/>
          <w:sz w:val="20"/>
          <w:szCs w:val="20"/>
        </w:rPr>
        <w:t>º 8.666, de 21 de junho de 1993, e as exigências estabelecidas neste Edital.</w:t>
      </w:r>
    </w:p>
    <w:p w:rsidR="001D36E5" w:rsidRPr="00E97464" w:rsidRDefault="001D36E5" w:rsidP="00180303">
      <w:pPr>
        <w:rPr>
          <w:rFonts w:ascii="Arial" w:hAnsi="Arial" w:cs="Arial"/>
          <w:b/>
          <w:sz w:val="20"/>
          <w:szCs w:val="20"/>
        </w:rPr>
      </w:pPr>
      <w:r w:rsidRPr="00E97464">
        <w:rPr>
          <w:rFonts w:ascii="Arial" w:hAnsi="Arial" w:cs="Arial"/>
          <w:b/>
          <w:color w:val="000000"/>
          <w:sz w:val="20"/>
          <w:szCs w:val="20"/>
        </w:rPr>
        <w:t>Data da sessão:</w:t>
      </w:r>
      <w:r w:rsidR="00515755" w:rsidRPr="00E97464">
        <w:rPr>
          <w:rFonts w:ascii="Arial" w:hAnsi="Arial" w:cs="Arial"/>
          <w:b/>
          <w:color w:val="000000"/>
          <w:sz w:val="20"/>
          <w:szCs w:val="20"/>
        </w:rPr>
        <w:t xml:space="preserve"> Dia </w:t>
      </w:r>
      <w:r w:rsidR="00E97464" w:rsidRPr="00E97464">
        <w:rPr>
          <w:rFonts w:ascii="Arial" w:hAnsi="Arial" w:cs="Arial"/>
          <w:b/>
          <w:color w:val="000000"/>
          <w:sz w:val="20"/>
          <w:szCs w:val="20"/>
        </w:rPr>
        <w:t>30/04/2018</w:t>
      </w:r>
    </w:p>
    <w:p w:rsidR="001D36E5" w:rsidRPr="00E97464" w:rsidRDefault="00A7516D" w:rsidP="00180303">
      <w:pPr>
        <w:rPr>
          <w:rFonts w:ascii="Arial" w:hAnsi="Arial" w:cs="Arial"/>
          <w:b/>
          <w:sz w:val="20"/>
          <w:szCs w:val="20"/>
        </w:rPr>
      </w:pPr>
      <w:r w:rsidRPr="00E97464">
        <w:rPr>
          <w:rFonts w:ascii="Arial" w:hAnsi="Arial" w:cs="Arial"/>
          <w:b/>
          <w:color w:val="000000"/>
          <w:sz w:val="20"/>
          <w:szCs w:val="20"/>
        </w:rPr>
        <w:t xml:space="preserve">Horário: </w:t>
      </w:r>
      <w:r w:rsidR="00D85CC7" w:rsidRPr="00E97464">
        <w:rPr>
          <w:rFonts w:ascii="Arial" w:hAnsi="Arial" w:cs="Arial"/>
          <w:b/>
          <w:color w:val="000000"/>
          <w:sz w:val="20"/>
          <w:szCs w:val="20"/>
        </w:rPr>
        <w:t>09</w:t>
      </w:r>
      <w:r w:rsidR="00E97464" w:rsidRPr="00E97464">
        <w:rPr>
          <w:rFonts w:ascii="Arial" w:hAnsi="Arial" w:cs="Arial"/>
          <w:b/>
          <w:color w:val="000000"/>
          <w:sz w:val="20"/>
          <w:szCs w:val="20"/>
        </w:rPr>
        <w:t>:00</w:t>
      </w:r>
      <w:r w:rsidRPr="00E97464">
        <w:rPr>
          <w:rFonts w:ascii="Arial" w:hAnsi="Arial" w:cs="Arial"/>
          <w:b/>
          <w:color w:val="000000"/>
          <w:sz w:val="20"/>
          <w:szCs w:val="20"/>
        </w:rPr>
        <w:t>h</w:t>
      </w:r>
      <w:r w:rsidR="00E97464" w:rsidRPr="00E97464">
        <w:rPr>
          <w:rFonts w:ascii="Arial" w:hAnsi="Arial" w:cs="Arial"/>
          <w:b/>
          <w:color w:val="000000"/>
          <w:sz w:val="20"/>
          <w:szCs w:val="20"/>
        </w:rPr>
        <w:t>s</w:t>
      </w:r>
      <w:r w:rsidRPr="00E97464">
        <w:rPr>
          <w:rFonts w:ascii="Arial" w:hAnsi="Arial" w:cs="Arial"/>
          <w:b/>
          <w:color w:val="000000"/>
          <w:sz w:val="20"/>
          <w:szCs w:val="20"/>
        </w:rPr>
        <w:t xml:space="preserve"> (horário de Brasília)</w:t>
      </w:r>
    </w:p>
    <w:p w:rsidR="00180303" w:rsidRPr="00E97464" w:rsidRDefault="00180303" w:rsidP="00180303">
      <w:pPr>
        <w:spacing w:line="276" w:lineRule="auto"/>
        <w:rPr>
          <w:rFonts w:ascii="Arial" w:hAnsi="Arial" w:cs="Arial"/>
          <w:sz w:val="20"/>
          <w:szCs w:val="20"/>
        </w:rPr>
      </w:pPr>
      <w:r w:rsidRPr="00E97464">
        <w:rPr>
          <w:rFonts w:ascii="Arial" w:hAnsi="Arial" w:cs="Arial"/>
          <w:color w:val="000000"/>
          <w:sz w:val="20"/>
          <w:szCs w:val="20"/>
        </w:rPr>
        <w:t xml:space="preserve">Local: </w:t>
      </w:r>
      <w:r w:rsidR="00EE703C" w:rsidRPr="00E97464">
        <w:rPr>
          <w:rFonts w:ascii="Arial" w:hAnsi="Arial" w:cs="Arial"/>
          <w:color w:val="000000"/>
          <w:sz w:val="20"/>
          <w:szCs w:val="20"/>
        </w:rPr>
        <w:t>Portal de Compras do Governo Federal – www.comprasgovernamentais.gov.br</w:t>
      </w:r>
    </w:p>
    <w:p w:rsidR="00180303" w:rsidRPr="00E97464" w:rsidRDefault="00180303" w:rsidP="00823EBE">
      <w:pPr>
        <w:snapToGrid w:val="0"/>
        <w:ind w:right="-28"/>
        <w:jc w:val="both"/>
        <w:rPr>
          <w:rFonts w:ascii="Arial" w:hAnsi="Arial" w:cs="Arial"/>
          <w:color w:val="000000"/>
          <w:sz w:val="20"/>
          <w:szCs w:val="20"/>
        </w:rPr>
      </w:pPr>
    </w:p>
    <w:p w:rsidR="00DD4982" w:rsidRPr="00E97464" w:rsidRDefault="00DD4982" w:rsidP="00C7283E">
      <w:pPr>
        <w:numPr>
          <w:ilvl w:val="0"/>
          <w:numId w:val="1"/>
        </w:numPr>
        <w:shd w:val="clear" w:color="auto" w:fill="BFBFBF"/>
        <w:spacing w:after="120" w:line="276" w:lineRule="auto"/>
        <w:ind w:right="-15"/>
        <w:jc w:val="both"/>
        <w:rPr>
          <w:rFonts w:ascii="Arial" w:hAnsi="Arial" w:cs="Arial"/>
          <w:b/>
          <w:color w:val="000000"/>
          <w:sz w:val="20"/>
          <w:szCs w:val="20"/>
        </w:rPr>
      </w:pPr>
      <w:r w:rsidRPr="00E97464">
        <w:rPr>
          <w:rFonts w:ascii="Arial" w:hAnsi="Arial" w:cs="Arial"/>
          <w:b/>
          <w:color w:val="000000"/>
          <w:sz w:val="20"/>
          <w:szCs w:val="20"/>
        </w:rPr>
        <w:t>DO OBJETO</w:t>
      </w:r>
    </w:p>
    <w:p w:rsidR="00DD4982" w:rsidRPr="00782410" w:rsidRDefault="00DD4982" w:rsidP="00823EBE">
      <w:pPr>
        <w:numPr>
          <w:ilvl w:val="1"/>
          <w:numId w:val="1"/>
        </w:numPr>
        <w:spacing w:before="120" w:after="120" w:line="276" w:lineRule="auto"/>
        <w:ind w:left="0" w:firstLine="0"/>
        <w:jc w:val="both"/>
        <w:rPr>
          <w:rFonts w:ascii="Arial" w:hAnsi="Arial" w:cs="Arial"/>
          <w:color w:val="000000"/>
          <w:sz w:val="20"/>
          <w:szCs w:val="20"/>
        </w:rPr>
      </w:pPr>
      <w:r w:rsidRPr="00E97464">
        <w:rPr>
          <w:rFonts w:ascii="Arial" w:hAnsi="Arial" w:cs="Arial"/>
          <w:color w:val="000000"/>
          <w:sz w:val="20"/>
          <w:szCs w:val="20"/>
        </w:rPr>
        <w:t xml:space="preserve">O objeto da presente licitação é o registro de preços </w:t>
      </w:r>
      <w:r w:rsidR="00515755" w:rsidRPr="00E97464">
        <w:rPr>
          <w:rFonts w:ascii="Arial" w:hAnsi="Arial" w:cs="Arial"/>
          <w:color w:val="000000"/>
          <w:sz w:val="20"/>
          <w:szCs w:val="20"/>
        </w:rPr>
        <w:t xml:space="preserve">para eventual aquisição de </w:t>
      </w:r>
      <w:r w:rsidR="00E968AE" w:rsidRPr="00E97464">
        <w:rPr>
          <w:rFonts w:ascii="Arial" w:hAnsi="Arial" w:cs="Arial"/>
          <w:color w:val="000000"/>
          <w:sz w:val="20"/>
          <w:szCs w:val="20"/>
        </w:rPr>
        <w:t xml:space="preserve">medicamento e </w:t>
      </w:r>
      <w:r w:rsidR="006C3E13" w:rsidRPr="00E97464">
        <w:rPr>
          <w:rFonts w:ascii="Arial" w:hAnsi="Arial" w:cs="Arial"/>
          <w:color w:val="000000"/>
          <w:sz w:val="20"/>
          <w:szCs w:val="20"/>
        </w:rPr>
        <w:t>materia</w:t>
      </w:r>
      <w:r w:rsidR="00E968AE" w:rsidRPr="00E97464">
        <w:rPr>
          <w:rFonts w:ascii="Arial" w:hAnsi="Arial" w:cs="Arial"/>
          <w:color w:val="000000"/>
          <w:sz w:val="20"/>
          <w:szCs w:val="20"/>
        </w:rPr>
        <w:t>l hospitalar de uso veterinário</w:t>
      </w:r>
      <w:r w:rsidR="006C3E13" w:rsidRPr="00E97464">
        <w:rPr>
          <w:rFonts w:ascii="Arial" w:hAnsi="Arial" w:cs="Arial"/>
          <w:color w:val="000000"/>
          <w:sz w:val="20"/>
          <w:szCs w:val="20"/>
        </w:rPr>
        <w:t xml:space="preserve"> destinados </w:t>
      </w:r>
      <w:r w:rsidR="002640E7" w:rsidRPr="00E97464">
        <w:rPr>
          <w:rFonts w:ascii="Arial" w:hAnsi="Arial" w:cs="Arial"/>
          <w:color w:val="000000"/>
          <w:sz w:val="20"/>
          <w:szCs w:val="20"/>
        </w:rPr>
        <w:t>aos campi da</w:t>
      </w:r>
      <w:r w:rsidR="00AB7C5A" w:rsidRPr="00E97464">
        <w:rPr>
          <w:rFonts w:ascii="Arial" w:hAnsi="Arial" w:cs="Arial"/>
          <w:color w:val="000000"/>
          <w:sz w:val="20"/>
          <w:szCs w:val="20"/>
        </w:rPr>
        <w:t xml:space="preserve"> </w:t>
      </w:r>
      <w:r w:rsidR="00515755" w:rsidRPr="00E97464">
        <w:rPr>
          <w:rFonts w:ascii="Arial" w:hAnsi="Arial" w:cs="Arial"/>
          <w:color w:val="000000"/>
          <w:sz w:val="20"/>
          <w:szCs w:val="20"/>
        </w:rPr>
        <w:t>Universidade Federal Rural do Semi</w:t>
      </w:r>
      <w:r w:rsidR="00C7283E" w:rsidRPr="00E97464">
        <w:rPr>
          <w:rFonts w:ascii="Arial" w:hAnsi="Arial" w:cs="Arial"/>
          <w:color w:val="000000"/>
          <w:sz w:val="20"/>
          <w:szCs w:val="20"/>
        </w:rPr>
        <w:t>-Á</w:t>
      </w:r>
      <w:r w:rsidR="00515755" w:rsidRPr="00E97464">
        <w:rPr>
          <w:rFonts w:ascii="Arial" w:hAnsi="Arial" w:cs="Arial"/>
          <w:color w:val="000000"/>
          <w:sz w:val="20"/>
          <w:szCs w:val="20"/>
        </w:rPr>
        <w:t xml:space="preserve">rido </w:t>
      </w:r>
      <w:r w:rsidR="004D6494" w:rsidRPr="00E97464">
        <w:rPr>
          <w:rFonts w:ascii="Arial" w:hAnsi="Arial" w:cs="Arial"/>
          <w:color w:val="000000"/>
          <w:sz w:val="20"/>
          <w:szCs w:val="20"/>
        </w:rPr>
        <w:t>– UFERSA</w:t>
      </w:r>
      <w:r w:rsidR="00D85CC7" w:rsidRPr="00E97464">
        <w:rPr>
          <w:rFonts w:ascii="Arial" w:hAnsi="Arial" w:cs="Arial"/>
          <w:color w:val="000000"/>
          <w:sz w:val="20"/>
          <w:szCs w:val="20"/>
        </w:rPr>
        <w:t xml:space="preserve"> que serão distribuídos aos campi</w:t>
      </w:r>
      <w:r w:rsidR="004D6494" w:rsidRPr="00E97464">
        <w:rPr>
          <w:rFonts w:ascii="Arial" w:hAnsi="Arial" w:cs="Arial"/>
          <w:color w:val="000000"/>
          <w:sz w:val="20"/>
          <w:szCs w:val="20"/>
        </w:rPr>
        <w:t>, conforme condições, quanti</w:t>
      </w:r>
      <w:r w:rsidR="004D6494" w:rsidRPr="00782410">
        <w:rPr>
          <w:rFonts w:ascii="Arial" w:hAnsi="Arial" w:cs="Arial"/>
          <w:color w:val="000000"/>
          <w:sz w:val="20"/>
          <w:szCs w:val="20"/>
        </w:rPr>
        <w:t>dades e exigências</w:t>
      </w:r>
      <w:r w:rsidRPr="00782410">
        <w:rPr>
          <w:rFonts w:ascii="Arial" w:hAnsi="Arial" w:cs="Arial"/>
          <w:color w:val="000000"/>
          <w:sz w:val="20"/>
          <w:szCs w:val="20"/>
        </w:rPr>
        <w:t xml:space="preserve"> estabelecidas neste Edital e seus anexos.</w:t>
      </w:r>
    </w:p>
    <w:p w:rsidR="006807A6" w:rsidRPr="00782410" w:rsidRDefault="00DD4982" w:rsidP="00823EBE">
      <w:pPr>
        <w:numPr>
          <w:ilvl w:val="1"/>
          <w:numId w:val="1"/>
        </w:numPr>
        <w:spacing w:before="120" w:after="120" w:line="276" w:lineRule="auto"/>
        <w:ind w:left="0" w:firstLine="0"/>
        <w:jc w:val="both"/>
        <w:rPr>
          <w:rFonts w:ascii="Arial" w:hAnsi="Arial" w:cs="Arial"/>
          <w:color w:val="FF0000"/>
          <w:sz w:val="20"/>
          <w:szCs w:val="20"/>
        </w:rPr>
      </w:pPr>
      <w:r w:rsidRPr="00782410">
        <w:rPr>
          <w:rFonts w:ascii="Arial" w:hAnsi="Arial" w:cs="Arial"/>
          <w:color w:val="000000"/>
          <w:sz w:val="20"/>
          <w:szCs w:val="20"/>
        </w:rPr>
        <w:t xml:space="preserve">A licitação será dividida em itens, </w:t>
      </w:r>
      <w:r w:rsidR="00B63AF5" w:rsidRPr="00782410">
        <w:rPr>
          <w:rFonts w:ascii="Arial" w:hAnsi="Arial" w:cs="Arial"/>
          <w:color w:val="000000"/>
          <w:sz w:val="20"/>
          <w:szCs w:val="20"/>
        </w:rPr>
        <w:t>conforme lista dos materiais constante no anexo II facultando-se ao licitante a participação em quantos itens forem de seu interesse</w:t>
      </w:r>
      <w:r w:rsidR="006807A6" w:rsidRPr="00782410">
        <w:rPr>
          <w:rFonts w:ascii="Arial" w:hAnsi="Arial" w:cs="Arial"/>
          <w:color w:val="000000"/>
          <w:sz w:val="20"/>
          <w:szCs w:val="20"/>
        </w:rPr>
        <w:t>.</w:t>
      </w:r>
      <w:r w:rsidRPr="00782410">
        <w:rPr>
          <w:rFonts w:ascii="Arial" w:hAnsi="Arial" w:cs="Arial"/>
          <w:color w:val="FF0000"/>
          <w:sz w:val="20"/>
          <w:szCs w:val="20"/>
        </w:rPr>
        <w:t xml:space="preserve"> </w:t>
      </w:r>
    </w:p>
    <w:p w:rsidR="00823EBE" w:rsidRPr="00782410" w:rsidRDefault="00823EBE" w:rsidP="00823EBE">
      <w:pPr>
        <w:ind w:left="425"/>
        <w:jc w:val="both"/>
        <w:rPr>
          <w:rFonts w:ascii="Arial" w:hAnsi="Arial" w:cs="Arial"/>
          <w:color w:val="FF0000"/>
          <w:sz w:val="20"/>
          <w:szCs w:val="20"/>
        </w:rPr>
      </w:pPr>
    </w:p>
    <w:p w:rsidR="001D36E5" w:rsidRPr="00782410" w:rsidRDefault="001D36E5" w:rsidP="00C7283E">
      <w:pPr>
        <w:numPr>
          <w:ilvl w:val="0"/>
          <w:numId w:val="1"/>
        </w:numPr>
        <w:shd w:val="clear" w:color="auto" w:fill="BFBFBF"/>
        <w:spacing w:before="120" w:after="120" w:line="276" w:lineRule="auto"/>
        <w:ind w:left="0" w:firstLine="0"/>
        <w:jc w:val="both"/>
        <w:rPr>
          <w:rFonts w:ascii="Arial" w:hAnsi="Arial" w:cs="Arial"/>
          <w:b/>
          <w:i/>
          <w:sz w:val="20"/>
          <w:szCs w:val="20"/>
        </w:rPr>
      </w:pPr>
      <w:r w:rsidRPr="00782410">
        <w:rPr>
          <w:rFonts w:ascii="Arial" w:hAnsi="Arial" w:cs="Arial"/>
          <w:b/>
          <w:i/>
          <w:sz w:val="20"/>
          <w:szCs w:val="20"/>
        </w:rPr>
        <w:t xml:space="preserve">DO ÓRGÃO GERENCIADOR E ÓRGÃOS </w:t>
      </w:r>
      <w:r w:rsidR="00DD09C2" w:rsidRPr="00782410">
        <w:rPr>
          <w:rFonts w:ascii="Arial" w:hAnsi="Arial" w:cs="Arial"/>
          <w:b/>
          <w:i/>
          <w:sz w:val="20"/>
          <w:szCs w:val="20"/>
        </w:rPr>
        <w:t xml:space="preserve">PARTICIPANTES </w:t>
      </w:r>
    </w:p>
    <w:p w:rsidR="001D36E5" w:rsidRPr="00782410" w:rsidRDefault="004D6494" w:rsidP="00823EBE">
      <w:pPr>
        <w:numPr>
          <w:ilvl w:val="1"/>
          <w:numId w:val="1"/>
        </w:numPr>
        <w:spacing w:before="120" w:after="120" w:line="276" w:lineRule="auto"/>
        <w:ind w:left="0" w:firstLine="0"/>
        <w:jc w:val="both"/>
        <w:rPr>
          <w:rFonts w:ascii="Arial" w:hAnsi="Arial" w:cs="Arial"/>
          <w:i/>
          <w:color w:val="FF0000"/>
          <w:sz w:val="20"/>
          <w:szCs w:val="20"/>
        </w:rPr>
      </w:pPr>
      <w:r w:rsidRPr="00782410">
        <w:rPr>
          <w:rFonts w:ascii="Arial" w:hAnsi="Arial" w:cs="Arial"/>
          <w:sz w:val="20"/>
          <w:szCs w:val="20"/>
        </w:rPr>
        <w:t>O órgão gerenciador será</w:t>
      </w:r>
      <w:r w:rsidRPr="00782410">
        <w:rPr>
          <w:rFonts w:ascii="Arial" w:hAnsi="Arial" w:cs="Arial"/>
          <w:i/>
          <w:sz w:val="20"/>
          <w:szCs w:val="20"/>
        </w:rPr>
        <w:t xml:space="preserve"> a</w:t>
      </w:r>
      <w:r w:rsidR="001D36E5" w:rsidRPr="00782410">
        <w:rPr>
          <w:rFonts w:ascii="Arial" w:hAnsi="Arial" w:cs="Arial"/>
          <w:i/>
          <w:sz w:val="20"/>
          <w:szCs w:val="20"/>
        </w:rPr>
        <w:t xml:space="preserve"> </w:t>
      </w:r>
      <w:r w:rsidRPr="00782410">
        <w:rPr>
          <w:rFonts w:ascii="Arial" w:hAnsi="Arial" w:cs="Arial"/>
          <w:sz w:val="20"/>
          <w:szCs w:val="20"/>
        </w:rPr>
        <w:t>Universidade Federal Rural do Semi</w:t>
      </w:r>
      <w:r w:rsidR="006807A6" w:rsidRPr="00782410">
        <w:rPr>
          <w:rFonts w:ascii="Arial" w:hAnsi="Arial" w:cs="Arial"/>
          <w:sz w:val="20"/>
          <w:szCs w:val="20"/>
        </w:rPr>
        <w:t>-Á</w:t>
      </w:r>
      <w:r w:rsidRPr="00782410">
        <w:rPr>
          <w:rFonts w:ascii="Arial" w:hAnsi="Arial" w:cs="Arial"/>
          <w:sz w:val="20"/>
          <w:szCs w:val="20"/>
        </w:rPr>
        <w:t>rido – UFERSA</w:t>
      </w:r>
    </w:p>
    <w:p w:rsidR="001D36E5" w:rsidRPr="00E97464" w:rsidRDefault="00664010" w:rsidP="00823EBE">
      <w:pPr>
        <w:numPr>
          <w:ilvl w:val="1"/>
          <w:numId w:val="1"/>
        </w:numPr>
        <w:spacing w:before="120" w:after="120" w:line="276" w:lineRule="auto"/>
        <w:ind w:left="0" w:firstLine="0"/>
        <w:jc w:val="both"/>
        <w:rPr>
          <w:rFonts w:ascii="Arial" w:hAnsi="Arial" w:cs="Arial"/>
          <w:sz w:val="20"/>
          <w:szCs w:val="20"/>
          <w:lang w:eastAsia="en-US"/>
        </w:rPr>
      </w:pPr>
      <w:r w:rsidRPr="00782410">
        <w:rPr>
          <w:rFonts w:ascii="Arial" w:hAnsi="Arial" w:cs="Arial"/>
          <w:i/>
          <w:sz w:val="20"/>
          <w:szCs w:val="20"/>
        </w:rPr>
        <w:t xml:space="preserve">É </w:t>
      </w:r>
      <w:r w:rsidRPr="00E97464">
        <w:rPr>
          <w:rFonts w:ascii="Arial" w:hAnsi="Arial" w:cs="Arial"/>
          <w:i/>
          <w:sz w:val="20"/>
          <w:szCs w:val="20"/>
        </w:rPr>
        <w:t xml:space="preserve">participante </w:t>
      </w:r>
      <w:r w:rsidR="00DD09C2" w:rsidRPr="00E97464">
        <w:rPr>
          <w:rFonts w:ascii="Arial" w:hAnsi="Arial" w:cs="Arial"/>
          <w:i/>
          <w:sz w:val="20"/>
          <w:szCs w:val="20"/>
        </w:rPr>
        <w:t>desta licitação o seguinte órgão:</w:t>
      </w:r>
      <w:r w:rsidR="009850AE" w:rsidRPr="00E97464">
        <w:rPr>
          <w:rFonts w:ascii="Arial" w:hAnsi="Arial" w:cs="Arial"/>
          <w:i/>
          <w:sz w:val="20"/>
          <w:szCs w:val="20"/>
        </w:rPr>
        <w:t xml:space="preserve"> </w:t>
      </w:r>
    </w:p>
    <w:p w:rsidR="00E968AE" w:rsidRPr="00E97464" w:rsidRDefault="00E968AE" w:rsidP="00E968AE">
      <w:pPr>
        <w:numPr>
          <w:ilvl w:val="2"/>
          <w:numId w:val="1"/>
        </w:numPr>
        <w:tabs>
          <w:tab w:val="left" w:pos="567"/>
        </w:tabs>
        <w:snapToGrid w:val="0"/>
        <w:spacing w:before="120" w:after="120" w:line="276" w:lineRule="auto"/>
        <w:ind w:left="567" w:firstLine="0"/>
        <w:jc w:val="both"/>
        <w:rPr>
          <w:rFonts w:ascii="Arial" w:hAnsi="Arial" w:cs="Arial"/>
          <w:i/>
          <w:color w:val="000000"/>
          <w:sz w:val="20"/>
          <w:szCs w:val="20"/>
        </w:rPr>
      </w:pPr>
      <w:r w:rsidRPr="00E97464">
        <w:rPr>
          <w:rFonts w:ascii="Arial" w:hAnsi="Arial" w:cs="Arial"/>
          <w:sz w:val="20"/>
          <w:szCs w:val="20"/>
          <w:lang w:eastAsia="en-US"/>
        </w:rPr>
        <w:t xml:space="preserve"> </w:t>
      </w:r>
      <w:r w:rsidRPr="00E97464">
        <w:rPr>
          <w:rFonts w:ascii="Arial" w:hAnsi="Arial" w:cs="Arial"/>
          <w:i/>
          <w:color w:val="000000"/>
          <w:sz w:val="20"/>
          <w:szCs w:val="20"/>
        </w:rPr>
        <w:t>Não houve órgão participante.</w:t>
      </w:r>
    </w:p>
    <w:p w:rsidR="001D36E5" w:rsidRPr="00782410" w:rsidRDefault="001D36E5" w:rsidP="00C7283E">
      <w:pPr>
        <w:numPr>
          <w:ilvl w:val="0"/>
          <w:numId w:val="1"/>
        </w:numPr>
        <w:shd w:val="clear" w:color="auto" w:fill="BFBFBF"/>
        <w:spacing w:before="120" w:after="120" w:line="276" w:lineRule="auto"/>
        <w:ind w:left="0" w:firstLine="0"/>
        <w:jc w:val="both"/>
        <w:rPr>
          <w:rFonts w:ascii="Arial" w:hAnsi="Arial" w:cs="Arial"/>
          <w:b/>
          <w:sz w:val="20"/>
          <w:szCs w:val="20"/>
          <w:lang w:eastAsia="en-US"/>
        </w:rPr>
      </w:pPr>
      <w:r w:rsidRPr="00782410">
        <w:rPr>
          <w:rFonts w:ascii="Arial" w:hAnsi="Arial" w:cs="Arial"/>
          <w:b/>
          <w:sz w:val="20"/>
          <w:szCs w:val="20"/>
          <w:lang w:eastAsia="en-US"/>
        </w:rPr>
        <w:t xml:space="preserve">DA ADESÃO À ATA DE REGISTRO DE PREÇOS </w:t>
      </w:r>
    </w:p>
    <w:p w:rsidR="001D36E5" w:rsidRPr="00782410" w:rsidRDefault="001D36E5" w:rsidP="00823EBE">
      <w:pPr>
        <w:pStyle w:val="PargrafodaLista"/>
        <w:numPr>
          <w:ilvl w:val="1"/>
          <w:numId w:val="31"/>
        </w:numPr>
        <w:spacing w:before="120" w:after="120" w:line="276" w:lineRule="auto"/>
        <w:ind w:left="0" w:firstLine="0"/>
        <w:contextualSpacing w:val="0"/>
        <w:jc w:val="both"/>
        <w:rPr>
          <w:rFonts w:ascii="Arial" w:hAnsi="Arial" w:cs="Arial"/>
          <w:color w:val="000000"/>
          <w:sz w:val="20"/>
          <w:szCs w:val="20"/>
        </w:rPr>
      </w:pPr>
      <w:r w:rsidRPr="00782410">
        <w:rPr>
          <w:rFonts w:ascii="Arial" w:hAnsi="Arial" w:cs="Arial"/>
          <w:color w:val="000000"/>
          <w:sz w:val="20"/>
          <w:szCs w:val="20"/>
        </w:rPr>
        <w:t>A ata de registro de preços, durante sua validade, poderá ser utilizada por qualquer órgão ou entidade da administração pública que não tenha participado do certame licitatório, mediante anuência do órgão gerenciador, desde que devidamente justificada a vantagem e respeitadas, no que couber, as condições e as regras estabelecidas na Lei n</w:t>
      </w:r>
      <w:r w:rsidR="00C7283E" w:rsidRPr="00782410">
        <w:rPr>
          <w:rFonts w:ascii="Arial" w:hAnsi="Arial" w:cs="Arial"/>
          <w:color w:val="000000"/>
          <w:sz w:val="20"/>
          <w:szCs w:val="20"/>
        </w:rPr>
        <w:t>.</w:t>
      </w:r>
      <w:r w:rsidRPr="00782410">
        <w:rPr>
          <w:rFonts w:ascii="Arial" w:hAnsi="Arial" w:cs="Arial"/>
          <w:color w:val="000000"/>
          <w:sz w:val="20"/>
          <w:szCs w:val="20"/>
        </w:rPr>
        <w:t>º 8.666, de 1993 e no Decreto n</w:t>
      </w:r>
      <w:r w:rsidR="00C7283E" w:rsidRPr="00782410">
        <w:rPr>
          <w:rFonts w:ascii="Arial" w:hAnsi="Arial" w:cs="Arial"/>
          <w:color w:val="000000"/>
          <w:sz w:val="20"/>
          <w:szCs w:val="20"/>
        </w:rPr>
        <w:t>.</w:t>
      </w:r>
      <w:r w:rsidRPr="00782410">
        <w:rPr>
          <w:rFonts w:ascii="Arial" w:hAnsi="Arial" w:cs="Arial"/>
          <w:color w:val="000000"/>
          <w:sz w:val="20"/>
          <w:szCs w:val="20"/>
        </w:rPr>
        <w:t>º 7.892, de 2013.</w:t>
      </w:r>
    </w:p>
    <w:p w:rsidR="001D36E5" w:rsidRPr="00782410" w:rsidRDefault="001D36E5" w:rsidP="00823EBE">
      <w:pPr>
        <w:numPr>
          <w:ilvl w:val="1"/>
          <w:numId w:val="31"/>
        </w:numPr>
        <w:spacing w:before="120" w:after="120" w:line="276" w:lineRule="auto"/>
        <w:ind w:left="0" w:firstLine="0"/>
        <w:jc w:val="both"/>
        <w:rPr>
          <w:rFonts w:ascii="Arial" w:hAnsi="Arial" w:cs="Arial"/>
          <w:color w:val="000000"/>
          <w:sz w:val="20"/>
          <w:szCs w:val="20"/>
        </w:rPr>
      </w:pPr>
      <w:r w:rsidRPr="00782410">
        <w:rPr>
          <w:rFonts w:ascii="Arial" w:hAnsi="Arial" w:cs="Arial"/>
          <w:color w:val="000000"/>
          <w:sz w:val="20"/>
          <w:szCs w:val="20"/>
        </w:rPr>
        <w:t>Caberá ao fornecedor beneficiário da Ata de Registro de Preços, observadas as condições nela estabelecidas, optar pela aceitação ou não do fornecimento, desde que este fornecimento não prejudique as obrigações anteriormente assumidas com o órgão gerenciador e órgãos participantes.</w:t>
      </w:r>
    </w:p>
    <w:p w:rsidR="001D36E5" w:rsidRPr="00782410" w:rsidRDefault="001D36E5" w:rsidP="00823EBE">
      <w:pPr>
        <w:numPr>
          <w:ilvl w:val="1"/>
          <w:numId w:val="31"/>
        </w:numPr>
        <w:spacing w:before="120" w:after="120" w:line="276" w:lineRule="auto"/>
        <w:ind w:left="0" w:firstLine="0"/>
        <w:jc w:val="both"/>
        <w:rPr>
          <w:rFonts w:ascii="Arial" w:hAnsi="Arial" w:cs="Arial"/>
          <w:color w:val="000000"/>
          <w:sz w:val="20"/>
          <w:szCs w:val="20"/>
        </w:rPr>
      </w:pPr>
      <w:r w:rsidRPr="00782410">
        <w:rPr>
          <w:rFonts w:ascii="Arial" w:hAnsi="Arial" w:cs="Arial"/>
          <w:color w:val="000000"/>
          <w:sz w:val="20"/>
          <w:szCs w:val="20"/>
        </w:rPr>
        <w:lastRenderedPageBreak/>
        <w:t>As aquisições ou contratações adicionais a que se refere este item não poderão exceder, por órgão ou entidade, a cem por cento dos quantitativos dos itens do instrumento convocatório e registrados na ata de registro de preços para o órgão gerenciador e órgãos participantes.</w:t>
      </w:r>
    </w:p>
    <w:p w:rsidR="001D36E5" w:rsidRPr="00782410" w:rsidRDefault="001D36E5" w:rsidP="00823EBE">
      <w:pPr>
        <w:numPr>
          <w:ilvl w:val="1"/>
          <w:numId w:val="31"/>
        </w:numPr>
        <w:spacing w:before="120" w:after="120" w:line="276" w:lineRule="auto"/>
        <w:ind w:left="0" w:firstLine="0"/>
        <w:jc w:val="both"/>
        <w:rPr>
          <w:rFonts w:ascii="Arial" w:hAnsi="Arial" w:cs="Arial"/>
          <w:color w:val="000000"/>
          <w:sz w:val="20"/>
          <w:szCs w:val="20"/>
        </w:rPr>
      </w:pPr>
      <w:r w:rsidRPr="00782410">
        <w:rPr>
          <w:rFonts w:ascii="Arial" w:hAnsi="Arial" w:cs="Arial"/>
          <w:color w:val="000000"/>
          <w:sz w:val="20"/>
          <w:szCs w:val="20"/>
        </w:rPr>
        <w:t>As adesões à ata de registro de preços são limitadas, na totalidade, ao</w:t>
      </w:r>
      <w:r w:rsidR="004D6494" w:rsidRPr="00782410">
        <w:rPr>
          <w:rFonts w:ascii="Arial" w:hAnsi="Arial" w:cs="Arial"/>
          <w:color w:val="000000"/>
          <w:sz w:val="20"/>
          <w:szCs w:val="20"/>
        </w:rPr>
        <w:t xml:space="preserve"> máximo quíntuplo</w:t>
      </w:r>
      <w:r w:rsidRPr="00782410">
        <w:rPr>
          <w:rFonts w:ascii="Arial" w:hAnsi="Arial" w:cs="Arial"/>
          <w:color w:val="000000"/>
          <w:sz w:val="20"/>
          <w:szCs w:val="20"/>
        </w:rPr>
        <w:t xml:space="preserve"> do quantitativo de cada item registrado na ata de registro de preços para o órgão gerenciador e órgãos participantes, independente do número de órgãos não participantes que eventualmente aderirem.</w:t>
      </w:r>
    </w:p>
    <w:p w:rsidR="001D36E5" w:rsidRPr="00782410" w:rsidRDefault="001D36E5" w:rsidP="00823EBE">
      <w:pPr>
        <w:numPr>
          <w:ilvl w:val="1"/>
          <w:numId w:val="31"/>
        </w:numPr>
        <w:spacing w:before="120" w:after="120" w:line="276" w:lineRule="auto"/>
        <w:ind w:left="0" w:firstLine="0"/>
        <w:jc w:val="both"/>
        <w:rPr>
          <w:rFonts w:ascii="Arial" w:hAnsi="Arial" w:cs="Arial"/>
          <w:color w:val="000000"/>
          <w:sz w:val="20"/>
          <w:szCs w:val="20"/>
        </w:rPr>
      </w:pPr>
      <w:r w:rsidRPr="00782410">
        <w:rPr>
          <w:rFonts w:ascii="Arial" w:hAnsi="Arial" w:cs="Arial"/>
          <w:color w:val="000000"/>
          <w:sz w:val="20"/>
          <w:szCs w:val="20"/>
        </w:rPr>
        <w:t>Ao órgão não participante que aderir à ata competem os atos relativos à cobrança do cumprimento pelo fornecedor das obrigações contratualmente assumidas e a aplicação, observada a ampla defesa e o contraditório, de eventuais penalidades decorrentes do descumprimento de cláusulas contratuais, em relação as suas próprias contratações, informando as ocorrências ao órgão gerenciador.</w:t>
      </w:r>
    </w:p>
    <w:p w:rsidR="001D36E5" w:rsidRPr="00782410" w:rsidRDefault="001D36E5" w:rsidP="00823EBE">
      <w:pPr>
        <w:numPr>
          <w:ilvl w:val="1"/>
          <w:numId w:val="31"/>
        </w:numPr>
        <w:spacing w:before="120" w:after="120" w:line="276" w:lineRule="auto"/>
        <w:ind w:left="0" w:firstLine="0"/>
        <w:jc w:val="both"/>
        <w:rPr>
          <w:rFonts w:ascii="Arial" w:hAnsi="Arial" w:cs="Arial"/>
          <w:color w:val="000000"/>
          <w:sz w:val="20"/>
          <w:szCs w:val="20"/>
        </w:rPr>
      </w:pPr>
      <w:r w:rsidRPr="00782410">
        <w:rPr>
          <w:rFonts w:ascii="Arial" w:hAnsi="Arial" w:cs="Arial"/>
          <w:color w:val="000000"/>
          <w:sz w:val="20"/>
          <w:szCs w:val="20"/>
        </w:rPr>
        <w:t>Após a autorização do órgão gerenciador, o órgão não participante deverá efetivar a contratação solicitada em até noventa dias, observado o prazo de validade da Ata de Registro de Preços.</w:t>
      </w:r>
    </w:p>
    <w:p w:rsidR="00180303" w:rsidRPr="00782410" w:rsidRDefault="00180303" w:rsidP="00823EBE">
      <w:pPr>
        <w:numPr>
          <w:ilvl w:val="2"/>
          <w:numId w:val="31"/>
        </w:numPr>
        <w:tabs>
          <w:tab w:val="left" w:pos="567"/>
        </w:tabs>
        <w:spacing w:before="120" w:after="120" w:line="276" w:lineRule="auto"/>
        <w:ind w:left="567" w:firstLine="0"/>
        <w:jc w:val="both"/>
        <w:rPr>
          <w:rFonts w:ascii="Arial" w:hAnsi="Arial" w:cs="Arial"/>
          <w:color w:val="000000"/>
          <w:sz w:val="20"/>
          <w:szCs w:val="20"/>
        </w:rPr>
      </w:pPr>
      <w:r w:rsidRPr="00782410">
        <w:rPr>
          <w:rFonts w:ascii="Arial" w:hAnsi="Arial" w:cs="Arial"/>
          <w:color w:val="000000"/>
          <w:sz w:val="20"/>
          <w:szCs w:val="20"/>
        </w:rPr>
        <w:t>Caberá ao órgão gerenciador autorizar, excepcional e justificadamente, a prorrogação do prazo para efetivação da contratação, respeitado o prazo de vigência da ata, desde que solicitada pelo órgão não participante.</w:t>
      </w:r>
    </w:p>
    <w:p w:rsidR="00823EBE" w:rsidRPr="00782410" w:rsidRDefault="00823EBE" w:rsidP="00823EBE">
      <w:pPr>
        <w:tabs>
          <w:tab w:val="left" w:pos="567"/>
        </w:tabs>
        <w:ind w:left="567"/>
        <w:jc w:val="both"/>
        <w:rPr>
          <w:rFonts w:ascii="Arial" w:hAnsi="Arial" w:cs="Arial"/>
          <w:color w:val="000000"/>
          <w:sz w:val="20"/>
          <w:szCs w:val="20"/>
        </w:rPr>
      </w:pPr>
    </w:p>
    <w:p w:rsidR="00DD4982" w:rsidRPr="00782410" w:rsidRDefault="00DD4982" w:rsidP="00C7283E">
      <w:pPr>
        <w:numPr>
          <w:ilvl w:val="0"/>
          <w:numId w:val="31"/>
        </w:numPr>
        <w:shd w:val="clear" w:color="auto" w:fill="BFBFBF"/>
        <w:autoSpaceDE w:val="0"/>
        <w:spacing w:after="120" w:line="276" w:lineRule="auto"/>
        <w:jc w:val="both"/>
        <w:rPr>
          <w:rFonts w:ascii="Arial" w:hAnsi="Arial" w:cs="Arial"/>
          <w:b/>
          <w:color w:val="000000"/>
          <w:sz w:val="20"/>
          <w:szCs w:val="20"/>
        </w:rPr>
      </w:pPr>
      <w:r w:rsidRPr="00782410">
        <w:rPr>
          <w:rFonts w:ascii="Arial" w:hAnsi="Arial" w:cs="Arial"/>
          <w:b/>
          <w:color w:val="000000"/>
          <w:sz w:val="20"/>
          <w:szCs w:val="20"/>
        </w:rPr>
        <w:t>DO CREDENCIAMENTO</w:t>
      </w:r>
    </w:p>
    <w:p w:rsidR="00DD4982" w:rsidRPr="00782410" w:rsidRDefault="00DD4982" w:rsidP="005A23A2">
      <w:pPr>
        <w:numPr>
          <w:ilvl w:val="1"/>
          <w:numId w:val="31"/>
        </w:numPr>
        <w:spacing w:before="120" w:after="120" w:line="276" w:lineRule="auto"/>
        <w:ind w:left="0" w:firstLine="0"/>
        <w:jc w:val="both"/>
        <w:rPr>
          <w:rFonts w:ascii="Arial" w:hAnsi="Arial" w:cs="Arial"/>
          <w:bCs/>
          <w:iCs/>
          <w:color w:val="000000"/>
          <w:sz w:val="20"/>
          <w:szCs w:val="20"/>
        </w:rPr>
      </w:pPr>
      <w:r w:rsidRPr="00782410">
        <w:rPr>
          <w:rFonts w:ascii="Arial" w:hAnsi="Arial" w:cs="Arial"/>
          <w:bCs/>
          <w:iCs/>
          <w:color w:val="000000"/>
          <w:sz w:val="20"/>
          <w:szCs w:val="20"/>
        </w:rPr>
        <w:t>O Credenciamento é o nível básico do registro cadastral no SICAF, que permite a participação dos interessados na modalidade licitatória Pregão, em sua forma eletrônica.</w:t>
      </w:r>
    </w:p>
    <w:p w:rsidR="00DD4982" w:rsidRPr="00782410" w:rsidRDefault="00DD4982" w:rsidP="005A23A2">
      <w:pPr>
        <w:numPr>
          <w:ilvl w:val="1"/>
          <w:numId w:val="31"/>
        </w:numPr>
        <w:spacing w:before="120" w:after="120" w:line="276" w:lineRule="auto"/>
        <w:ind w:left="0" w:firstLine="0"/>
        <w:jc w:val="both"/>
        <w:rPr>
          <w:rFonts w:ascii="Arial" w:hAnsi="Arial" w:cs="Arial"/>
          <w:bCs/>
          <w:iCs/>
          <w:color w:val="000000"/>
          <w:sz w:val="20"/>
          <w:szCs w:val="20"/>
        </w:rPr>
      </w:pPr>
      <w:r w:rsidRPr="00782410">
        <w:rPr>
          <w:rFonts w:ascii="Arial" w:hAnsi="Arial" w:cs="Arial"/>
          <w:bCs/>
          <w:iCs/>
          <w:color w:val="000000"/>
          <w:sz w:val="20"/>
          <w:szCs w:val="20"/>
        </w:rPr>
        <w:t>O cadastro no SICAF poderá ser iniciado no Portal</w:t>
      </w:r>
      <w:r w:rsidR="00EE703C" w:rsidRPr="00782410">
        <w:rPr>
          <w:rFonts w:ascii="Arial" w:hAnsi="Arial" w:cs="Arial"/>
          <w:bCs/>
          <w:iCs/>
          <w:color w:val="000000"/>
          <w:sz w:val="20"/>
          <w:szCs w:val="20"/>
        </w:rPr>
        <w:t xml:space="preserve"> de Compras do Governo Federal</w:t>
      </w:r>
      <w:r w:rsidRPr="00782410">
        <w:rPr>
          <w:rFonts w:ascii="Arial" w:hAnsi="Arial" w:cs="Arial"/>
          <w:bCs/>
          <w:iCs/>
          <w:color w:val="000000"/>
          <w:sz w:val="20"/>
          <w:szCs w:val="20"/>
        </w:rPr>
        <w:t xml:space="preserve">, no sítio </w:t>
      </w:r>
      <w:r w:rsidR="00EE703C" w:rsidRPr="00782410">
        <w:rPr>
          <w:rFonts w:ascii="Arial" w:hAnsi="Arial" w:cs="Arial"/>
          <w:bCs/>
          <w:iCs/>
          <w:color w:val="000000"/>
          <w:sz w:val="20"/>
          <w:szCs w:val="20"/>
        </w:rPr>
        <w:t>www.comprasgovernamentais.gov.br</w:t>
      </w:r>
      <w:r w:rsidRPr="00782410">
        <w:rPr>
          <w:rFonts w:ascii="Arial" w:hAnsi="Arial" w:cs="Arial"/>
          <w:bCs/>
          <w:iCs/>
          <w:color w:val="000000"/>
          <w:sz w:val="20"/>
          <w:szCs w:val="20"/>
        </w:rPr>
        <w:t>, com a solicitação de login e senha pelo interessado.</w:t>
      </w:r>
    </w:p>
    <w:p w:rsidR="00DD4982" w:rsidRPr="00782410" w:rsidRDefault="00DD4982" w:rsidP="005A23A2">
      <w:pPr>
        <w:numPr>
          <w:ilvl w:val="1"/>
          <w:numId w:val="31"/>
        </w:numPr>
        <w:spacing w:before="120" w:after="120" w:line="276" w:lineRule="auto"/>
        <w:ind w:left="0" w:firstLine="0"/>
        <w:jc w:val="both"/>
        <w:rPr>
          <w:rFonts w:ascii="Arial" w:hAnsi="Arial" w:cs="Arial"/>
          <w:color w:val="000000"/>
          <w:sz w:val="20"/>
          <w:szCs w:val="20"/>
        </w:rPr>
      </w:pPr>
      <w:r w:rsidRPr="00782410">
        <w:rPr>
          <w:rFonts w:ascii="Arial" w:hAnsi="Arial" w:cs="Arial"/>
          <w:color w:val="000000"/>
          <w:sz w:val="20"/>
          <w:szCs w:val="20"/>
        </w:rPr>
        <w:t>O credenciamento junto ao provedor do sistema implica a responsabilidade do licitante ou de seu representante legal e a presunção de sua capacidade técnica para realização das transações inerentes a este Pregão.</w:t>
      </w:r>
    </w:p>
    <w:p w:rsidR="00DD4982" w:rsidRPr="00782410" w:rsidRDefault="00DD4982" w:rsidP="005A23A2">
      <w:pPr>
        <w:numPr>
          <w:ilvl w:val="1"/>
          <w:numId w:val="31"/>
        </w:numPr>
        <w:spacing w:before="120" w:after="120" w:line="276" w:lineRule="auto"/>
        <w:ind w:left="0" w:firstLine="0"/>
        <w:jc w:val="both"/>
        <w:rPr>
          <w:rFonts w:ascii="Arial" w:hAnsi="Arial" w:cs="Arial"/>
          <w:color w:val="000000"/>
          <w:sz w:val="20"/>
          <w:szCs w:val="20"/>
        </w:rPr>
      </w:pPr>
      <w:r w:rsidRPr="00782410">
        <w:rPr>
          <w:rFonts w:ascii="Arial" w:hAnsi="Arial" w:cs="Arial"/>
          <w:color w:val="000000"/>
          <w:sz w:val="20"/>
          <w:szCs w:val="20"/>
        </w:rPr>
        <w:t>O uso da senha de acesso pelo licitante é de sua responsabilidade exclusiva, incluindo qualquer transação efetuada diretamente ou por seu representante, não cabendo ao provedor do sistema, ou ao órgão ou entidade responsável por esta licitação, responsabilidade por eventuais danos decorrentes de uso indevido da senha, ainda que por terceiros.</w:t>
      </w:r>
    </w:p>
    <w:p w:rsidR="00180303" w:rsidRPr="00782410" w:rsidRDefault="00DD4982" w:rsidP="005A23A2">
      <w:pPr>
        <w:numPr>
          <w:ilvl w:val="1"/>
          <w:numId w:val="31"/>
        </w:numPr>
        <w:snapToGrid w:val="0"/>
        <w:spacing w:before="120" w:after="120" w:line="276" w:lineRule="auto"/>
        <w:ind w:left="0" w:firstLine="0"/>
        <w:jc w:val="both"/>
        <w:rPr>
          <w:rFonts w:ascii="Arial" w:hAnsi="Arial" w:cs="Arial"/>
          <w:bCs/>
          <w:color w:val="000000"/>
          <w:sz w:val="20"/>
          <w:szCs w:val="20"/>
        </w:rPr>
      </w:pPr>
      <w:r w:rsidRPr="00782410">
        <w:rPr>
          <w:rFonts w:ascii="Arial" w:hAnsi="Arial" w:cs="Arial"/>
          <w:color w:val="000000"/>
          <w:sz w:val="20"/>
          <w:szCs w:val="20"/>
          <w:lang w:eastAsia="en-US"/>
        </w:rPr>
        <w:t>A perda da senha ou a quebra de sigilo deverão ser comunicadas imediatamente ao provedor do sistema para imediato bloqueio de acesso.</w:t>
      </w:r>
    </w:p>
    <w:p w:rsidR="005A23A2" w:rsidRPr="00782410" w:rsidRDefault="005A23A2" w:rsidP="005A23A2">
      <w:pPr>
        <w:snapToGrid w:val="0"/>
        <w:jc w:val="both"/>
        <w:rPr>
          <w:rFonts w:ascii="Arial" w:hAnsi="Arial" w:cs="Arial"/>
          <w:bCs/>
          <w:color w:val="000000"/>
          <w:sz w:val="20"/>
          <w:szCs w:val="20"/>
        </w:rPr>
      </w:pPr>
    </w:p>
    <w:p w:rsidR="00DD4982" w:rsidRPr="00782410" w:rsidRDefault="00DD4982" w:rsidP="004D6ADD">
      <w:pPr>
        <w:numPr>
          <w:ilvl w:val="0"/>
          <w:numId w:val="31"/>
        </w:numPr>
        <w:shd w:val="clear" w:color="auto" w:fill="BFBFBF"/>
        <w:snapToGrid w:val="0"/>
        <w:spacing w:before="120" w:after="120" w:line="276" w:lineRule="auto"/>
        <w:ind w:left="0" w:firstLine="0"/>
        <w:jc w:val="both"/>
        <w:rPr>
          <w:rFonts w:ascii="Arial" w:hAnsi="Arial" w:cs="Arial"/>
          <w:b/>
          <w:bCs/>
          <w:color w:val="000000"/>
          <w:sz w:val="20"/>
          <w:szCs w:val="20"/>
        </w:rPr>
      </w:pPr>
      <w:r w:rsidRPr="00782410">
        <w:rPr>
          <w:rFonts w:ascii="Arial" w:hAnsi="Arial" w:cs="Arial"/>
          <w:b/>
          <w:bCs/>
          <w:color w:val="000000"/>
          <w:sz w:val="20"/>
          <w:szCs w:val="20"/>
        </w:rPr>
        <w:t>DA PARTICIPAÇÃO NO PREGÃO.</w:t>
      </w:r>
    </w:p>
    <w:p w:rsidR="008109E4" w:rsidRPr="00782410" w:rsidRDefault="008109E4" w:rsidP="005A23A2">
      <w:pPr>
        <w:numPr>
          <w:ilvl w:val="1"/>
          <w:numId w:val="31"/>
        </w:numPr>
        <w:snapToGrid w:val="0"/>
        <w:spacing w:before="120" w:after="120" w:line="276" w:lineRule="auto"/>
        <w:ind w:left="0" w:firstLine="0"/>
        <w:jc w:val="both"/>
        <w:rPr>
          <w:rFonts w:ascii="Arial" w:hAnsi="Arial" w:cs="Arial"/>
          <w:bCs/>
          <w:iCs/>
          <w:color w:val="000000"/>
          <w:sz w:val="20"/>
          <w:szCs w:val="20"/>
        </w:rPr>
      </w:pPr>
      <w:r w:rsidRPr="00782410">
        <w:rPr>
          <w:rFonts w:ascii="Arial" w:hAnsi="Arial" w:cs="Arial"/>
          <w:bCs/>
          <w:color w:val="000000"/>
          <w:sz w:val="20"/>
          <w:szCs w:val="20"/>
        </w:rPr>
        <w:t>A participação neste Pregão é exclusiva a microempresas</w:t>
      </w:r>
      <w:r w:rsidR="00222D85" w:rsidRPr="00782410">
        <w:rPr>
          <w:rFonts w:ascii="Arial" w:hAnsi="Arial" w:cs="Arial"/>
          <w:bCs/>
          <w:color w:val="000000"/>
          <w:sz w:val="20"/>
          <w:szCs w:val="20"/>
        </w:rPr>
        <w:t>,</w:t>
      </w:r>
      <w:r w:rsidRPr="00782410">
        <w:rPr>
          <w:rFonts w:ascii="Arial" w:hAnsi="Arial" w:cs="Arial"/>
          <w:bCs/>
          <w:color w:val="000000"/>
          <w:sz w:val="20"/>
          <w:szCs w:val="20"/>
        </w:rPr>
        <w:t xml:space="preserve"> empresas</w:t>
      </w:r>
      <w:r w:rsidR="00222D85" w:rsidRPr="00782410">
        <w:rPr>
          <w:rFonts w:ascii="Arial" w:hAnsi="Arial" w:cs="Arial"/>
          <w:bCs/>
          <w:color w:val="000000"/>
          <w:sz w:val="20"/>
          <w:szCs w:val="20"/>
        </w:rPr>
        <w:t xml:space="preserve"> </w:t>
      </w:r>
      <w:r w:rsidRPr="00782410">
        <w:rPr>
          <w:rFonts w:ascii="Arial" w:hAnsi="Arial" w:cs="Arial"/>
          <w:bCs/>
          <w:color w:val="000000"/>
          <w:sz w:val="20"/>
          <w:szCs w:val="20"/>
        </w:rPr>
        <w:t>de pequeno porte e sociedades cooperativas enquadradas no art. 34 da Lei n</w:t>
      </w:r>
      <w:r w:rsidR="006807A6" w:rsidRPr="00782410">
        <w:rPr>
          <w:rFonts w:ascii="Arial" w:hAnsi="Arial" w:cs="Arial"/>
          <w:bCs/>
          <w:color w:val="000000"/>
          <w:sz w:val="20"/>
          <w:szCs w:val="20"/>
        </w:rPr>
        <w:t>.</w:t>
      </w:r>
      <w:r w:rsidRPr="00782410">
        <w:rPr>
          <w:rFonts w:ascii="Arial" w:hAnsi="Arial" w:cs="Arial"/>
          <w:bCs/>
          <w:color w:val="000000"/>
          <w:sz w:val="20"/>
          <w:szCs w:val="20"/>
        </w:rPr>
        <w:t>º 11.488, de 2007, cujo ramo de atividade seja compatível com o objeto desta licitação, e que estejam com Credenciamento regular no</w:t>
      </w:r>
      <w:r w:rsidRPr="00782410">
        <w:rPr>
          <w:rFonts w:ascii="Arial" w:hAnsi="Arial" w:cs="Arial"/>
          <w:color w:val="000000"/>
          <w:sz w:val="20"/>
          <w:szCs w:val="20"/>
        </w:rPr>
        <w:t xml:space="preserve"> Sistema de Cadastramento Unificado de Fornecedores – SICAF, conforme disposto no §3º do artigo 8º da Instrução Normativa SLTI/MPOG n</w:t>
      </w:r>
      <w:r w:rsidR="006807A6" w:rsidRPr="00782410">
        <w:rPr>
          <w:rFonts w:ascii="Arial" w:hAnsi="Arial" w:cs="Arial"/>
          <w:color w:val="000000"/>
          <w:sz w:val="20"/>
          <w:szCs w:val="20"/>
        </w:rPr>
        <w:t>.</w:t>
      </w:r>
      <w:r w:rsidRPr="00782410">
        <w:rPr>
          <w:rFonts w:ascii="Arial" w:hAnsi="Arial" w:cs="Arial"/>
          <w:color w:val="000000"/>
          <w:sz w:val="20"/>
          <w:szCs w:val="20"/>
        </w:rPr>
        <w:t xml:space="preserve">º </w:t>
      </w:r>
      <w:r w:rsidR="006807A6" w:rsidRPr="00782410">
        <w:rPr>
          <w:rFonts w:ascii="Arial" w:hAnsi="Arial" w:cs="Arial"/>
          <w:color w:val="000000"/>
          <w:sz w:val="20"/>
          <w:szCs w:val="20"/>
        </w:rPr>
        <w:t>0</w:t>
      </w:r>
      <w:r w:rsidRPr="00782410">
        <w:rPr>
          <w:rFonts w:ascii="Arial" w:hAnsi="Arial" w:cs="Arial"/>
          <w:color w:val="000000"/>
          <w:sz w:val="20"/>
          <w:szCs w:val="20"/>
        </w:rPr>
        <w:t xml:space="preserve">2, de 2010. </w:t>
      </w:r>
    </w:p>
    <w:p w:rsidR="008F5F42" w:rsidRPr="00782410" w:rsidRDefault="008F5F42" w:rsidP="005A23A2">
      <w:pPr>
        <w:numPr>
          <w:ilvl w:val="1"/>
          <w:numId w:val="31"/>
        </w:numPr>
        <w:snapToGrid w:val="0"/>
        <w:spacing w:before="120" w:after="120" w:line="276" w:lineRule="auto"/>
        <w:ind w:left="0" w:firstLine="0"/>
        <w:jc w:val="both"/>
        <w:rPr>
          <w:rFonts w:ascii="Arial" w:hAnsi="Arial" w:cs="Arial"/>
          <w:bCs/>
          <w:iCs/>
          <w:color w:val="000000"/>
          <w:sz w:val="20"/>
          <w:szCs w:val="20"/>
        </w:rPr>
      </w:pPr>
      <w:r w:rsidRPr="00782410">
        <w:rPr>
          <w:rFonts w:ascii="Arial" w:hAnsi="Arial" w:cs="Arial"/>
          <w:bCs/>
          <w:iCs/>
          <w:color w:val="000000"/>
          <w:sz w:val="20"/>
          <w:szCs w:val="20"/>
        </w:rPr>
        <w:t>Será concedido tratamento favorecido para as sociedades cooperativas mencionadas no artigo 34 da Lei n</w:t>
      </w:r>
      <w:r w:rsidR="006807A6" w:rsidRPr="00782410">
        <w:rPr>
          <w:rFonts w:ascii="Arial" w:hAnsi="Arial" w:cs="Arial"/>
          <w:bCs/>
          <w:iCs/>
          <w:color w:val="000000"/>
          <w:sz w:val="20"/>
          <w:szCs w:val="20"/>
        </w:rPr>
        <w:t>.</w:t>
      </w:r>
      <w:r w:rsidRPr="00782410">
        <w:rPr>
          <w:rFonts w:ascii="Arial" w:hAnsi="Arial" w:cs="Arial"/>
          <w:bCs/>
          <w:iCs/>
          <w:color w:val="000000"/>
          <w:sz w:val="20"/>
          <w:szCs w:val="20"/>
        </w:rPr>
        <w:t>º 11.488, de 2007, para o agricultor familiar, o produtor rural pessoa física e para o microempreendedor individual - MEI, nos limites previstos da Lei Complementar n</w:t>
      </w:r>
      <w:r w:rsidR="006807A6" w:rsidRPr="00782410">
        <w:rPr>
          <w:rFonts w:ascii="Arial" w:hAnsi="Arial" w:cs="Arial"/>
          <w:bCs/>
          <w:iCs/>
          <w:color w:val="000000"/>
          <w:sz w:val="20"/>
          <w:szCs w:val="20"/>
        </w:rPr>
        <w:t>.</w:t>
      </w:r>
      <w:r w:rsidRPr="00782410">
        <w:rPr>
          <w:rFonts w:ascii="Arial" w:hAnsi="Arial" w:cs="Arial"/>
          <w:bCs/>
          <w:iCs/>
          <w:color w:val="000000"/>
          <w:sz w:val="20"/>
          <w:szCs w:val="20"/>
        </w:rPr>
        <w:t>º 123, de 2006.</w:t>
      </w:r>
    </w:p>
    <w:p w:rsidR="008109E4" w:rsidRPr="00782410" w:rsidRDefault="008109E4" w:rsidP="005A23A2">
      <w:pPr>
        <w:numPr>
          <w:ilvl w:val="1"/>
          <w:numId w:val="31"/>
        </w:numPr>
        <w:snapToGrid w:val="0"/>
        <w:spacing w:before="120" w:after="120" w:line="276" w:lineRule="auto"/>
        <w:ind w:left="0" w:firstLine="0"/>
        <w:jc w:val="both"/>
        <w:rPr>
          <w:rFonts w:ascii="Arial" w:hAnsi="Arial" w:cs="Arial"/>
          <w:bCs/>
          <w:color w:val="000000"/>
          <w:sz w:val="20"/>
          <w:szCs w:val="20"/>
        </w:rPr>
      </w:pPr>
      <w:r w:rsidRPr="00782410">
        <w:rPr>
          <w:rFonts w:ascii="Arial" w:hAnsi="Arial" w:cs="Arial"/>
          <w:bCs/>
          <w:color w:val="000000"/>
          <w:sz w:val="20"/>
          <w:szCs w:val="20"/>
        </w:rPr>
        <w:t>Não poderão participar desta licitação os interessados indicados no item acima:</w:t>
      </w:r>
    </w:p>
    <w:p w:rsidR="008109E4" w:rsidRPr="00782410" w:rsidRDefault="008109E4" w:rsidP="005A23A2">
      <w:pPr>
        <w:numPr>
          <w:ilvl w:val="2"/>
          <w:numId w:val="31"/>
        </w:numPr>
        <w:spacing w:before="120" w:after="120" w:line="276" w:lineRule="auto"/>
        <w:ind w:left="567" w:firstLine="0"/>
        <w:jc w:val="both"/>
        <w:rPr>
          <w:rFonts w:ascii="Arial" w:hAnsi="Arial" w:cs="Arial"/>
          <w:bCs/>
          <w:color w:val="000000"/>
          <w:sz w:val="20"/>
          <w:szCs w:val="20"/>
        </w:rPr>
      </w:pPr>
      <w:r w:rsidRPr="00782410">
        <w:rPr>
          <w:rFonts w:ascii="Arial" w:hAnsi="Arial" w:cs="Arial"/>
          <w:bCs/>
          <w:color w:val="000000"/>
          <w:sz w:val="20"/>
          <w:szCs w:val="20"/>
        </w:rPr>
        <w:t>proibidos de participar de licitações e celebrar contratos administrativos, na forma da legislação vigente;</w:t>
      </w:r>
    </w:p>
    <w:p w:rsidR="008109E4" w:rsidRPr="00782410" w:rsidRDefault="008109E4" w:rsidP="005A23A2">
      <w:pPr>
        <w:numPr>
          <w:ilvl w:val="2"/>
          <w:numId w:val="31"/>
        </w:numPr>
        <w:spacing w:before="120" w:after="120" w:line="276" w:lineRule="auto"/>
        <w:ind w:left="567" w:firstLine="0"/>
        <w:jc w:val="both"/>
        <w:rPr>
          <w:rFonts w:ascii="Arial" w:eastAsia="Zurich BT" w:hAnsi="Arial" w:cs="Arial"/>
          <w:bCs/>
          <w:color w:val="000000"/>
          <w:sz w:val="20"/>
          <w:szCs w:val="20"/>
        </w:rPr>
      </w:pPr>
      <w:r w:rsidRPr="00782410">
        <w:rPr>
          <w:rFonts w:ascii="Arial" w:hAnsi="Arial" w:cs="Arial"/>
          <w:color w:val="000000"/>
          <w:sz w:val="20"/>
          <w:szCs w:val="20"/>
        </w:rPr>
        <w:t>que estejam sob falência, em recuperação judicial ou extrajudicial, concurso de credores, concordata ou insolvência, em processo de dissolução ou liquidação;</w:t>
      </w:r>
    </w:p>
    <w:p w:rsidR="008109E4" w:rsidRPr="00782410" w:rsidRDefault="008109E4" w:rsidP="005A23A2">
      <w:pPr>
        <w:numPr>
          <w:ilvl w:val="2"/>
          <w:numId w:val="31"/>
        </w:numPr>
        <w:spacing w:before="120" w:after="120" w:line="276" w:lineRule="auto"/>
        <w:ind w:left="567" w:firstLine="0"/>
        <w:jc w:val="both"/>
        <w:rPr>
          <w:rFonts w:ascii="Arial" w:eastAsia="Zurich BT" w:hAnsi="Arial" w:cs="Arial"/>
          <w:bCs/>
          <w:color w:val="000000"/>
          <w:sz w:val="20"/>
          <w:szCs w:val="20"/>
        </w:rPr>
      </w:pPr>
      <w:r w:rsidRPr="00782410">
        <w:rPr>
          <w:rFonts w:ascii="Arial" w:hAnsi="Arial" w:cs="Arial"/>
          <w:sz w:val="20"/>
          <w:szCs w:val="20"/>
        </w:rPr>
        <w:t>que</w:t>
      </w:r>
      <w:r w:rsidRPr="00782410">
        <w:rPr>
          <w:rFonts w:ascii="Arial" w:eastAsia="Zurich BT" w:hAnsi="Arial" w:cs="Arial"/>
          <w:bCs/>
          <w:color w:val="000000"/>
          <w:sz w:val="20"/>
          <w:szCs w:val="20"/>
        </w:rPr>
        <w:t xml:space="preserve"> e</w:t>
      </w:r>
      <w:r w:rsidRPr="00782410">
        <w:rPr>
          <w:rFonts w:ascii="Arial" w:hAnsi="Arial" w:cs="Arial"/>
          <w:sz w:val="20"/>
          <w:szCs w:val="20"/>
        </w:rPr>
        <w:t>stejam reunidas em consórcio;</w:t>
      </w:r>
    </w:p>
    <w:p w:rsidR="008109E4" w:rsidRPr="00782410" w:rsidRDefault="008109E4" w:rsidP="005A23A2">
      <w:pPr>
        <w:numPr>
          <w:ilvl w:val="1"/>
          <w:numId w:val="31"/>
        </w:numPr>
        <w:snapToGrid w:val="0"/>
        <w:spacing w:before="120" w:after="120" w:line="276" w:lineRule="auto"/>
        <w:ind w:left="0" w:firstLine="0"/>
        <w:jc w:val="both"/>
        <w:rPr>
          <w:rFonts w:ascii="Arial" w:hAnsi="Arial" w:cs="Arial"/>
          <w:color w:val="000000"/>
          <w:sz w:val="20"/>
          <w:szCs w:val="20"/>
        </w:rPr>
      </w:pPr>
      <w:r w:rsidRPr="00782410">
        <w:rPr>
          <w:rFonts w:ascii="Arial" w:hAnsi="Arial" w:cs="Arial"/>
          <w:color w:val="000000"/>
          <w:sz w:val="20"/>
          <w:szCs w:val="20"/>
        </w:rPr>
        <w:lastRenderedPageBreak/>
        <w:t>Ta</w:t>
      </w:r>
      <w:r w:rsidR="001E420E" w:rsidRPr="00782410">
        <w:rPr>
          <w:rFonts w:ascii="Arial" w:hAnsi="Arial" w:cs="Arial"/>
          <w:color w:val="000000"/>
          <w:sz w:val="20"/>
          <w:szCs w:val="20"/>
        </w:rPr>
        <w:t xml:space="preserve">mbém é vedada a participação de </w:t>
      </w:r>
      <w:r w:rsidRPr="00782410">
        <w:rPr>
          <w:rFonts w:ascii="Arial" w:eastAsia="Arial Unicode MS" w:hAnsi="Arial" w:cs="Arial"/>
          <w:color w:val="000000"/>
          <w:sz w:val="20"/>
          <w:szCs w:val="20"/>
        </w:rPr>
        <w:t>quaisquer interessados que se enquadrem nas vedações previstas no artigo 9º da Lei n</w:t>
      </w:r>
      <w:r w:rsidR="006807A6" w:rsidRPr="00782410">
        <w:rPr>
          <w:rFonts w:ascii="Arial" w:eastAsia="Arial Unicode MS" w:hAnsi="Arial" w:cs="Arial"/>
          <w:color w:val="000000"/>
          <w:sz w:val="20"/>
          <w:szCs w:val="20"/>
        </w:rPr>
        <w:t>.</w:t>
      </w:r>
      <w:r w:rsidRPr="00782410">
        <w:rPr>
          <w:rFonts w:ascii="Arial" w:eastAsia="Arial Unicode MS" w:hAnsi="Arial" w:cs="Arial"/>
          <w:color w:val="000000"/>
          <w:sz w:val="20"/>
          <w:szCs w:val="20"/>
        </w:rPr>
        <w:t>º 8.666, de 1993.</w:t>
      </w:r>
    </w:p>
    <w:p w:rsidR="008109E4" w:rsidRPr="00782410" w:rsidRDefault="008109E4" w:rsidP="005A23A2">
      <w:pPr>
        <w:numPr>
          <w:ilvl w:val="1"/>
          <w:numId w:val="31"/>
        </w:numPr>
        <w:snapToGrid w:val="0"/>
        <w:spacing w:before="120" w:after="120" w:line="276" w:lineRule="auto"/>
        <w:ind w:left="0" w:firstLine="0"/>
        <w:jc w:val="both"/>
        <w:rPr>
          <w:rFonts w:ascii="Arial" w:hAnsi="Arial" w:cs="Arial"/>
          <w:color w:val="000000"/>
          <w:sz w:val="20"/>
          <w:szCs w:val="20"/>
        </w:rPr>
      </w:pPr>
      <w:r w:rsidRPr="00782410">
        <w:rPr>
          <w:rFonts w:ascii="Arial" w:hAnsi="Arial" w:cs="Arial"/>
          <w:color w:val="000000"/>
          <w:sz w:val="20"/>
          <w:szCs w:val="20"/>
        </w:rPr>
        <w:t>Como condição para participação no Pregão, a entidade de menor porte deverá declarar:</w:t>
      </w:r>
    </w:p>
    <w:p w:rsidR="008109E4" w:rsidRPr="00782410" w:rsidRDefault="008109E4" w:rsidP="005A23A2">
      <w:pPr>
        <w:numPr>
          <w:ilvl w:val="2"/>
          <w:numId w:val="31"/>
        </w:numPr>
        <w:tabs>
          <w:tab w:val="left" w:pos="567"/>
        </w:tabs>
        <w:spacing w:before="120" w:after="120" w:line="276" w:lineRule="auto"/>
        <w:ind w:left="567" w:firstLine="0"/>
        <w:jc w:val="both"/>
        <w:rPr>
          <w:rFonts w:ascii="Arial" w:hAnsi="Arial" w:cs="Arial"/>
          <w:color w:val="000000"/>
          <w:sz w:val="20"/>
          <w:szCs w:val="20"/>
        </w:rPr>
      </w:pPr>
      <w:r w:rsidRPr="00782410">
        <w:rPr>
          <w:rFonts w:ascii="Arial" w:hAnsi="Arial" w:cs="Arial"/>
          <w:bCs/>
          <w:color w:val="000000"/>
          <w:sz w:val="20"/>
          <w:szCs w:val="20"/>
        </w:rPr>
        <w:t xml:space="preserve">que cumpre os requisitos estabelecidos no artigo 3° </w:t>
      </w:r>
      <w:r w:rsidRPr="00782410">
        <w:rPr>
          <w:rFonts w:ascii="Arial" w:hAnsi="Arial" w:cs="Arial"/>
          <w:color w:val="000000"/>
          <w:sz w:val="20"/>
          <w:szCs w:val="20"/>
        </w:rPr>
        <w:t>da Lei Complementar n</w:t>
      </w:r>
      <w:r w:rsidR="006807A6" w:rsidRPr="00782410">
        <w:rPr>
          <w:rFonts w:ascii="Arial" w:hAnsi="Arial" w:cs="Arial"/>
          <w:color w:val="000000"/>
          <w:sz w:val="20"/>
          <w:szCs w:val="20"/>
        </w:rPr>
        <w:t>.</w:t>
      </w:r>
      <w:r w:rsidRPr="00782410">
        <w:rPr>
          <w:rFonts w:ascii="Arial" w:hAnsi="Arial" w:cs="Arial"/>
          <w:color w:val="000000"/>
          <w:sz w:val="20"/>
          <w:szCs w:val="20"/>
        </w:rPr>
        <w:t>º 123, de 2006, estando apta a usufruir do tratamento favorecido estabelecido em seus arts. 42 a 49.</w:t>
      </w:r>
    </w:p>
    <w:p w:rsidR="008109E4" w:rsidRPr="00782410" w:rsidRDefault="008109E4" w:rsidP="005A23A2">
      <w:pPr>
        <w:numPr>
          <w:ilvl w:val="1"/>
          <w:numId w:val="31"/>
        </w:numPr>
        <w:snapToGrid w:val="0"/>
        <w:spacing w:before="120" w:after="120" w:line="276" w:lineRule="auto"/>
        <w:ind w:left="0" w:firstLine="0"/>
        <w:jc w:val="both"/>
        <w:rPr>
          <w:rFonts w:ascii="Arial" w:hAnsi="Arial" w:cs="Arial"/>
          <w:color w:val="000000"/>
          <w:sz w:val="20"/>
          <w:szCs w:val="20"/>
        </w:rPr>
      </w:pPr>
      <w:r w:rsidRPr="00782410">
        <w:rPr>
          <w:rFonts w:ascii="Arial" w:hAnsi="Arial" w:cs="Arial"/>
          <w:color w:val="000000"/>
          <w:sz w:val="20"/>
          <w:szCs w:val="20"/>
        </w:rPr>
        <w:t>Deverá assinalar, ainda, “sim” ou “não” em campo próprio do sistema eletrônico, relativo às seguintes declarações:</w:t>
      </w:r>
    </w:p>
    <w:p w:rsidR="008109E4" w:rsidRPr="00782410" w:rsidRDefault="008109E4" w:rsidP="005A23A2">
      <w:pPr>
        <w:numPr>
          <w:ilvl w:val="2"/>
          <w:numId w:val="31"/>
        </w:numPr>
        <w:spacing w:before="120" w:after="120" w:line="276" w:lineRule="auto"/>
        <w:ind w:left="567" w:firstLine="0"/>
        <w:jc w:val="both"/>
        <w:rPr>
          <w:rFonts w:ascii="Arial" w:hAnsi="Arial" w:cs="Arial"/>
          <w:bCs/>
          <w:color w:val="000000"/>
          <w:sz w:val="20"/>
          <w:szCs w:val="20"/>
        </w:rPr>
      </w:pPr>
      <w:r w:rsidRPr="00782410">
        <w:rPr>
          <w:rFonts w:ascii="Arial" w:hAnsi="Arial" w:cs="Arial"/>
          <w:color w:val="000000"/>
          <w:sz w:val="20"/>
          <w:szCs w:val="20"/>
        </w:rPr>
        <w:t>que está ciente e concorda com as condições contidas no Edital e seus anexos, bem como de que cumpre plenamente os requisitos de habilitação definidos no Edital;</w:t>
      </w:r>
    </w:p>
    <w:p w:rsidR="008109E4" w:rsidRPr="00782410" w:rsidRDefault="008109E4" w:rsidP="005A23A2">
      <w:pPr>
        <w:numPr>
          <w:ilvl w:val="2"/>
          <w:numId w:val="31"/>
        </w:numPr>
        <w:spacing w:before="120" w:after="120" w:line="276" w:lineRule="auto"/>
        <w:ind w:left="567" w:firstLine="0"/>
        <w:jc w:val="both"/>
        <w:rPr>
          <w:rFonts w:ascii="Arial" w:eastAsia="Zurich BT" w:hAnsi="Arial" w:cs="Arial"/>
          <w:color w:val="000000"/>
          <w:sz w:val="20"/>
          <w:szCs w:val="20"/>
        </w:rPr>
      </w:pPr>
      <w:r w:rsidRPr="00782410">
        <w:rPr>
          <w:rFonts w:ascii="Arial" w:hAnsi="Arial" w:cs="Arial"/>
          <w:color w:val="000000"/>
          <w:sz w:val="20"/>
          <w:szCs w:val="20"/>
        </w:rPr>
        <w:t xml:space="preserve">que inexistem fatos impeditivos para sua habilitação no certame, ciente da obrigatoriedade de declarar ocorrências posteriores; </w:t>
      </w:r>
    </w:p>
    <w:p w:rsidR="008109E4" w:rsidRPr="00782410" w:rsidRDefault="008109E4" w:rsidP="005A23A2">
      <w:pPr>
        <w:numPr>
          <w:ilvl w:val="2"/>
          <w:numId w:val="31"/>
        </w:numPr>
        <w:spacing w:before="120" w:after="120" w:line="276" w:lineRule="auto"/>
        <w:ind w:left="567" w:firstLine="0"/>
        <w:jc w:val="both"/>
        <w:rPr>
          <w:rFonts w:ascii="Arial" w:eastAsia="Zurich BT" w:hAnsi="Arial" w:cs="Arial"/>
          <w:bCs/>
          <w:color w:val="000000"/>
          <w:sz w:val="20"/>
          <w:szCs w:val="20"/>
        </w:rPr>
      </w:pPr>
      <w:r w:rsidRPr="00782410">
        <w:rPr>
          <w:rFonts w:ascii="Arial" w:hAnsi="Arial" w:cs="Arial"/>
          <w:color w:val="000000"/>
          <w:sz w:val="20"/>
          <w:szCs w:val="20"/>
        </w:rPr>
        <w:t>que não emprega menor de 18 anos em trabalho noturno, perigoso ou insalubre e não emprega menor de 16 anos, salvo menor, a partir de 14 anos, na condição de aprendiz, nos termos do artigo 7°, XXXIII, da Constituição;</w:t>
      </w:r>
    </w:p>
    <w:p w:rsidR="008109E4" w:rsidRPr="00782410" w:rsidRDefault="008109E4" w:rsidP="005A23A2">
      <w:pPr>
        <w:numPr>
          <w:ilvl w:val="2"/>
          <w:numId w:val="31"/>
        </w:numPr>
        <w:spacing w:before="120" w:after="120" w:line="276" w:lineRule="auto"/>
        <w:ind w:left="567" w:firstLine="0"/>
        <w:jc w:val="both"/>
        <w:rPr>
          <w:rFonts w:ascii="Arial" w:hAnsi="Arial" w:cs="Arial"/>
          <w:color w:val="000000"/>
          <w:sz w:val="20"/>
          <w:szCs w:val="20"/>
        </w:rPr>
      </w:pPr>
      <w:r w:rsidRPr="00782410">
        <w:rPr>
          <w:rFonts w:ascii="Arial" w:eastAsia="Zurich BT" w:hAnsi="Arial" w:cs="Arial"/>
          <w:color w:val="000000"/>
          <w:sz w:val="20"/>
          <w:szCs w:val="20"/>
        </w:rPr>
        <w:t>que a proposta foi elaborada de forma independente, nos termos d</w:t>
      </w:r>
      <w:r w:rsidRPr="00782410">
        <w:rPr>
          <w:rFonts w:ascii="Arial" w:hAnsi="Arial" w:cs="Arial"/>
          <w:color w:val="000000"/>
          <w:sz w:val="20"/>
          <w:szCs w:val="20"/>
        </w:rPr>
        <w:t>a Instrução Normativa SLTI/MPOG n</w:t>
      </w:r>
      <w:r w:rsidR="006807A6" w:rsidRPr="00782410">
        <w:rPr>
          <w:rFonts w:ascii="Arial" w:hAnsi="Arial" w:cs="Arial"/>
          <w:color w:val="000000"/>
          <w:sz w:val="20"/>
          <w:szCs w:val="20"/>
        </w:rPr>
        <w:t>.</w:t>
      </w:r>
      <w:r w:rsidRPr="00782410">
        <w:rPr>
          <w:rFonts w:ascii="Arial" w:hAnsi="Arial" w:cs="Arial"/>
          <w:color w:val="000000"/>
          <w:sz w:val="20"/>
          <w:szCs w:val="20"/>
        </w:rPr>
        <w:t xml:space="preserve">º </w:t>
      </w:r>
      <w:r w:rsidR="006807A6" w:rsidRPr="00782410">
        <w:rPr>
          <w:rFonts w:ascii="Arial" w:hAnsi="Arial" w:cs="Arial"/>
          <w:color w:val="000000"/>
          <w:sz w:val="20"/>
          <w:szCs w:val="20"/>
        </w:rPr>
        <w:t>0</w:t>
      </w:r>
      <w:r w:rsidRPr="00782410">
        <w:rPr>
          <w:rFonts w:ascii="Arial" w:hAnsi="Arial" w:cs="Arial"/>
          <w:color w:val="000000"/>
          <w:sz w:val="20"/>
          <w:szCs w:val="20"/>
        </w:rPr>
        <w:t>2, de 16 de setembro de 2009.</w:t>
      </w:r>
    </w:p>
    <w:p w:rsidR="005A23A2" w:rsidRPr="00782410" w:rsidRDefault="005A23A2" w:rsidP="005A23A2">
      <w:pPr>
        <w:ind w:left="567"/>
        <w:jc w:val="both"/>
        <w:rPr>
          <w:rFonts w:ascii="Arial" w:hAnsi="Arial" w:cs="Arial"/>
          <w:color w:val="000000"/>
          <w:sz w:val="20"/>
          <w:szCs w:val="20"/>
        </w:rPr>
      </w:pPr>
    </w:p>
    <w:p w:rsidR="00DD4982" w:rsidRPr="00782410" w:rsidRDefault="00DD4982" w:rsidP="004D6ADD">
      <w:pPr>
        <w:numPr>
          <w:ilvl w:val="0"/>
          <w:numId w:val="31"/>
        </w:numPr>
        <w:shd w:val="clear" w:color="auto" w:fill="BFBFBF"/>
        <w:snapToGrid w:val="0"/>
        <w:spacing w:before="120" w:after="120" w:line="276" w:lineRule="auto"/>
        <w:ind w:left="0" w:firstLine="0"/>
        <w:jc w:val="both"/>
        <w:rPr>
          <w:rFonts w:ascii="Arial" w:hAnsi="Arial" w:cs="Arial"/>
          <w:b/>
          <w:color w:val="000000"/>
          <w:sz w:val="20"/>
          <w:szCs w:val="20"/>
        </w:rPr>
      </w:pPr>
      <w:r w:rsidRPr="00782410">
        <w:rPr>
          <w:rFonts w:ascii="Arial" w:hAnsi="Arial" w:cs="Arial"/>
          <w:b/>
          <w:color w:val="000000"/>
          <w:sz w:val="20"/>
          <w:szCs w:val="20"/>
        </w:rPr>
        <w:t>DO ENVIO DA PROPOSTA</w:t>
      </w:r>
    </w:p>
    <w:p w:rsidR="008109E4" w:rsidRPr="00782410" w:rsidRDefault="00DD4982" w:rsidP="005A23A2">
      <w:pPr>
        <w:numPr>
          <w:ilvl w:val="1"/>
          <w:numId w:val="31"/>
        </w:numPr>
        <w:snapToGrid w:val="0"/>
        <w:spacing w:before="120" w:after="120" w:line="276" w:lineRule="auto"/>
        <w:ind w:left="0" w:firstLine="0"/>
        <w:jc w:val="both"/>
        <w:rPr>
          <w:rFonts w:ascii="Arial" w:hAnsi="Arial" w:cs="Arial"/>
          <w:color w:val="000000"/>
          <w:sz w:val="20"/>
          <w:szCs w:val="20"/>
        </w:rPr>
      </w:pPr>
      <w:r w:rsidRPr="00782410">
        <w:rPr>
          <w:rFonts w:ascii="Arial" w:hAnsi="Arial" w:cs="Arial"/>
          <w:color w:val="000000"/>
          <w:sz w:val="20"/>
          <w:szCs w:val="20"/>
        </w:rPr>
        <w:t>O licitante deverá encaminhar a proposta por meio do sistema eletrônico até a data e horário marcados para abertura da sessão, quando então, encerrar-se-á automaticamente a fase de recebimento de propostas.</w:t>
      </w:r>
    </w:p>
    <w:p w:rsidR="008109E4" w:rsidRPr="00782410" w:rsidRDefault="008109E4" w:rsidP="005A23A2">
      <w:pPr>
        <w:numPr>
          <w:ilvl w:val="1"/>
          <w:numId w:val="31"/>
        </w:numPr>
        <w:snapToGrid w:val="0"/>
        <w:spacing w:before="120" w:after="120" w:line="276" w:lineRule="auto"/>
        <w:ind w:left="0" w:firstLine="0"/>
        <w:jc w:val="both"/>
        <w:rPr>
          <w:rFonts w:ascii="Arial" w:hAnsi="Arial" w:cs="Arial"/>
          <w:color w:val="000000"/>
          <w:sz w:val="20"/>
          <w:szCs w:val="20"/>
        </w:rPr>
      </w:pPr>
      <w:r w:rsidRPr="00782410">
        <w:rPr>
          <w:rFonts w:ascii="Arial" w:hAnsi="Arial" w:cs="Arial"/>
          <w:color w:val="000000"/>
          <w:sz w:val="20"/>
          <w:szCs w:val="20"/>
        </w:rPr>
        <w:t>Todas as referências de tempo no Edital, no aviso e durante a sessão pública observarão o horário de Brasília – DF.</w:t>
      </w:r>
    </w:p>
    <w:p w:rsidR="00DD4982" w:rsidRPr="00782410" w:rsidRDefault="00DD4982" w:rsidP="005A23A2">
      <w:pPr>
        <w:numPr>
          <w:ilvl w:val="1"/>
          <w:numId w:val="31"/>
        </w:numPr>
        <w:spacing w:before="120" w:after="120" w:line="276" w:lineRule="auto"/>
        <w:ind w:left="0" w:firstLine="0"/>
        <w:jc w:val="both"/>
        <w:rPr>
          <w:rFonts w:ascii="Arial" w:hAnsi="Arial" w:cs="Arial"/>
          <w:color w:val="000000"/>
          <w:sz w:val="20"/>
          <w:szCs w:val="20"/>
        </w:rPr>
      </w:pPr>
      <w:r w:rsidRPr="00782410">
        <w:rPr>
          <w:rFonts w:ascii="Arial" w:hAnsi="Arial" w:cs="Arial"/>
          <w:color w:val="000000"/>
          <w:sz w:val="20"/>
          <w:szCs w:val="20"/>
        </w:rPr>
        <w:t xml:space="preserve">O licitante será responsável por todas as transações que forem efetuadas em seu nome no sistema eletrônico, assumindo como firmes e verdadeiras suas propostas e lances. </w:t>
      </w:r>
    </w:p>
    <w:p w:rsidR="00DD4982" w:rsidRPr="00782410" w:rsidRDefault="00DD4982" w:rsidP="005A23A2">
      <w:pPr>
        <w:numPr>
          <w:ilvl w:val="1"/>
          <w:numId w:val="31"/>
        </w:numPr>
        <w:spacing w:before="120" w:after="120" w:line="276" w:lineRule="auto"/>
        <w:ind w:left="0" w:firstLine="0"/>
        <w:jc w:val="both"/>
        <w:rPr>
          <w:rFonts w:ascii="Arial" w:hAnsi="Arial" w:cs="Arial"/>
          <w:color w:val="000000"/>
          <w:sz w:val="20"/>
          <w:szCs w:val="20"/>
        </w:rPr>
      </w:pPr>
      <w:r w:rsidRPr="00782410">
        <w:rPr>
          <w:rFonts w:ascii="Arial" w:hAnsi="Arial" w:cs="Arial"/>
          <w:color w:val="000000"/>
          <w:sz w:val="20"/>
          <w:szCs w:val="2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rsidR="00DD4982" w:rsidRPr="00782410" w:rsidRDefault="00DD4982" w:rsidP="005A23A2">
      <w:pPr>
        <w:numPr>
          <w:ilvl w:val="1"/>
          <w:numId w:val="31"/>
        </w:numPr>
        <w:spacing w:before="120" w:after="120" w:line="276" w:lineRule="auto"/>
        <w:ind w:left="0" w:firstLine="0"/>
        <w:jc w:val="both"/>
        <w:rPr>
          <w:rFonts w:ascii="Arial" w:hAnsi="Arial" w:cs="Arial"/>
          <w:color w:val="000000"/>
          <w:sz w:val="20"/>
          <w:szCs w:val="20"/>
        </w:rPr>
      </w:pPr>
      <w:r w:rsidRPr="00782410">
        <w:rPr>
          <w:rFonts w:ascii="Arial" w:hAnsi="Arial" w:cs="Arial"/>
          <w:sz w:val="20"/>
          <w:szCs w:val="20"/>
        </w:rPr>
        <w:t xml:space="preserve">Até a abertura da sessão, os licitantes poderão retirar ou substituir as propostas apresentadas.  </w:t>
      </w:r>
    </w:p>
    <w:p w:rsidR="00DD4982" w:rsidRPr="00782410" w:rsidRDefault="00DD4982" w:rsidP="005A23A2">
      <w:pPr>
        <w:numPr>
          <w:ilvl w:val="1"/>
          <w:numId w:val="31"/>
        </w:numPr>
        <w:spacing w:before="120" w:after="120" w:line="276" w:lineRule="auto"/>
        <w:ind w:left="0" w:firstLine="0"/>
        <w:jc w:val="both"/>
        <w:rPr>
          <w:rFonts w:ascii="Arial" w:hAnsi="Arial" w:cs="Arial"/>
          <w:color w:val="000000"/>
          <w:sz w:val="20"/>
          <w:szCs w:val="20"/>
        </w:rPr>
      </w:pPr>
      <w:r w:rsidRPr="00782410">
        <w:rPr>
          <w:rFonts w:ascii="Arial" w:hAnsi="Arial" w:cs="Arial"/>
          <w:sz w:val="20"/>
          <w:szCs w:val="20"/>
        </w:rPr>
        <w:t>O licitante deverá enviar sua proposta mediante o preenchimento, no sistema eletrônico, dos seguintes campos:</w:t>
      </w:r>
    </w:p>
    <w:p w:rsidR="00DD4982" w:rsidRPr="00782410" w:rsidRDefault="00DD4982" w:rsidP="005A23A2">
      <w:pPr>
        <w:numPr>
          <w:ilvl w:val="2"/>
          <w:numId w:val="31"/>
        </w:numPr>
        <w:spacing w:before="120" w:after="120" w:line="276" w:lineRule="auto"/>
        <w:ind w:left="567" w:firstLine="0"/>
        <w:jc w:val="both"/>
        <w:rPr>
          <w:rFonts w:ascii="Arial" w:hAnsi="Arial" w:cs="Arial"/>
          <w:color w:val="000000"/>
          <w:sz w:val="20"/>
          <w:szCs w:val="20"/>
        </w:rPr>
      </w:pPr>
      <w:r w:rsidRPr="00782410">
        <w:rPr>
          <w:rFonts w:ascii="Arial" w:hAnsi="Arial" w:cs="Arial"/>
          <w:color w:val="000000"/>
          <w:sz w:val="20"/>
          <w:szCs w:val="20"/>
        </w:rPr>
        <w:t xml:space="preserve"> valor unitário</w:t>
      </w:r>
      <w:r w:rsidR="00E97464">
        <w:rPr>
          <w:rFonts w:ascii="Arial" w:hAnsi="Arial" w:cs="Arial"/>
          <w:color w:val="000000"/>
          <w:sz w:val="20"/>
          <w:szCs w:val="20"/>
        </w:rPr>
        <w:t xml:space="preserve"> e total do item</w:t>
      </w:r>
      <w:r w:rsidRPr="00782410">
        <w:rPr>
          <w:rFonts w:ascii="Arial" w:hAnsi="Arial" w:cs="Arial"/>
          <w:bCs/>
          <w:iCs/>
          <w:color w:val="000000"/>
          <w:sz w:val="20"/>
          <w:szCs w:val="20"/>
        </w:rPr>
        <w:t>;</w:t>
      </w:r>
    </w:p>
    <w:p w:rsidR="00DD4982" w:rsidRPr="00782410" w:rsidRDefault="00DD4982" w:rsidP="005A23A2">
      <w:pPr>
        <w:numPr>
          <w:ilvl w:val="2"/>
          <w:numId w:val="31"/>
        </w:numPr>
        <w:spacing w:before="120" w:after="120" w:line="276" w:lineRule="auto"/>
        <w:ind w:left="567" w:firstLine="0"/>
        <w:jc w:val="both"/>
        <w:rPr>
          <w:rFonts w:ascii="Arial" w:hAnsi="Arial" w:cs="Arial"/>
          <w:bCs/>
          <w:i/>
          <w:color w:val="000000"/>
          <w:sz w:val="20"/>
          <w:szCs w:val="20"/>
        </w:rPr>
      </w:pPr>
      <w:r w:rsidRPr="00782410">
        <w:rPr>
          <w:rFonts w:ascii="Arial" w:hAnsi="Arial" w:cs="Arial"/>
          <w:color w:val="000000"/>
          <w:sz w:val="20"/>
          <w:szCs w:val="20"/>
        </w:rPr>
        <w:t>a quantidade de unidades, observada a quantidade mínima fixada no Termo de Referência para cada item;</w:t>
      </w:r>
    </w:p>
    <w:p w:rsidR="00DD4982" w:rsidRPr="00782410" w:rsidRDefault="00DD4982" w:rsidP="005A23A2">
      <w:pPr>
        <w:numPr>
          <w:ilvl w:val="3"/>
          <w:numId w:val="31"/>
        </w:numPr>
        <w:tabs>
          <w:tab w:val="left" w:pos="1134"/>
        </w:tabs>
        <w:spacing w:before="120" w:after="120" w:line="276" w:lineRule="auto"/>
        <w:ind w:left="1134" w:firstLine="0"/>
        <w:jc w:val="both"/>
        <w:rPr>
          <w:rFonts w:ascii="Arial" w:hAnsi="Arial" w:cs="Arial"/>
          <w:bCs/>
          <w:i/>
          <w:color w:val="000000"/>
          <w:sz w:val="20"/>
          <w:szCs w:val="20"/>
        </w:rPr>
      </w:pPr>
      <w:r w:rsidRPr="00782410">
        <w:rPr>
          <w:rFonts w:ascii="Arial" w:hAnsi="Arial" w:cs="Arial"/>
          <w:color w:val="000000"/>
          <w:sz w:val="20"/>
          <w:szCs w:val="20"/>
        </w:rPr>
        <w:t>em não havendo quantidade mínima fixada, deverá ser cotada a quantidade total prevista para o item.</w:t>
      </w:r>
    </w:p>
    <w:p w:rsidR="00DD4982" w:rsidRPr="00782410" w:rsidRDefault="00DD4982" w:rsidP="005A23A2">
      <w:pPr>
        <w:numPr>
          <w:ilvl w:val="2"/>
          <w:numId w:val="31"/>
        </w:numPr>
        <w:spacing w:before="120" w:after="120" w:line="276" w:lineRule="auto"/>
        <w:ind w:left="567" w:firstLine="0"/>
        <w:jc w:val="both"/>
        <w:rPr>
          <w:rFonts w:ascii="Arial" w:hAnsi="Arial" w:cs="Arial"/>
          <w:color w:val="000000"/>
          <w:sz w:val="20"/>
          <w:szCs w:val="20"/>
        </w:rPr>
      </w:pPr>
      <w:r w:rsidRPr="00782410">
        <w:rPr>
          <w:rFonts w:ascii="Arial" w:hAnsi="Arial" w:cs="Arial"/>
          <w:bCs/>
          <w:iCs/>
          <w:color w:val="000000"/>
          <w:sz w:val="20"/>
          <w:szCs w:val="20"/>
        </w:rPr>
        <w:t>Marca;</w:t>
      </w:r>
    </w:p>
    <w:p w:rsidR="00DD4982" w:rsidRPr="00782410" w:rsidRDefault="00DD4982" w:rsidP="005A23A2">
      <w:pPr>
        <w:numPr>
          <w:ilvl w:val="2"/>
          <w:numId w:val="31"/>
        </w:numPr>
        <w:spacing w:before="120" w:after="120" w:line="276" w:lineRule="auto"/>
        <w:ind w:left="567" w:firstLine="0"/>
        <w:jc w:val="both"/>
        <w:rPr>
          <w:rFonts w:ascii="Arial" w:hAnsi="Arial" w:cs="Arial"/>
          <w:color w:val="000000"/>
          <w:sz w:val="20"/>
          <w:szCs w:val="20"/>
        </w:rPr>
      </w:pPr>
      <w:r w:rsidRPr="00782410">
        <w:rPr>
          <w:rFonts w:ascii="Arial" w:hAnsi="Arial" w:cs="Arial"/>
          <w:bCs/>
          <w:iCs/>
          <w:color w:val="000000"/>
          <w:sz w:val="20"/>
          <w:szCs w:val="20"/>
        </w:rPr>
        <w:t xml:space="preserve">Fabricante; </w:t>
      </w:r>
    </w:p>
    <w:p w:rsidR="00DD4982" w:rsidRPr="00782410" w:rsidRDefault="00DD4982" w:rsidP="005A23A2">
      <w:pPr>
        <w:numPr>
          <w:ilvl w:val="2"/>
          <w:numId w:val="31"/>
        </w:numPr>
        <w:spacing w:before="120" w:after="120" w:line="276" w:lineRule="auto"/>
        <w:ind w:left="567" w:firstLine="0"/>
        <w:jc w:val="both"/>
        <w:rPr>
          <w:rFonts w:ascii="Arial" w:hAnsi="Arial" w:cs="Arial"/>
          <w:sz w:val="20"/>
          <w:szCs w:val="20"/>
        </w:rPr>
      </w:pPr>
      <w:r w:rsidRPr="00782410">
        <w:rPr>
          <w:rFonts w:ascii="Arial" w:hAnsi="Arial" w:cs="Arial"/>
          <w:bCs/>
          <w:iCs/>
          <w:color w:val="000000"/>
          <w:sz w:val="20"/>
          <w:szCs w:val="20"/>
        </w:rPr>
        <w:t>Descrição detalhada do objeto: indicando, no que for aplicável</w:t>
      </w:r>
      <w:r w:rsidRPr="00782410">
        <w:rPr>
          <w:rFonts w:ascii="Arial" w:hAnsi="Arial" w:cs="Arial"/>
          <w:color w:val="000000"/>
          <w:sz w:val="20"/>
          <w:szCs w:val="20"/>
        </w:rPr>
        <w:t xml:space="preserve">, </w:t>
      </w:r>
      <w:r w:rsidRPr="00782410">
        <w:rPr>
          <w:rFonts w:ascii="Arial" w:hAnsi="Arial" w:cs="Arial"/>
          <w:sz w:val="20"/>
          <w:szCs w:val="20"/>
        </w:rPr>
        <w:t>o modelo, prazos de validade ou de garantia, número do registro ou inscrição do bem no órgão competente, quando for o caso;</w:t>
      </w:r>
    </w:p>
    <w:p w:rsidR="00DD4982" w:rsidRPr="00782410" w:rsidRDefault="00DD4982" w:rsidP="005A23A2">
      <w:pPr>
        <w:numPr>
          <w:ilvl w:val="1"/>
          <w:numId w:val="31"/>
        </w:numPr>
        <w:spacing w:before="120" w:after="120" w:line="276" w:lineRule="auto"/>
        <w:ind w:left="0" w:firstLine="0"/>
        <w:jc w:val="both"/>
        <w:rPr>
          <w:rFonts w:ascii="Arial" w:hAnsi="Arial" w:cs="Arial"/>
          <w:iCs/>
          <w:color w:val="000000"/>
          <w:sz w:val="20"/>
          <w:szCs w:val="20"/>
        </w:rPr>
      </w:pPr>
      <w:r w:rsidRPr="00782410">
        <w:rPr>
          <w:rFonts w:ascii="Arial" w:hAnsi="Arial" w:cs="Arial"/>
          <w:color w:val="000000"/>
          <w:sz w:val="20"/>
          <w:szCs w:val="20"/>
        </w:rPr>
        <w:t xml:space="preserve">Todas as especificações do objeto contidas na proposta vinculam o fornecedor registrado. </w:t>
      </w:r>
    </w:p>
    <w:p w:rsidR="00DD4982" w:rsidRPr="00782410" w:rsidRDefault="00DD4982" w:rsidP="005A23A2">
      <w:pPr>
        <w:numPr>
          <w:ilvl w:val="1"/>
          <w:numId w:val="31"/>
        </w:numPr>
        <w:spacing w:before="120" w:after="120" w:line="276" w:lineRule="auto"/>
        <w:ind w:left="0" w:firstLine="0"/>
        <w:jc w:val="both"/>
        <w:rPr>
          <w:rFonts w:ascii="Arial" w:hAnsi="Arial" w:cs="Arial"/>
          <w:color w:val="000000"/>
          <w:sz w:val="20"/>
          <w:szCs w:val="20"/>
        </w:rPr>
      </w:pPr>
      <w:r w:rsidRPr="00782410">
        <w:rPr>
          <w:rFonts w:ascii="Arial" w:hAnsi="Arial" w:cs="Arial"/>
          <w:color w:val="000000"/>
          <w:sz w:val="20"/>
          <w:szCs w:val="20"/>
        </w:rPr>
        <w:lastRenderedPageBreak/>
        <w:t>Nos valores propostos estarão inclusos todos os custos operacionais, encargos previdenciários, trabalhistas, tributários, comerciais e quaisquer outros que incidam direta ou indiretamente no fornecimento dos bens.</w:t>
      </w:r>
    </w:p>
    <w:p w:rsidR="00DD4982" w:rsidRPr="00782410" w:rsidRDefault="00DD4982" w:rsidP="005A23A2">
      <w:pPr>
        <w:numPr>
          <w:ilvl w:val="1"/>
          <w:numId w:val="31"/>
        </w:numPr>
        <w:spacing w:before="120" w:after="120" w:line="276" w:lineRule="auto"/>
        <w:ind w:left="0" w:firstLine="0"/>
        <w:jc w:val="both"/>
        <w:rPr>
          <w:rFonts w:ascii="Arial" w:hAnsi="Arial" w:cs="Arial"/>
          <w:color w:val="000000"/>
          <w:sz w:val="20"/>
          <w:szCs w:val="20"/>
        </w:rPr>
      </w:pPr>
      <w:r w:rsidRPr="00782410">
        <w:rPr>
          <w:rFonts w:ascii="Arial" w:hAnsi="Arial" w:cs="Arial"/>
          <w:color w:val="000000"/>
          <w:sz w:val="20"/>
          <w:szCs w:val="20"/>
        </w:rPr>
        <w:t xml:space="preserve">O prazo de validade da proposta não será inferior a </w:t>
      </w:r>
      <w:r w:rsidR="00AB6616" w:rsidRPr="00782410">
        <w:rPr>
          <w:rFonts w:ascii="Arial" w:hAnsi="Arial" w:cs="Arial"/>
          <w:color w:val="000000"/>
          <w:sz w:val="20"/>
          <w:szCs w:val="20"/>
        </w:rPr>
        <w:t>60</w:t>
      </w:r>
      <w:r w:rsidR="00180303" w:rsidRPr="00782410">
        <w:rPr>
          <w:rFonts w:ascii="Arial" w:hAnsi="Arial" w:cs="Arial"/>
          <w:color w:val="FF0000"/>
          <w:sz w:val="20"/>
          <w:szCs w:val="20"/>
        </w:rPr>
        <w:t xml:space="preserve"> </w:t>
      </w:r>
      <w:r w:rsidRPr="00782410">
        <w:rPr>
          <w:rFonts w:ascii="Arial" w:hAnsi="Arial" w:cs="Arial"/>
          <w:bCs/>
          <w:iCs/>
          <w:sz w:val="20"/>
          <w:szCs w:val="20"/>
        </w:rPr>
        <w:t>(</w:t>
      </w:r>
      <w:r w:rsidR="00AB6616" w:rsidRPr="00782410">
        <w:rPr>
          <w:rFonts w:ascii="Arial" w:hAnsi="Arial" w:cs="Arial"/>
          <w:bCs/>
          <w:iCs/>
          <w:sz w:val="20"/>
          <w:szCs w:val="20"/>
        </w:rPr>
        <w:t>sessenta</w:t>
      </w:r>
      <w:r w:rsidRPr="00782410">
        <w:rPr>
          <w:rFonts w:ascii="Arial" w:hAnsi="Arial" w:cs="Arial"/>
          <w:bCs/>
          <w:iCs/>
          <w:sz w:val="20"/>
          <w:szCs w:val="20"/>
        </w:rPr>
        <w:t>)</w:t>
      </w:r>
      <w:r w:rsidRPr="00782410">
        <w:rPr>
          <w:rFonts w:ascii="Arial" w:hAnsi="Arial" w:cs="Arial"/>
          <w:bCs/>
          <w:iCs/>
          <w:color w:val="000000"/>
          <w:sz w:val="20"/>
          <w:szCs w:val="20"/>
        </w:rPr>
        <w:t xml:space="preserve"> dias</w:t>
      </w:r>
      <w:r w:rsidRPr="00782410">
        <w:rPr>
          <w:rFonts w:ascii="Arial" w:hAnsi="Arial" w:cs="Arial"/>
          <w:color w:val="000000"/>
          <w:sz w:val="20"/>
          <w:szCs w:val="20"/>
        </w:rPr>
        <w:t xml:space="preserve">, a contar da data de sua apresentação. </w:t>
      </w:r>
    </w:p>
    <w:p w:rsidR="003D5249" w:rsidRPr="00782410" w:rsidRDefault="00180303" w:rsidP="005A23A2">
      <w:pPr>
        <w:pStyle w:val="PargrafodaLista"/>
        <w:numPr>
          <w:ilvl w:val="1"/>
          <w:numId w:val="31"/>
        </w:numPr>
        <w:spacing w:before="120" w:after="120" w:line="276" w:lineRule="auto"/>
        <w:ind w:left="0" w:firstLine="0"/>
        <w:contextualSpacing w:val="0"/>
        <w:jc w:val="both"/>
        <w:rPr>
          <w:rFonts w:ascii="Arial" w:hAnsi="Arial" w:cs="Arial"/>
          <w:b/>
          <w:color w:val="000000"/>
          <w:sz w:val="20"/>
          <w:szCs w:val="20"/>
        </w:rPr>
      </w:pPr>
      <w:r w:rsidRPr="00782410">
        <w:rPr>
          <w:rFonts w:ascii="Arial" w:hAnsi="Arial" w:cs="Arial"/>
          <w:color w:val="000000"/>
          <w:sz w:val="20"/>
          <w:szCs w:val="20"/>
        </w:rPr>
        <w:t>O licitante deverá declarar, para cada item, em campo próprio do sistema COMPRASNET, se o produto ofertado é manufaturado nacional beneficiado por um dos critérios de margem de preferência indicados no Termo de Referência.</w:t>
      </w:r>
    </w:p>
    <w:p w:rsidR="005A23A2" w:rsidRPr="00782410" w:rsidRDefault="005A23A2" w:rsidP="005A23A2">
      <w:pPr>
        <w:pStyle w:val="PargrafodaLista"/>
        <w:ind w:left="0"/>
        <w:contextualSpacing w:val="0"/>
        <w:jc w:val="both"/>
        <w:rPr>
          <w:rFonts w:ascii="Arial" w:hAnsi="Arial" w:cs="Arial"/>
          <w:b/>
          <w:color w:val="000000"/>
          <w:sz w:val="20"/>
          <w:szCs w:val="20"/>
        </w:rPr>
      </w:pPr>
    </w:p>
    <w:p w:rsidR="00DD4982" w:rsidRPr="00782410" w:rsidRDefault="00DD4982" w:rsidP="004D6ADD">
      <w:pPr>
        <w:numPr>
          <w:ilvl w:val="0"/>
          <w:numId w:val="31"/>
        </w:numPr>
        <w:shd w:val="clear" w:color="auto" w:fill="BFBFBF"/>
        <w:spacing w:before="120" w:after="120" w:line="276" w:lineRule="auto"/>
        <w:ind w:left="0" w:firstLine="0"/>
        <w:jc w:val="both"/>
        <w:rPr>
          <w:rFonts w:ascii="Arial" w:hAnsi="Arial" w:cs="Arial"/>
          <w:b/>
          <w:color w:val="000000"/>
          <w:sz w:val="20"/>
          <w:szCs w:val="20"/>
        </w:rPr>
      </w:pPr>
      <w:r w:rsidRPr="00782410">
        <w:rPr>
          <w:rFonts w:ascii="Arial" w:hAnsi="Arial" w:cs="Arial"/>
          <w:b/>
          <w:color w:val="000000"/>
          <w:sz w:val="20"/>
          <w:szCs w:val="20"/>
        </w:rPr>
        <w:t>DAS PROPOSTAS E FORMULAÇÃO DE LANCES</w:t>
      </w:r>
    </w:p>
    <w:p w:rsidR="00DD4982" w:rsidRPr="00782410" w:rsidRDefault="00DD4982" w:rsidP="005A23A2">
      <w:pPr>
        <w:numPr>
          <w:ilvl w:val="1"/>
          <w:numId w:val="31"/>
        </w:numPr>
        <w:spacing w:before="120" w:after="120" w:line="276" w:lineRule="auto"/>
        <w:ind w:left="0" w:firstLine="0"/>
        <w:jc w:val="both"/>
        <w:rPr>
          <w:rFonts w:ascii="Arial" w:hAnsi="Arial" w:cs="Arial"/>
          <w:color w:val="000000"/>
          <w:sz w:val="20"/>
          <w:szCs w:val="20"/>
        </w:rPr>
      </w:pPr>
      <w:r w:rsidRPr="00782410">
        <w:rPr>
          <w:rFonts w:ascii="Arial" w:hAnsi="Arial" w:cs="Arial"/>
          <w:color w:val="000000"/>
          <w:sz w:val="20"/>
          <w:szCs w:val="20"/>
          <w:lang w:eastAsia="en-US"/>
        </w:rPr>
        <w:t>A abertura da presente licitação dar-se-á em sessão pública, por meio de sistema eletrônico, na data, horário e local indicado neste Edital.</w:t>
      </w:r>
    </w:p>
    <w:p w:rsidR="00DD4982" w:rsidRPr="00782410" w:rsidRDefault="00DD4982" w:rsidP="005A23A2">
      <w:pPr>
        <w:numPr>
          <w:ilvl w:val="1"/>
          <w:numId w:val="31"/>
        </w:numPr>
        <w:spacing w:before="120" w:after="120" w:line="276" w:lineRule="auto"/>
        <w:ind w:left="0" w:firstLine="0"/>
        <w:jc w:val="both"/>
        <w:rPr>
          <w:rFonts w:ascii="Arial" w:hAnsi="Arial" w:cs="Arial"/>
          <w:color w:val="000000"/>
          <w:sz w:val="20"/>
          <w:szCs w:val="20"/>
        </w:rPr>
      </w:pPr>
      <w:r w:rsidRPr="00782410">
        <w:rPr>
          <w:rFonts w:ascii="Arial" w:hAnsi="Arial" w:cs="Arial"/>
          <w:color w:val="000000"/>
          <w:sz w:val="20"/>
          <w:szCs w:val="20"/>
        </w:rPr>
        <w:t xml:space="preserve">O Pregoeiro verificará as propostas apresentadas, desclassificando desde logo aquelas que não estejam em conformidade com os requisitos estabelecidos neste Edital, forem omissas ou apresentarem irregularidades insanáveis. </w:t>
      </w:r>
    </w:p>
    <w:p w:rsidR="00DD4982" w:rsidRPr="00782410" w:rsidRDefault="00DD4982" w:rsidP="005A23A2">
      <w:pPr>
        <w:numPr>
          <w:ilvl w:val="2"/>
          <w:numId w:val="31"/>
        </w:numPr>
        <w:tabs>
          <w:tab w:val="left" w:pos="567"/>
        </w:tabs>
        <w:spacing w:before="120" w:after="120" w:line="276" w:lineRule="auto"/>
        <w:ind w:left="567" w:firstLine="0"/>
        <w:jc w:val="both"/>
        <w:rPr>
          <w:rFonts w:ascii="Arial" w:hAnsi="Arial" w:cs="Arial"/>
          <w:color w:val="000000"/>
          <w:sz w:val="20"/>
          <w:szCs w:val="20"/>
        </w:rPr>
      </w:pPr>
      <w:r w:rsidRPr="00782410">
        <w:rPr>
          <w:rFonts w:ascii="Arial" w:hAnsi="Arial" w:cs="Arial"/>
          <w:color w:val="000000"/>
          <w:sz w:val="20"/>
          <w:szCs w:val="20"/>
        </w:rPr>
        <w:t>A desclassificação será sempre fundamentada e registrada no sistema, com acompanhamento em tempo real por todos os participantes.</w:t>
      </w:r>
    </w:p>
    <w:p w:rsidR="00DD4982" w:rsidRPr="00782410" w:rsidRDefault="00DD4982" w:rsidP="005A23A2">
      <w:pPr>
        <w:numPr>
          <w:ilvl w:val="2"/>
          <w:numId w:val="31"/>
        </w:numPr>
        <w:tabs>
          <w:tab w:val="left" w:pos="567"/>
        </w:tabs>
        <w:spacing w:before="120" w:after="120" w:line="276" w:lineRule="auto"/>
        <w:ind w:left="567" w:firstLine="0"/>
        <w:jc w:val="both"/>
        <w:rPr>
          <w:rFonts w:ascii="Arial" w:hAnsi="Arial" w:cs="Arial"/>
          <w:color w:val="000000"/>
          <w:sz w:val="20"/>
          <w:szCs w:val="20"/>
        </w:rPr>
      </w:pPr>
      <w:r w:rsidRPr="00782410">
        <w:rPr>
          <w:rFonts w:ascii="Arial" w:hAnsi="Arial" w:cs="Arial"/>
          <w:color w:val="000000"/>
          <w:sz w:val="20"/>
          <w:szCs w:val="20"/>
        </w:rPr>
        <w:t>A não desclassificação da proposta não impede o seu julgamento definitivo</w:t>
      </w:r>
      <w:r w:rsidR="00B021F8" w:rsidRPr="00782410">
        <w:rPr>
          <w:rFonts w:ascii="Arial" w:hAnsi="Arial" w:cs="Arial"/>
          <w:color w:val="000000"/>
          <w:sz w:val="20"/>
          <w:szCs w:val="20"/>
        </w:rPr>
        <w:t xml:space="preserve"> em sentido contrário</w:t>
      </w:r>
      <w:r w:rsidRPr="00782410">
        <w:rPr>
          <w:rFonts w:ascii="Arial" w:hAnsi="Arial" w:cs="Arial"/>
          <w:color w:val="000000"/>
          <w:sz w:val="20"/>
          <w:szCs w:val="20"/>
        </w:rPr>
        <w:t>, levado a efeito na fase de aceitação.</w:t>
      </w:r>
    </w:p>
    <w:p w:rsidR="00DD4982" w:rsidRPr="00782410" w:rsidRDefault="00DD4982" w:rsidP="005A23A2">
      <w:pPr>
        <w:numPr>
          <w:ilvl w:val="1"/>
          <w:numId w:val="31"/>
        </w:numPr>
        <w:spacing w:before="120" w:after="120" w:line="276" w:lineRule="auto"/>
        <w:ind w:left="0" w:firstLine="0"/>
        <w:jc w:val="both"/>
        <w:rPr>
          <w:rFonts w:ascii="Arial" w:hAnsi="Arial" w:cs="Arial"/>
          <w:color w:val="000000"/>
          <w:sz w:val="20"/>
          <w:szCs w:val="20"/>
        </w:rPr>
      </w:pPr>
      <w:r w:rsidRPr="00782410">
        <w:rPr>
          <w:rFonts w:ascii="Arial" w:hAnsi="Arial" w:cs="Arial"/>
          <w:color w:val="000000"/>
          <w:sz w:val="20"/>
          <w:szCs w:val="20"/>
        </w:rPr>
        <w:t>O sistema ordenará automaticamente as propostas classificadas, sendo que somente estas participarão da fase de lances.</w:t>
      </w:r>
    </w:p>
    <w:p w:rsidR="00DD4982" w:rsidRPr="00782410" w:rsidRDefault="00DD4982" w:rsidP="005A23A2">
      <w:pPr>
        <w:numPr>
          <w:ilvl w:val="1"/>
          <w:numId w:val="31"/>
        </w:numPr>
        <w:spacing w:before="120" w:after="120" w:line="276" w:lineRule="auto"/>
        <w:ind w:left="0" w:firstLine="0"/>
        <w:jc w:val="both"/>
        <w:rPr>
          <w:rFonts w:ascii="Arial" w:hAnsi="Arial" w:cs="Arial"/>
          <w:color w:val="000000"/>
          <w:sz w:val="20"/>
          <w:szCs w:val="20"/>
        </w:rPr>
      </w:pPr>
      <w:r w:rsidRPr="00782410">
        <w:rPr>
          <w:rFonts w:ascii="Arial" w:hAnsi="Arial" w:cs="Arial"/>
          <w:color w:val="000000"/>
          <w:sz w:val="20"/>
          <w:szCs w:val="20"/>
        </w:rPr>
        <w:t>O sistema disponibilizará campo próprio para troca de mensagem entre o Pregoeiro e os licitantes.</w:t>
      </w:r>
    </w:p>
    <w:p w:rsidR="00DD4982" w:rsidRPr="00782410" w:rsidRDefault="00DD4982" w:rsidP="005A23A2">
      <w:pPr>
        <w:numPr>
          <w:ilvl w:val="1"/>
          <w:numId w:val="31"/>
        </w:numPr>
        <w:spacing w:before="120" w:after="120" w:line="276" w:lineRule="auto"/>
        <w:ind w:left="0" w:firstLine="0"/>
        <w:jc w:val="both"/>
        <w:rPr>
          <w:rFonts w:ascii="Arial" w:hAnsi="Arial" w:cs="Arial"/>
          <w:color w:val="000000"/>
          <w:sz w:val="20"/>
          <w:szCs w:val="20"/>
        </w:rPr>
      </w:pPr>
      <w:r w:rsidRPr="00782410">
        <w:rPr>
          <w:rFonts w:ascii="Arial" w:hAnsi="Arial" w:cs="Arial"/>
          <w:color w:val="000000"/>
          <w:sz w:val="20"/>
          <w:szCs w:val="20"/>
        </w:rPr>
        <w:t xml:space="preserve">Iniciada a etapa competitiva, os licitantes deverão encaminhar lances exclusivamente por meio de sistema eletrônico, sendo imediatamente informados do seu recebimento e do valor consignado no registro. </w:t>
      </w:r>
    </w:p>
    <w:p w:rsidR="00DD4982" w:rsidRPr="00782410" w:rsidRDefault="00DD4982" w:rsidP="005A23A2">
      <w:pPr>
        <w:numPr>
          <w:ilvl w:val="2"/>
          <w:numId w:val="31"/>
        </w:numPr>
        <w:tabs>
          <w:tab w:val="left" w:pos="567"/>
        </w:tabs>
        <w:spacing w:before="120" w:after="120" w:line="276" w:lineRule="auto"/>
        <w:ind w:left="567" w:firstLine="0"/>
        <w:jc w:val="both"/>
        <w:rPr>
          <w:rFonts w:ascii="Arial" w:hAnsi="Arial" w:cs="Arial"/>
          <w:sz w:val="20"/>
          <w:szCs w:val="20"/>
        </w:rPr>
      </w:pPr>
      <w:r w:rsidRPr="00782410">
        <w:rPr>
          <w:rFonts w:ascii="Arial" w:hAnsi="Arial" w:cs="Arial"/>
          <w:sz w:val="20"/>
          <w:szCs w:val="20"/>
        </w:rPr>
        <w:t>O lance deverá s</w:t>
      </w:r>
      <w:r w:rsidR="00E97464">
        <w:rPr>
          <w:rFonts w:ascii="Arial" w:hAnsi="Arial" w:cs="Arial"/>
          <w:sz w:val="20"/>
          <w:szCs w:val="20"/>
        </w:rPr>
        <w:t xml:space="preserve">er ofertado pelo valor </w:t>
      </w:r>
      <w:r w:rsidRPr="00782410">
        <w:rPr>
          <w:rFonts w:ascii="Arial" w:hAnsi="Arial" w:cs="Arial"/>
          <w:sz w:val="20"/>
          <w:szCs w:val="20"/>
        </w:rPr>
        <w:t>unitário</w:t>
      </w:r>
      <w:r w:rsidR="00E97464">
        <w:rPr>
          <w:rFonts w:ascii="Arial" w:hAnsi="Arial" w:cs="Arial"/>
          <w:sz w:val="20"/>
          <w:szCs w:val="20"/>
        </w:rPr>
        <w:t xml:space="preserve"> e total do item</w:t>
      </w:r>
      <w:r w:rsidRPr="00782410">
        <w:rPr>
          <w:rFonts w:ascii="Arial" w:hAnsi="Arial" w:cs="Arial"/>
          <w:sz w:val="20"/>
          <w:szCs w:val="20"/>
        </w:rPr>
        <w:t>.</w:t>
      </w:r>
    </w:p>
    <w:p w:rsidR="00510C4D" w:rsidRPr="00782410" w:rsidRDefault="00510C4D" w:rsidP="005A23A2">
      <w:pPr>
        <w:pStyle w:val="PargrafodaLista"/>
        <w:numPr>
          <w:ilvl w:val="1"/>
          <w:numId w:val="31"/>
        </w:numPr>
        <w:spacing w:before="120" w:after="120" w:line="276" w:lineRule="auto"/>
        <w:ind w:left="0" w:firstLine="0"/>
        <w:contextualSpacing w:val="0"/>
        <w:jc w:val="both"/>
        <w:rPr>
          <w:rFonts w:ascii="Arial" w:hAnsi="Arial" w:cs="Arial"/>
          <w:color w:val="000000"/>
          <w:sz w:val="20"/>
          <w:szCs w:val="20"/>
        </w:rPr>
      </w:pPr>
      <w:r w:rsidRPr="00782410">
        <w:rPr>
          <w:rFonts w:ascii="Arial" w:hAnsi="Arial" w:cs="Arial"/>
          <w:color w:val="000000"/>
          <w:sz w:val="20"/>
          <w:szCs w:val="20"/>
        </w:rPr>
        <w:t>Os licitantes poderão oferecer lances sucessivos, observando o horário fixado para abertura da sessão e as regras estabelecidas no Edital.</w:t>
      </w:r>
    </w:p>
    <w:p w:rsidR="00510C4D" w:rsidRPr="00782410" w:rsidRDefault="00510C4D" w:rsidP="005A23A2">
      <w:pPr>
        <w:pStyle w:val="PargrafodaLista"/>
        <w:numPr>
          <w:ilvl w:val="1"/>
          <w:numId w:val="31"/>
        </w:numPr>
        <w:spacing w:before="120" w:after="120" w:line="276" w:lineRule="auto"/>
        <w:ind w:left="0" w:firstLine="0"/>
        <w:contextualSpacing w:val="0"/>
        <w:jc w:val="both"/>
        <w:rPr>
          <w:rFonts w:ascii="Arial" w:hAnsi="Arial" w:cs="Arial"/>
          <w:sz w:val="20"/>
          <w:szCs w:val="20"/>
        </w:rPr>
      </w:pPr>
      <w:r w:rsidRPr="00782410">
        <w:rPr>
          <w:rFonts w:ascii="Arial" w:hAnsi="Arial" w:cs="Arial"/>
          <w:sz w:val="20"/>
          <w:szCs w:val="20"/>
        </w:rPr>
        <w:t>O intervalo mínimo de diferença de valores entre os lances, que incidirá tanto em relação aos lances intermediários quanto em relação à proposta que cobrir a melhor oferta deverá ser</w:t>
      </w:r>
      <w:r w:rsidR="00BD279E" w:rsidRPr="00782410">
        <w:rPr>
          <w:rFonts w:ascii="Arial" w:hAnsi="Arial" w:cs="Arial"/>
          <w:sz w:val="20"/>
          <w:szCs w:val="20"/>
        </w:rPr>
        <w:t xml:space="preserve"> </w:t>
      </w:r>
      <w:r w:rsidR="00E153D6" w:rsidRPr="00782410">
        <w:rPr>
          <w:rFonts w:ascii="Arial" w:hAnsi="Arial" w:cs="Arial"/>
          <w:sz w:val="20"/>
          <w:szCs w:val="20"/>
        </w:rPr>
        <w:t xml:space="preserve">R$ </w:t>
      </w:r>
      <w:r w:rsidR="00BD279E" w:rsidRPr="00782410">
        <w:rPr>
          <w:rFonts w:ascii="Arial" w:hAnsi="Arial" w:cs="Arial"/>
          <w:sz w:val="20"/>
          <w:szCs w:val="20"/>
        </w:rPr>
        <w:t>0,01</w:t>
      </w:r>
      <w:r w:rsidRPr="00782410">
        <w:rPr>
          <w:rFonts w:ascii="Arial" w:hAnsi="Arial" w:cs="Arial"/>
          <w:sz w:val="20"/>
          <w:szCs w:val="20"/>
        </w:rPr>
        <w:t xml:space="preserve"> (</w:t>
      </w:r>
      <w:r w:rsidR="00BD279E" w:rsidRPr="00782410">
        <w:rPr>
          <w:rFonts w:ascii="Arial" w:hAnsi="Arial" w:cs="Arial"/>
          <w:sz w:val="20"/>
          <w:szCs w:val="20"/>
        </w:rPr>
        <w:t>um centavo</w:t>
      </w:r>
      <w:r w:rsidR="00E153D6" w:rsidRPr="00782410">
        <w:rPr>
          <w:rFonts w:ascii="Arial" w:hAnsi="Arial" w:cs="Arial"/>
          <w:sz w:val="20"/>
          <w:szCs w:val="20"/>
        </w:rPr>
        <w:t>)</w:t>
      </w:r>
      <w:r w:rsidRPr="00782410">
        <w:rPr>
          <w:rFonts w:ascii="Arial" w:hAnsi="Arial" w:cs="Arial"/>
          <w:sz w:val="20"/>
          <w:szCs w:val="20"/>
        </w:rPr>
        <w:t>.</w:t>
      </w:r>
    </w:p>
    <w:p w:rsidR="00510C4D" w:rsidRPr="00782410" w:rsidRDefault="00510C4D" w:rsidP="005A23A2">
      <w:pPr>
        <w:pStyle w:val="PargrafodaLista"/>
        <w:numPr>
          <w:ilvl w:val="2"/>
          <w:numId w:val="31"/>
        </w:numPr>
        <w:spacing w:before="120" w:after="120" w:line="276" w:lineRule="auto"/>
        <w:ind w:left="567" w:firstLine="0"/>
        <w:contextualSpacing w:val="0"/>
        <w:jc w:val="both"/>
        <w:rPr>
          <w:rFonts w:ascii="Arial" w:hAnsi="Arial" w:cs="Arial"/>
          <w:sz w:val="20"/>
          <w:szCs w:val="20"/>
        </w:rPr>
      </w:pPr>
      <w:r w:rsidRPr="00782410">
        <w:rPr>
          <w:rFonts w:ascii="Arial" w:hAnsi="Arial" w:cs="Arial"/>
          <w:sz w:val="20"/>
          <w:szCs w:val="20"/>
        </w:rPr>
        <w:t>Em caso de falha no sistema, os lances em desacordo com a norma deverão ser desconsiderados pelo pregoeiro, devendo a ocorrência ser comunicada imediatamente à Secretaria de Logística e Tecnologia da Informação.</w:t>
      </w:r>
    </w:p>
    <w:p w:rsidR="00510C4D" w:rsidRPr="00782410" w:rsidRDefault="00510C4D" w:rsidP="005A23A2">
      <w:pPr>
        <w:pStyle w:val="PargrafodaLista"/>
        <w:numPr>
          <w:ilvl w:val="2"/>
          <w:numId w:val="31"/>
        </w:numPr>
        <w:spacing w:before="120" w:after="120" w:line="276" w:lineRule="auto"/>
        <w:ind w:left="567" w:firstLine="0"/>
        <w:contextualSpacing w:val="0"/>
        <w:jc w:val="both"/>
        <w:rPr>
          <w:rFonts w:ascii="Arial" w:hAnsi="Arial" w:cs="Arial"/>
          <w:sz w:val="20"/>
          <w:szCs w:val="20"/>
        </w:rPr>
      </w:pPr>
      <w:r w:rsidRPr="00782410">
        <w:rPr>
          <w:rFonts w:ascii="Arial" w:hAnsi="Arial" w:cs="Arial"/>
          <w:sz w:val="20"/>
          <w:szCs w:val="20"/>
        </w:rPr>
        <w:t>Na hipótese do subitem anterior, a ocorrência será registrada em campo próprio do sistema.</w:t>
      </w:r>
    </w:p>
    <w:p w:rsidR="00510C4D" w:rsidRPr="00782410" w:rsidRDefault="00510C4D" w:rsidP="005A23A2">
      <w:pPr>
        <w:pStyle w:val="PargrafodaLista"/>
        <w:numPr>
          <w:ilvl w:val="1"/>
          <w:numId w:val="31"/>
        </w:numPr>
        <w:spacing w:before="120" w:after="120" w:line="276" w:lineRule="auto"/>
        <w:ind w:left="0" w:firstLine="0"/>
        <w:contextualSpacing w:val="0"/>
        <w:jc w:val="both"/>
        <w:rPr>
          <w:rFonts w:ascii="Arial" w:hAnsi="Arial" w:cs="Arial"/>
          <w:color w:val="000000"/>
          <w:sz w:val="20"/>
          <w:szCs w:val="20"/>
        </w:rPr>
      </w:pPr>
      <w:r w:rsidRPr="00782410">
        <w:rPr>
          <w:rFonts w:ascii="Arial" w:hAnsi="Arial" w:cs="Arial"/>
          <w:color w:val="000000"/>
          <w:sz w:val="20"/>
          <w:szCs w:val="20"/>
        </w:rPr>
        <w:t xml:space="preserve">O licitante somente poderá oferecer lance inferior ao último por ele ofertado e registrado pelo sistema. </w:t>
      </w:r>
    </w:p>
    <w:p w:rsidR="00DD4982" w:rsidRPr="00782410" w:rsidRDefault="00510C4D" w:rsidP="005A23A2">
      <w:pPr>
        <w:pStyle w:val="PargrafodaLista"/>
        <w:numPr>
          <w:ilvl w:val="2"/>
          <w:numId w:val="31"/>
        </w:numPr>
        <w:spacing w:before="120" w:after="120" w:line="276" w:lineRule="auto"/>
        <w:ind w:left="567" w:firstLine="0"/>
        <w:contextualSpacing w:val="0"/>
        <w:jc w:val="both"/>
        <w:rPr>
          <w:rFonts w:ascii="Arial" w:hAnsi="Arial" w:cs="Arial"/>
          <w:color w:val="000000"/>
          <w:sz w:val="20"/>
          <w:szCs w:val="20"/>
        </w:rPr>
      </w:pPr>
      <w:r w:rsidRPr="00782410">
        <w:rPr>
          <w:rFonts w:ascii="Arial" w:hAnsi="Arial" w:cs="Arial"/>
          <w:color w:val="000000"/>
          <w:sz w:val="20"/>
          <w:szCs w:val="20"/>
        </w:rPr>
        <w:t xml:space="preserve">O intervalo entre os lances enviados pelo mesmo licitante não poderá ser inferior a </w:t>
      </w:r>
      <w:r w:rsidR="00E153D6" w:rsidRPr="00782410">
        <w:rPr>
          <w:rFonts w:ascii="Arial" w:hAnsi="Arial" w:cs="Arial"/>
          <w:color w:val="000000"/>
          <w:sz w:val="20"/>
          <w:szCs w:val="20"/>
        </w:rPr>
        <w:t>20</w:t>
      </w:r>
      <w:r w:rsidRPr="00782410">
        <w:rPr>
          <w:rFonts w:ascii="Arial" w:hAnsi="Arial" w:cs="Arial"/>
          <w:color w:val="000000"/>
          <w:sz w:val="20"/>
          <w:szCs w:val="20"/>
        </w:rPr>
        <w:t xml:space="preserve"> (</w:t>
      </w:r>
      <w:r w:rsidR="00E153D6" w:rsidRPr="00782410">
        <w:rPr>
          <w:rFonts w:ascii="Arial" w:hAnsi="Arial" w:cs="Arial"/>
          <w:color w:val="000000"/>
          <w:sz w:val="20"/>
          <w:szCs w:val="20"/>
        </w:rPr>
        <w:t>vinte</w:t>
      </w:r>
      <w:r w:rsidRPr="00782410">
        <w:rPr>
          <w:rFonts w:ascii="Arial" w:hAnsi="Arial" w:cs="Arial"/>
          <w:color w:val="000000"/>
          <w:sz w:val="20"/>
          <w:szCs w:val="20"/>
        </w:rPr>
        <w:t xml:space="preserve">) segundos e o intervalo entre lances não poderá ser inferior a </w:t>
      </w:r>
      <w:r w:rsidR="00E153D6" w:rsidRPr="00782410">
        <w:rPr>
          <w:rFonts w:ascii="Arial" w:hAnsi="Arial" w:cs="Arial"/>
          <w:color w:val="000000"/>
          <w:sz w:val="20"/>
          <w:szCs w:val="20"/>
        </w:rPr>
        <w:t>03 (</w:t>
      </w:r>
      <w:r w:rsidRPr="00782410">
        <w:rPr>
          <w:rFonts w:ascii="Arial" w:hAnsi="Arial" w:cs="Arial"/>
          <w:color w:val="000000"/>
          <w:sz w:val="20"/>
          <w:szCs w:val="20"/>
        </w:rPr>
        <w:t>três</w:t>
      </w:r>
      <w:r w:rsidR="00E153D6" w:rsidRPr="00782410">
        <w:rPr>
          <w:rFonts w:ascii="Arial" w:hAnsi="Arial" w:cs="Arial"/>
          <w:color w:val="000000"/>
          <w:sz w:val="20"/>
          <w:szCs w:val="20"/>
        </w:rPr>
        <w:t>)</w:t>
      </w:r>
      <w:r w:rsidRPr="00782410">
        <w:rPr>
          <w:rFonts w:ascii="Arial" w:hAnsi="Arial" w:cs="Arial"/>
          <w:color w:val="000000"/>
          <w:sz w:val="20"/>
          <w:szCs w:val="20"/>
        </w:rPr>
        <w:t xml:space="preserve"> segundos.</w:t>
      </w:r>
      <w:r w:rsidR="00DD4982" w:rsidRPr="00782410">
        <w:rPr>
          <w:rFonts w:ascii="Arial" w:hAnsi="Arial" w:cs="Arial"/>
          <w:color w:val="000000"/>
          <w:sz w:val="20"/>
          <w:szCs w:val="20"/>
        </w:rPr>
        <w:t xml:space="preserve"> </w:t>
      </w:r>
    </w:p>
    <w:p w:rsidR="00DD4982" w:rsidRPr="00782410" w:rsidRDefault="00DD4982" w:rsidP="005A23A2">
      <w:pPr>
        <w:numPr>
          <w:ilvl w:val="1"/>
          <w:numId w:val="31"/>
        </w:numPr>
        <w:spacing w:before="120" w:after="120" w:line="276" w:lineRule="auto"/>
        <w:ind w:left="0" w:firstLine="0"/>
        <w:jc w:val="both"/>
        <w:rPr>
          <w:rFonts w:ascii="Arial" w:hAnsi="Arial" w:cs="Arial"/>
          <w:color w:val="000000"/>
          <w:sz w:val="20"/>
          <w:szCs w:val="20"/>
        </w:rPr>
      </w:pPr>
      <w:r w:rsidRPr="00782410">
        <w:rPr>
          <w:rFonts w:ascii="Arial" w:hAnsi="Arial" w:cs="Arial"/>
          <w:color w:val="000000"/>
          <w:sz w:val="20"/>
          <w:szCs w:val="20"/>
        </w:rPr>
        <w:t xml:space="preserve">Não serão aceitos dois ou mais lances de mesmo valor, prevalecendo aquele que for recebido e registrado em primeiro lugar. </w:t>
      </w:r>
    </w:p>
    <w:p w:rsidR="00DD4982" w:rsidRPr="00782410" w:rsidRDefault="00DD4982" w:rsidP="005A23A2">
      <w:pPr>
        <w:numPr>
          <w:ilvl w:val="1"/>
          <w:numId w:val="31"/>
        </w:numPr>
        <w:spacing w:before="120" w:after="120" w:line="276" w:lineRule="auto"/>
        <w:ind w:left="0" w:firstLine="0"/>
        <w:jc w:val="both"/>
        <w:rPr>
          <w:rFonts w:ascii="Arial" w:hAnsi="Arial" w:cs="Arial"/>
          <w:color w:val="000000"/>
          <w:sz w:val="20"/>
          <w:szCs w:val="20"/>
        </w:rPr>
      </w:pPr>
      <w:r w:rsidRPr="00782410">
        <w:rPr>
          <w:rFonts w:ascii="Arial" w:hAnsi="Arial" w:cs="Arial"/>
          <w:color w:val="000000"/>
          <w:sz w:val="20"/>
          <w:szCs w:val="20"/>
        </w:rPr>
        <w:t xml:space="preserve">Durante o transcurso da sessão pública, os licitantes serão </w:t>
      </w:r>
      <w:r w:rsidRPr="00782410">
        <w:rPr>
          <w:rFonts w:ascii="Arial" w:hAnsi="Arial" w:cs="Arial"/>
          <w:color w:val="000000"/>
          <w:sz w:val="20"/>
          <w:szCs w:val="20"/>
          <w:lang w:eastAsia="en-US"/>
        </w:rPr>
        <w:t>informados</w:t>
      </w:r>
      <w:r w:rsidRPr="00782410">
        <w:rPr>
          <w:rFonts w:ascii="Arial" w:hAnsi="Arial" w:cs="Arial"/>
          <w:color w:val="000000"/>
          <w:sz w:val="20"/>
          <w:szCs w:val="20"/>
        </w:rPr>
        <w:t xml:space="preserve">, em tempo real, do valor do menor lance registrado, vedada a identificação do licitante. </w:t>
      </w:r>
    </w:p>
    <w:p w:rsidR="00DD4982" w:rsidRPr="00782410" w:rsidRDefault="00DD4982" w:rsidP="005A23A2">
      <w:pPr>
        <w:numPr>
          <w:ilvl w:val="1"/>
          <w:numId w:val="31"/>
        </w:numPr>
        <w:spacing w:before="120" w:after="120" w:line="276" w:lineRule="auto"/>
        <w:ind w:left="0" w:firstLine="0"/>
        <w:jc w:val="both"/>
        <w:rPr>
          <w:rFonts w:ascii="Arial" w:hAnsi="Arial" w:cs="Arial"/>
          <w:color w:val="000000"/>
          <w:sz w:val="20"/>
          <w:szCs w:val="20"/>
        </w:rPr>
      </w:pPr>
      <w:r w:rsidRPr="00782410">
        <w:rPr>
          <w:rFonts w:ascii="Arial" w:hAnsi="Arial" w:cs="Arial"/>
          <w:color w:val="000000"/>
          <w:sz w:val="20"/>
          <w:szCs w:val="20"/>
        </w:rPr>
        <w:t xml:space="preserve">No caso de desconexão com o Pregoeiro, no decorrer da etapa competitiva do Pregão, o sistema eletrônico poderá permanecer acessível aos licitantes para a recepção dos lances. </w:t>
      </w:r>
    </w:p>
    <w:p w:rsidR="00DD4982" w:rsidRPr="00782410" w:rsidRDefault="00DD4982" w:rsidP="005A23A2">
      <w:pPr>
        <w:numPr>
          <w:ilvl w:val="1"/>
          <w:numId w:val="31"/>
        </w:numPr>
        <w:spacing w:before="120" w:after="120" w:line="276" w:lineRule="auto"/>
        <w:ind w:left="0" w:firstLine="0"/>
        <w:jc w:val="both"/>
        <w:rPr>
          <w:rFonts w:ascii="Arial" w:hAnsi="Arial" w:cs="Arial"/>
          <w:color w:val="000000"/>
          <w:sz w:val="20"/>
          <w:szCs w:val="20"/>
        </w:rPr>
      </w:pPr>
      <w:r w:rsidRPr="00782410">
        <w:rPr>
          <w:rFonts w:ascii="Arial" w:hAnsi="Arial" w:cs="Arial"/>
          <w:color w:val="000000"/>
          <w:sz w:val="20"/>
          <w:szCs w:val="20"/>
        </w:rPr>
        <w:lastRenderedPageBreak/>
        <w:t xml:space="preserve">Se a desconexão perdurar por tempo superior a 10 (dez) minutos, a sessão será suspensa e terá reinício somente após comunicação expressa do Pregoeiro aos participantes. </w:t>
      </w:r>
    </w:p>
    <w:p w:rsidR="00595CF9" w:rsidRPr="00782410" w:rsidRDefault="00595CF9" w:rsidP="005A23A2">
      <w:pPr>
        <w:numPr>
          <w:ilvl w:val="1"/>
          <w:numId w:val="31"/>
        </w:numPr>
        <w:spacing w:before="120" w:after="120" w:line="276" w:lineRule="auto"/>
        <w:ind w:left="0" w:firstLine="0"/>
        <w:jc w:val="both"/>
        <w:rPr>
          <w:rFonts w:ascii="Arial" w:hAnsi="Arial" w:cs="Arial"/>
          <w:color w:val="000000"/>
          <w:sz w:val="20"/>
          <w:szCs w:val="20"/>
        </w:rPr>
      </w:pPr>
      <w:r w:rsidRPr="00782410">
        <w:rPr>
          <w:rFonts w:ascii="Arial" w:hAnsi="Arial" w:cs="Arial"/>
          <w:color w:val="000000"/>
          <w:sz w:val="20"/>
          <w:szCs w:val="20"/>
        </w:rPr>
        <w:t>O Critério de julgamento adotado será o menor preço, conforme definido neste Edital e seus anexos.</w:t>
      </w:r>
    </w:p>
    <w:p w:rsidR="00DD4982" w:rsidRPr="00782410" w:rsidRDefault="00DD4982" w:rsidP="005A23A2">
      <w:pPr>
        <w:numPr>
          <w:ilvl w:val="1"/>
          <w:numId w:val="31"/>
        </w:numPr>
        <w:spacing w:before="120" w:after="120" w:line="276" w:lineRule="auto"/>
        <w:ind w:left="0" w:firstLine="0"/>
        <w:jc w:val="both"/>
        <w:rPr>
          <w:rFonts w:ascii="Arial" w:eastAsia="Zurich BT" w:hAnsi="Arial" w:cs="Arial"/>
          <w:bCs/>
          <w:sz w:val="20"/>
          <w:szCs w:val="20"/>
        </w:rPr>
      </w:pPr>
      <w:r w:rsidRPr="00782410">
        <w:rPr>
          <w:rFonts w:ascii="Arial" w:hAnsi="Arial" w:cs="Arial"/>
          <w:color w:val="000000"/>
          <w:sz w:val="20"/>
          <w:szCs w:val="20"/>
        </w:rPr>
        <w:t xml:space="preserve">A etapa de lances da sessão pública será encerrada por decisão do Pregoeiro. O sistema eletrônico encaminhará aviso de fechamento iminente dos lances, após o que transcorrerá período de tempo de até 30 (trinta) minutos, aleatoriamente determinado pelo sistema, findo o qual será automaticamente encerrada a recepção de lances. </w:t>
      </w:r>
    </w:p>
    <w:p w:rsidR="00DD4982" w:rsidRPr="00782410" w:rsidRDefault="00DD4982" w:rsidP="005A23A2">
      <w:pPr>
        <w:numPr>
          <w:ilvl w:val="1"/>
          <w:numId w:val="31"/>
        </w:numPr>
        <w:spacing w:before="120" w:after="120" w:line="276" w:lineRule="auto"/>
        <w:ind w:left="0" w:firstLine="0"/>
        <w:jc w:val="both"/>
        <w:rPr>
          <w:rFonts w:ascii="Arial" w:eastAsia="Zurich BT" w:hAnsi="Arial" w:cs="Arial"/>
          <w:bCs/>
          <w:sz w:val="20"/>
          <w:szCs w:val="20"/>
        </w:rPr>
      </w:pPr>
      <w:r w:rsidRPr="00782410">
        <w:rPr>
          <w:rFonts w:ascii="Arial" w:hAnsi="Arial" w:cs="Arial"/>
          <w:color w:val="000000"/>
          <w:sz w:val="20"/>
          <w:szCs w:val="20"/>
          <w:lang w:eastAsia="en-US"/>
        </w:rPr>
        <w:t>Caso o licitante não apresente lances, concorrerá com o valor de sua proposta e, na hipótese de desistência de apresentar outros lances, valerá o último lance por ele ofertado, para efeito de ordenação das propostas.</w:t>
      </w:r>
    </w:p>
    <w:p w:rsidR="00DD4982" w:rsidRPr="00782410" w:rsidRDefault="008F5F42" w:rsidP="005A23A2">
      <w:pPr>
        <w:numPr>
          <w:ilvl w:val="1"/>
          <w:numId w:val="31"/>
        </w:numPr>
        <w:spacing w:before="120" w:after="120" w:line="276" w:lineRule="auto"/>
        <w:ind w:left="0" w:firstLine="0"/>
        <w:jc w:val="both"/>
        <w:rPr>
          <w:rFonts w:ascii="Arial" w:hAnsi="Arial" w:cs="Arial"/>
          <w:color w:val="000000"/>
          <w:sz w:val="20"/>
          <w:szCs w:val="20"/>
        </w:rPr>
      </w:pPr>
      <w:r w:rsidRPr="00782410">
        <w:rPr>
          <w:rFonts w:ascii="Arial" w:hAnsi="Arial" w:cs="Arial"/>
          <w:color w:val="000000"/>
          <w:sz w:val="20"/>
          <w:szCs w:val="20"/>
        </w:rPr>
        <w:t>Ao presente certame não se aplica o sorteio como critério de desempate. Lances equivalentes não serão considerados iguais, vez que a ordem de apresentação das propostas pelos licitantes é utilizada como um dos critérios de classificação.</w:t>
      </w:r>
    </w:p>
    <w:p w:rsidR="00B5718C" w:rsidRPr="00782410" w:rsidRDefault="00B5718C" w:rsidP="005A23A2">
      <w:pPr>
        <w:numPr>
          <w:ilvl w:val="1"/>
          <w:numId w:val="31"/>
        </w:numPr>
        <w:spacing w:before="120" w:after="120" w:line="276" w:lineRule="auto"/>
        <w:ind w:left="0" w:firstLine="0"/>
        <w:jc w:val="both"/>
        <w:rPr>
          <w:rFonts w:ascii="Arial" w:hAnsi="Arial" w:cs="Arial"/>
          <w:sz w:val="20"/>
          <w:szCs w:val="20"/>
        </w:rPr>
      </w:pPr>
      <w:r w:rsidRPr="00782410">
        <w:rPr>
          <w:rFonts w:ascii="Arial" w:hAnsi="Arial" w:cs="Arial"/>
          <w:sz w:val="20"/>
          <w:szCs w:val="20"/>
        </w:rPr>
        <w:t>Ao final do procedimento, após o encerramento da etapa competitiva, os licitantes poderão reduzir seus preços ao valor da proposta do licitante mais bem classificado.</w:t>
      </w:r>
    </w:p>
    <w:p w:rsidR="00B5718C" w:rsidRPr="00782410" w:rsidRDefault="00B5718C" w:rsidP="005A23A2">
      <w:pPr>
        <w:numPr>
          <w:ilvl w:val="2"/>
          <w:numId w:val="31"/>
        </w:numPr>
        <w:spacing w:before="120" w:after="120" w:line="276" w:lineRule="auto"/>
        <w:ind w:left="567" w:right="-17" w:firstLine="0"/>
        <w:jc w:val="both"/>
        <w:rPr>
          <w:rFonts w:ascii="Arial" w:hAnsi="Arial" w:cs="Arial"/>
          <w:color w:val="000000"/>
          <w:sz w:val="20"/>
          <w:szCs w:val="20"/>
        </w:rPr>
      </w:pPr>
      <w:r w:rsidRPr="00782410">
        <w:rPr>
          <w:rFonts w:ascii="Arial" w:hAnsi="Arial" w:cs="Arial"/>
          <w:sz w:val="20"/>
          <w:szCs w:val="20"/>
        </w:rPr>
        <w:t>A apresentação de novas propostas na forma deste item não prejudicará o resultado do certame em relação ao licitante mais bem classificado.</w:t>
      </w:r>
    </w:p>
    <w:p w:rsidR="005A23A2" w:rsidRPr="00782410" w:rsidRDefault="005A23A2" w:rsidP="005A23A2">
      <w:pPr>
        <w:ind w:left="567" w:right="-17"/>
        <w:jc w:val="both"/>
        <w:rPr>
          <w:rFonts w:ascii="Arial" w:hAnsi="Arial" w:cs="Arial"/>
          <w:color w:val="000000"/>
          <w:sz w:val="20"/>
          <w:szCs w:val="20"/>
        </w:rPr>
      </w:pPr>
    </w:p>
    <w:p w:rsidR="00DD4982" w:rsidRPr="00782410" w:rsidRDefault="00DD4982" w:rsidP="004D6ADD">
      <w:pPr>
        <w:numPr>
          <w:ilvl w:val="0"/>
          <w:numId w:val="31"/>
        </w:numPr>
        <w:shd w:val="clear" w:color="auto" w:fill="BFBFBF"/>
        <w:spacing w:after="120" w:line="276" w:lineRule="auto"/>
        <w:ind w:right="-17"/>
        <w:jc w:val="both"/>
        <w:rPr>
          <w:rFonts w:ascii="Arial" w:hAnsi="Arial" w:cs="Arial"/>
          <w:b/>
          <w:color w:val="000000"/>
          <w:sz w:val="20"/>
          <w:szCs w:val="20"/>
        </w:rPr>
      </w:pPr>
      <w:r w:rsidRPr="00782410">
        <w:rPr>
          <w:rFonts w:ascii="Arial" w:hAnsi="Arial" w:cs="Arial"/>
          <w:b/>
          <w:bCs/>
          <w:color w:val="000000"/>
          <w:sz w:val="20"/>
          <w:szCs w:val="20"/>
          <w:lang w:eastAsia="en-US"/>
        </w:rPr>
        <w:t>DA ACEIT</w:t>
      </w:r>
      <w:r w:rsidR="004B28EF">
        <w:rPr>
          <w:rFonts w:ascii="Arial" w:hAnsi="Arial" w:cs="Arial"/>
          <w:b/>
          <w:bCs/>
          <w:color w:val="000000"/>
          <w:sz w:val="20"/>
          <w:szCs w:val="20"/>
          <w:lang w:eastAsia="en-US"/>
        </w:rPr>
        <w:t>ABILIDADE DA PROPOSTA VENCEDORA</w:t>
      </w:r>
    </w:p>
    <w:p w:rsidR="00CD4536" w:rsidRPr="00782410" w:rsidRDefault="004A4FFD" w:rsidP="005A23A2">
      <w:pPr>
        <w:numPr>
          <w:ilvl w:val="1"/>
          <w:numId w:val="31"/>
        </w:numPr>
        <w:spacing w:before="120" w:after="120" w:line="276" w:lineRule="auto"/>
        <w:ind w:left="0" w:firstLine="0"/>
        <w:jc w:val="both"/>
        <w:rPr>
          <w:rFonts w:ascii="Arial" w:hAnsi="Arial" w:cs="Arial"/>
          <w:bCs/>
          <w:iCs/>
          <w:sz w:val="20"/>
          <w:szCs w:val="20"/>
        </w:rPr>
      </w:pPr>
      <w:r w:rsidRPr="00782410">
        <w:rPr>
          <w:rFonts w:ascii="Arial" w:hAnsi="Arial" w:cs="Arial"/>
          <w:sz w:val="20"/>
          <w:szCs w:val="20"/>
          <w:lang w:eastAsia="en-US"/>
        </w:rPr>
        <w:t xml:space="preserve">Encerrada a etapa de lances e depois da verificação de possível empate, o Pregoeiro examinará a proposta classificada em primeiro lugar quanto ao preço, a sua exequibilidade, bem como quanto ao cumprimento das especificações do objeto. </w:t>
      </w:r>
    </w:p>
    <w:p w:rsidR="00CD4536" w:rsidRPr="00782410" w:rsidRDefault="004A4FFD" w:rsidP="00CD4536">
      <w:pPr>
        <w:numPr>
          <w:ilvl w:val="1"/>
          <w:numId w:val="31"/>
        </w:numPr>
        <w:spacing w:before="120" w:after="120" w:line="276" w:lineRule="auto"/>
        <w:ind w:left="0" w:firstLine="0"/>
        <w:jc w:val="both"/>
        <w:rPr>
          <w:rFonts w:ascii="Arial" w:hAnsi="Arial" w:cs="Arial"/>
          <w:bCs/>
          <w:iCs/>
          <w:sz w:val="20"/>
          <w:szCs w:val="20"/>
        </w:rPr>
      </w:pPr>
      <w:r w:rsidRPr="00782410">
        <w:rPr>
          <w:rFonts w:ascii="Arial" w:hAnsi="Arial" w:cs="Arial"/>
          <w:bCs/>
          <w:iCs/>
          <w:sz w:val="20"/>
          <w:szCs w:val="20"/>
        </w:rPr>
        <w:t>Será desclassificada a proposta que apresentar preço manifestamente inexequível.</w:t>
      </w:r>
    </w:p>
    <w:p w:rsidR="00CD4536" w:rsidRPr="00782410" w:rsidRDefault="008F5F42" w:rsidP="00CD4536">
      <w:pPr>
        <w:numPr>
          <w:ilvl w:val="1"/>
          <w:numId w:val="31"/>
        </w:numPr>
        <w:spacing w:before="120" w:after="120" w:line="276" w:lineRule="auto"/>
        <w:ind w:left="0" w:firstLine="0"/>
        <w:jc w:val="both"/>
        <w:rPr>
          <w:rFonts w:ascii="Arial" w:hAnsi="Arial" w:cs="Arial"/>
          <w:bCs/>
          <w:iCs/>
          <w:sz w:val="20"/>
          <w:szCs w:val="20"/>
        </w:rPr>
      </w:pPr>
      <w:r w:rsidRPr="00782410">
        <w:rPr>
          <w:rFonts w:ascii="Arial" w:hAnsi="Arial" w:cs="Arial"/>
          <w:color w:val="000000"/>
          <w:sz w:val="20"/>
          <w:szCs w:val="20"/>
        </w:rPr>
        <w:t>O licitante qualificado como produtor rural pessoa física deverá incluir, na sua proposta, os percentuais das contribuições previstas no art. 176 da Instrução Normativa RFB n.</w:t>
      </w:r>
      <w:r w:rsidR="00E153D6" w:rsidRPr="00782410">
        <w:rPr>
          <w:rFonts w:ascii="Arial" w:hAnsi="Arial" w:cs="Arial"/>
          <w:color w:val="000000"/>
          <w:sz w:val="20"/>
          <w:szCs w:val="20"/>
        </w:rPr>
        <w:t>º</w:t>
      </w:r>
      <w:r w:rsidRPr="00782410">
        <w:rPr>
          <w:rFonts w:ascii="Arial" w:hAnsi="Arial" w:cs="Arial"/>
          <w:color w:val="000000"/>
          <w:sz w:val="20"/>
          <w:szCs w:val="20"/>
        </w:rPr>
        <w:t xml:space="preserve"> 971, de 2009, em razão do disposto no art. 184, inciso V, sob pena de desclassificação.</w:t>
      </w:r>
    </w:p>
    <w:p w:rsidR="004A4FFD" w:rsidRPr="00782410" w:rsidRDefault="004A4FFD" w:rsidP="00CD4536">
      <w:pPr>
        <w:numPr>
          <w:ilvl w:val="1"/>
          <w:numId w:val="31"/>
        </w:numPr>
        <w:spacing w:before="120" w:after="120" w:line="276" w:lineRule="auto"/>
        <w:ind w:left="0" w:firstLine="0"/>
        <w:jc w:val="both"/>
        <w:rPr>
          <w:rFonts w:ascii="Arial" w:hAnsi="Arial" w:cs="Arial"/>
          <w:bCs/>
          <w:iCs/>
          <w:sz w:val="20"/>
          <w:szCs w:val="20"/>
        </w:rPr>
      </w:pPr>
      <w:r w:rsidRPr="00782410">
        <w:rPr>
          <w:rFonts w:ascii="Arial" w:hAnsi="Arial" w:cs="Arial"/>
          <w:sz w:val="20"/>
          <w:szCs w:val="20"/>
          <w:bdr w:val="none" w:sz="0" w:space="0" w:color="auto" w:frame="1"/>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rsidR="00DD4982" w:rsidRPr="00782410" w:rsidRDefault="00DD4982" w:rsidP="00CD4536">
      <w:pPr>
        <w:numPr>
          <w:ilvl w:val="1"/>
          <w:numId w:val="31"/>
        </w:numPr>
        <w:spacing w:before="120" w:after="120" w:line="276" w:lineRule="auto"/>
        <w:ind w:left="567" w:hanging="567"/>
        <w:jc w:val="both"/>
        <w:rPr>
          <w:rFonts w:ascii="Arial" w:hAnsi="Arial" w:cs="Arial"/>
          <w:bCs/>
          <w:iCs/>
          <w:color w:val="000000"/>
          <w:sz w:val="20"/>
          <w:szCs w:val="20"/>
        </w:rPr>
      </w:pPr>
      <w:r w:rsidRPr="00782410">
        <w:rPr>
          <w:rFonts w:ascii="Arial" w:hAnsi="Arial" w:cs="Arial"/>
          <w:color w:val="000000"/>
          <w:sz w:val="20"/>
          <w:szCs w:val="20"/>
          <w:lang w:eastAsia="en-US"/>
        </w:rPr>
        <w:t xml:space="preserve">O Pregoeiro poderá convocar o licitante para enviar documento digital, por meio de funcionalidade disponível no sistema, estabelecendo no “chat” prazo razoável para tanto, sob pena de não aceitação da proposta. </w:t>
      </w:r>
    </w:p>
    <w:p w:rsidR="00180303" w:rsidRPr="00782410" w:rsidRDefault="00180303" w:rsidP="00CD4536">
      <w:pPr>
        <w:numPr>
          <w:ilvl w:val="2"/>
          <w:numId w:val="31"/>
        </w:numPr>
        <w:tabs>
          <w:tab w:val="left" w:pos="1440"/>
        </w:tabs>
        <w:autoSpaceDE w:val="0"/>
        <w:snapToGrid w:val="0"/>
        <w:spacing w:before="120" w:after="120" w:line="276" w:lineRule="auto"/>
        <w:ind w:left="567" w:firstLine="0"/>
        <w:jc w:val="both"/>
        <w:rPr>
          <w:rFonts w:ascii="Arial" w:hAnsi="Arial" w:cs="Arial"/>
          <w:bCs/>
          <w:iCs/>
          <w:color w:val="000000"/>
          <w:sz w:val="20"/>
          <w:szCs w:val="20"/>
        </w:rPr>
      </w:pPr>
      <w:r w:rsidRPr="00782410">
        <w:rPr>
          <w:rFonts w:ascii="Arial" w:hAnsi="Arial" w:cs="Arial"/>
          <w:color w:val="000000"/>
          <w:sz w:val="20"/>
          <w:szCs w:val="20"/>
          <w:lang w:eastAsia="en-US"/>
        </w:rPr>
        <w:t>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p>
    <w:p w:rsidR="00180303" w:rsidRPr="00782410" w:rsidRDefault="00180303" w:rsidP="00CD4536">
      <w:pPr>
        <w:numPr>
          <w:ilvl w:val="3"/>
          <w:numId w:val="31"/>
        </w:numPr>
        <w:snapToGrid w:val="0"/>
        <w:spacing w:before="120" w:after="120" w:line="276" w:lineRule="auto"/>
        <w:ind w:left="1134" w:firstLine="0"/>
        <w:jc w:val="both"/>
        <w:rPr>
          <w:rFonts w:ascii="Arial" w:hAnsi="Arial" w:cs="Arial"/>
          <w:bCs/>
          <w:iCs/>
          <w:color w:val="000000"/>
          <w:sz w:val="20"/>
          <w:szCs w:val="20"/>
        </w:rPr>
      </w:pPr>
      <w:r w:rsidRPr="00782410">
        <w:rPr>
          <w:rFonts w:ascii="Arial" w:hAnsi="Arial" w:cs="Arial"/>
          <w:color w:val="000000"/>
          <w:sz w:val="20"/>
          <w:szCs w:val="20"/>
          <w:lang w:eastAsia="en-US"/>
        </w:rPr>
        <w:t xml:space="preserve">O prazo estabelecido pelo Pregoeiro poderá ser prorrogado por </w:t>
      </w:r>
      <w:r w:rsidRPr="00782410">
        <w:rPr>
          <w:rFonts w:ascii="Arial" w:hAnsi="Arial" w:cs="Arial"/>
          <w:sz w:val="20"/>
          <w:szCs w:val="20"/>
        </w:rPr>
        <w:t>solicitação escrita e justificada do licitante, formulada antes de</w:t>
      </w:r>
      <w:r w:rsidRPr="00782410">
        <w:rPr>
          <w:rFonts w:ascii="Arial" w:hAnsi="Arial" w:cs="Arial"/>
          <w:sz w:val="20"/>
          <w:szCs w:val="20"/>
          <w:lang w:eastAsia="en-US"/>
        </w:rPr>
        <w:t xml:space="preserve"> </w:t>
      </w:r>
      <w:r w:rsidRPr="00782410">
        <w:rPr>
          <w:rFonts w:ascii="Arial" w:hAnsi="Arial" w:cs="Arial"/>
          <w:color w:val="000000"/>
          <w:sz w:val="20"/>
          <w:szCs w:val="20"/>
          <w:lang w:eastAsia="en-US"/>
        </w:rPr>
        <w:t xml:space="preserve">findo o prazo estabelecido, e formalmente aceita pelo Pregoeiro. </w:t>
      </w:r>
    </w:p>
    <w:p w:rsidR="00B63AF5" w:rsidRPr="00782410" w:rsidRDefault="00B63AF5" w:rsidP="00CD4536">
      <w:pPr>
        <w:numPr>
          <w:ilvl w:val="3"/>
          <w:numId w:val="31"/>
        </w:numPr>
        <w:snapToGrid w:val="0"/>
        <w:spacing w:before="120" w:after="120" w:line="276" w:lineRule="auto"/>
        <w:ind w:left="1134" w:firstLine="0"/>
        <w:jc w:val="both"/>
        <w:rPr>
          <w:rFonts w:ascii="Arial" w:hAnsi="Arial" w:cs="Arial"/>
          <w:bCs/>
          <w:iCs/>
          <w:color w:val="000000"/>
          <w:sz w:val="20"/>
          <w:szCs w:val="20"/>
        </w:rPr>
      </w:pPr>
      <w:r w:rsidRPr="00782410">
        <w:rPr>
          <w:rFonts w:ascii="Arial" w:hAnsi="Arial" w:cs="Arial"/>
          <w:sz w:val="20"/>
          <w:szCs w:val="20"/>
        </w:rPr>
        <w:t>Para este pregão, não será necessário o envio de amostras.</w:t>
      </w:r>
    </w:p>
    <w:p w:rsidR="00DD4982" w:rsidRPr="00782410" w:rsidRDefault="00DD4982" w:rsidP="00CD4536">
      <w:pPr>
        <w:numPr>
          <w:ilvl w:val="1"/>
          <w:numId w:val="31"/>
        </w:numPr>
        <w:spacing w:before="120" w:after="120" w:line="276" w:lineRule="auto"/>
        <w:ind w:left="0" w:firstLine="0"/>
        <w:jc w:val="both"/>
        <w:rPr>
          <w:rFonts w:ascii="Arial" w:hAnsi="Arial" w:cs="Arial"/>
          <w:bCs/>
          <w:iCs/>
          <w:color w:val="000000"/>
          <w:sz w:val="20"/>
          <w:szCs w:val="20"/>
        </w:rPr>
      </w:pPr>
      <w:r w:rsidRPr="00782410">
        <w:rPr>
          <w:rFonts w:ascii="Arial" w:hAnsi="Arial" w:cs="Arial"/>
          <w:bCs/>
          <w:iCs/>
          <w:color w:val="000000"/>
          <w:sz w:val="20"/>
          <w:szCs w:val="20"/>
        </w:rPr>
        <w:t xml:space="preserve">Se a proposta ou lance </w:t>
      </w:r>
      <w:r w:rsidR="003C789C" w:rsidRPr="00782410">
        <w:rPr>
          <w:rFonts w:ascii="Arial" w:hAnsi="Arial" w:cs="Arial"/>
          <w:bCs/>
          <w:iCs/>
          <w:color w:val="000000"/>
          <w:sz w:val="20"/>
          <w:szCs w:val="20"/>
        </w:rPr>
        <w:t xml:space="preserve">vencedor for desclassificado, </w:t>
      </w:r>
      <w:r w:rsidRPr="00782410">
        <w:rPr>
          <w:rFonts w:ascii="Arial" w:hAnsi="Arial" w:cs="Arial"/>
          <w:bCs/>
          <w:iCs/>
          <w:color w:val="000000"/>
          <w:sz w:val="20"/>
          <w:szCs w:val="20"/>
        </w:rPr>
        <w:t>o Pregoeiro examinará a proposta ou lance subsequente, e, assim sucessivamente, na ordem de classificação.</w:t>
      </w:r>
    </w:p>
    <w:p w:rsidR="00DD4982" w:rsidRPr="00782410" w:rsidRDefault="00DD4982" w:rsidP="00CD4536">
      <w:pPr>
        <w:numPr>
          <w:ilvl w:val="1"/>
          <w:numId w:val="31"/>
        </w:numPr>
        <w:spacing w:before="120" w:after="120" w:line="276" w:lineRule="auto"/>
        <w:ind w:left="0" w:firstLine="0"/>
        <w:jc w:val="both"/>
        <w:rPr>
          <w:rFonts w:ascii="Arial" w:hAnsi="Arial" w:cs="Arial"/>
          <w:sz w:val="20"/>
          <w:szCs w:val="20"/>
        </w:rPr>
      </w:pPr>
      <w:r w:rsidRPr="00782410">
        <w:rPr>
          <w:rFonts w:ascii="Arial" w:hAnsi="Arial" w:cs="Arial"/>
          <w:color w:val="000000"/>
          <w:sz w:val="20"/>
          <w:szCs w:val="20"/>
          <w:lang w:eastAsia="en-US"/>
        </w:rPr>
        <w:lastRenderedPageBreak/>
        <w:t>Havendo necessidade, o Pregoeiro suspenderá a sessão, informando no “</w:t>
      </w:r>
      <w:r w:rsidRPr="00782410">
        <w:rPr>
          <w:rFonts w:ascii="Arial" w:hAnsi="Arial" w:cs="Arial"/>
          <w:i/>
          <w:color w:val="000000"/>
          <w:sz w:val="20"/>
          <w:szCs w:val="20"/>
          <w:lang w:eastAsia="en-US"/>
        </w:rPr>
        <w:t>chat</w:t>
      </w:r>
      <w:r w:rsidRPr="00782410">
        <w:rPr>
          <w:rFonts w:ascii="Arial" w:hAnsi="Arial" w:cs="Arial"/>
          <w:color w:val="000000"/>
          <w:sz w:val="20"/>
          <w:szCs w:val="20"/>
          <w:lang w:eastAsia="en-US"/>
        </w:rPr>
        <w:t>” a nova data e horário para a continuidade da mesma.</w:t>
      </w:r>
    </w:p>
    <w:p w:rsidR="00DD4982" w:rsidRPr="00782410" w:rsidRDefault="00DD4982" w:rsidP="00CD4536">
      <w:pPr>
        <w:numPr>
          <w:ilvl w:val="1"/>
          <w:numId w:val="31"/>
        </w:numPr>
        <w:spacing w:before="120" w:after="120" w:line="276" w:lineRule="auto"/>
        <w:ind w:left="0" w:firstLine="0"/>
        <w:jc w:val="both"/>
        <w:rPr>
          <w:rFonts w:ascii="Arial" w:hAnsi="Arial" w:cs="Arial"/>
          <w:sz w:val="20"/>
          <w:szCs w:val="20"/>
        </w:rPr>
      </w:pPr>
      <w:r w:rsidRPr="00782410">
        <w:rPr>
          <w:rFonts w:ascii="Arial" w:hAnsi="Arial" w:cs="Arial"/>
          <w:sz w:val="20"/>
          <w:szCs w:val="20"/>
        </w:rPr>
        <w:t>O Pregoeiro poderá encaminhar, por meio do sistema eletrônico, contraproposta ao licitante que apresentou o lance mais vantajoso, com o fim de negociar a obtenção de melhor preço, vedada a negociação em condições diversas das previstas neste Edital.</w:t>
      </w:r>
    </w:p>
    <w:p w:rsidR="00DD4982" w:rsidRPr="00782410" w:rsidRDefault="00DD4982" w:rsidP="00CD4536">
      <w:pPr>
        <w:numPr>
          <w:ilvl w:val="2"/>
          <w:numId w:val="31"/>
        </w:numPr>
        <w:spacing w:before="120" w:after="120" w:line="276" w:lineRule="auto"/>
        <w:ind w:left="567" w:firstLine="0"/>
        <w:jc w:val="both"/>
        <w:rPr>
          <w:rFonts w:ascii="Arial" w:hAnsi="Arial" w:cs="Arial"/>
          <w:sz w:val="20"/>
          <w:szCs w:val="20"/>
        </w:rPr>
      </w:pPr>
      <w:r w:rsidRPr="00782410">
        <w:rPr>
          <w:rFonts w:ascii="Arial" w:hAnsi="Arial" w:cs="Arial"/>
          <w:sz w:val="20"/>
          <w:szCs w:val="20"/>
        </w:rPr>
        <w:t>Também nas hipóteses em que o Pregoeiro não aceitar a proposta e passar à subsequente, poderá negociar com o licitante para que seja obtido preço melhor.</w:t>
      </w:r>
    </w:p>
    <w:p w:rsidR="00DD4982" w:rsidRPr="00782410" w:rsidRDefault="00DD4982" w:rsidP="00CD4536">
      <w:pPr>
        <w:numPr>
          <w:ilvl w:val="2"/>
          <w:numId w:val="31"/>
        </w:numPr>
        <w:spacing w:before="120" w:after="120" w:line="276" w:lineRule="auto"/>
        <w:ind w:left="567" w:firstLine="0"/>
        <w:jc w:val="both"/>
        <w:rPr>
          <w:rFonts w:ascii="Arial" w:hAnsi="Arial" w:cs="Arial"/>
          <w:color w:val="000000"/>
          <w:sz w:val="20"/>
          <w:szCs w:val="20"/>
        </w:rPr>
      </w:pPr>
      <w:r w:rsidRPr="00782410">
        <w:rPr>
          <w:rFonts w:ascii="Arial" w:hAnsi="Arial" w:cs="Arial"/>
          <w:color w:val="000000"/>
          <w:sz w:val="20"/>
          <w:szCs w:val="20"/>
        </w:rPr>
        <w:t>A negociação será realizada por meio do sistema, podendo ser acompanhada pelos demais licitantes.</w:t>
      </w:r>
    </w:p>
    <w:p w:rsidR="00DD4982" w:rsidRPr="00782410" w:rsidRDefault="00DD4982" w:rsidP="00CD4536">
      <w:pPr>
        <w:numPr>
          <w:ilvl w:val="1"/>
          <w:numId w:val="31"/>
        </w:numPr>
        <w:spacing w:before="120" w:after="120" w:line="276" w:lineRule="auto"/>
        <w:ind w:left="0" w:firstLine="0"/>
        <w:jc w:val="both"/>
        <w:rPr>
          <w:rFonts w:ascii="Arial" w:hAnsi="Arial" w:cs="Arial"/>
          <w:color w:val="000000"/>
          <w:sz w:val="20"/>
          <w:szCs w:val="20"/>
        </w:rPr>
      </w:pPr>
      <w:r w:rsidRPr="00782410">
        <w:rPr>
          <w:rFonts w:ascii="Arial" w:hAnsi="Arial" w:cs="Arial"/>
          <w:color w:val="000000"/>
          <w:sz w:val="20"/>
          <w:szCs w:val="20"/>
        </w:rPr>
        <w:t xml:space="preserve">Nos itens em que for admitido oferecer quantitativos inferiores, se a proposta do licitante vencedor não atender ao quantitativo total estimado para a contratação, respeitada a ordem de classificação, poderão ser convocados tantos quantos forem necessários para alcançar o total estimado, </w:t>
      </w:r>
      <w:r w:rsidRPr="00782410">
        <w:rPr>
          <w:rFonts w:ascii="Arial" w:hAnsi="Arial" w:cs="Arial"/>
          <w:bCs/>
          <w:color w:val="000000"/>
          <w:sz w:val="20"/>
          <w:szCs w:val="20"/>
        </w:rPr>
        <w:t>observado o preço da proposta vencedora.</w:t>
      </w:r>
    </w:p>
    <w:p w:rsidR="005A23A2" w:rsidRPr="00782410" w:rsidRDefault="005A23A2" w:rsidP="005A23A2">
      <w:pPr>
        <w:jc w:val="both"/>
        <w:rPr>
          <w:rFonts w:ascii="Arial" w:hAnsi="Arial" w:cs="Arial"/>
          <w:color w:val="000000"/>
          <w:sz w:val="20"/>
          <w:szCs w:val="20"/>
        </w:rPr>
      </w:pPr>
    </w:p>
    <w:p w:rsidR="00DD4982" w:rsidRPr="00782410" w:rsidRDefault="00DD4982" w:rsidP="00CD4536">
      <w:pPr>
        <w:numPr>
          <w:ilvl w:val="0"/>
          <w:numId w:val="31"/>
        </w:numPr>
        <w:shd w:val="clear" w:color="auto" w:fill="BFBFBF"/>
        <w:spacing w:before="120" w:after="120" w:line="276" w:lineRule="auto"/>
        <w:ind w:left="0" w:firstLine="0"/>
        <w:jc w:val="both"/>
        <w:rPr>
          <w:rFonts w:ascii="Arial" w:hAnsi="Arial" w:cs="Arial"/>
          <w:b/>
          <w:color w:val="000000"/>
          <w:sz w:val="20"/>
          <w:szCs w:val="20"/>
        </w:rPr>
      </w:pPr>
      <w:r w:rsidRPr="00782410">
        <w:rPr>
          <w:rFonts w:ascii="Arial" w:hAnsi="Arial" w:cs="Arial"/>
          <w:b/>
          <w:color w:val="000000"/>
          <w:sz w:val="20"/>
          <w:szCs w:val="20"/>
          <w:lang w:eastAsia="en-US"/>
        </w:rPr>
        <w:t xml:space="preserve">DA HABILITAÇÃO </w:t>
      </w:r>
    </w:p>
    <w:p w:rsidR="00180303" w:rsidRPr="00782410" w:rsidRDefault="00577A94" w:rsidP="005A23A2">
      <w:pPr>
        <w:pStyle w:val="PargrafodaLista"/>
        <w:numPr>
          <w:ilvl w:val="1"/>
          <w:numId w:val="34"/>
        </w:numPr>
        <w:spacing w:before="120" w:after="120" w:line="276" w:lineRule="auto"/>
        <w:ind w:left="0" w:firstLine="0"/>
        <w:jc w:val="both"/>
        <w:rPr>
          <w:rFonts w:ascii="Arial" w:hAnsi="Arial" w:cs="Arial"/>
          <w:sz w:val="20"/>
          <w:szCs w:val="20"/>
        </w:rPr>
      </w:pPr>
      <w:r w:rsidRPr="00782410">
        <w:rPr>
          <w:rFonts w:ascii="Arial" w:hAnsi="Arial" w:cs="Arial"/>
          <w:sz w:val="20"/>
          <w:szCs w:val="20"/>
          <w:lang w:eastAsia="ar-SA"/>
        </w:rPr>
        <w:t xml:space="preserve"> </w:t>
      </w:r>
      <w:r w:rsidR="00180303" w:rsidRPr="00782410">
        <w:rPr>
          <w:rFonts w:ascii="Arial" w:hAnsi="Arial" w:cs="Arial"/>
          <w:sz w:val="20"/>
          <w:szCs w:val="20"/>
          <w:lang w:eastAsia="ar-SA"/>
        </w:rPr>
        <w:t>Como condição prévia ao exame da documentação de habilitação</w:t>
      </w:r>
      <w:r w:rsidR="00180303" w:rsidRPr="00782410">
        <w:rPr>
          <w:rFonts w:ascii="Arial" w:hAnsi="Arial" w:cs="Arial"/>
          <w:sz w:val="20"/>
          <w:szCs w:val="20"/>
        </w:rPr>
        <w:t xml:space="preserve"> do licitante detentor da proposta </w:t>
      </w:r>
      <w:r w:rsidR="00180303" w:rsidRPr="00782410">
        <w:rPr>
          <w:rFonts w:ascii="Arial" w:hAnsi="Arial" w:cs="Arial"/>
          <w:color w:val="000000"/>
          <w:sz w:val="20"/>
          <w:szCs w:val="20"/>
        </w:rPr>
        <w:t>classificada em primeiro lugar</w:t>
      </w:r>
      <w:r w:rsidR="00180303" w:rsidRPr="00782410">
        <w:rPr>
          <w:rFonts w:ascii="Arial" w:hAnsi="Arial" w:cs="Arial"/>
          <w:sz w:val="20"/>
          <w:szCs w:val="20"/>
          <w:lang w:eastAsia="ar-SA"/>
        </w:rPr>
        <w:t xml:space="preserve">, </w:t>
      </w:r>
      <w:r w:rsidR="00180303" w:rsidRPr="00782410">
        <w:rPr>
          <w:rFonts w:ascii="Arial" w:hAnsi="Arial" w:cs="Arial"/>
          <w:sz w:val="20"/>
          <w:szCs w:val="20"/>
        </w:rPr>
        <w:t xml:space="preserve">o Pregoeiro </w:t>
      </w:r>
      <w:r w:rsidR="00180303" w:rsidRPr="00782410">
        <w:rPr>
          <w:rFonts w:ascii="Arial" w:hAnsi="Arial" w:cs="Arial"/>
          <w:sz w:val="20"/>
          <w:szCs w:val="20"/>
          <w:lang w:eastAsia="ar-SA"/>
        </w:rPr>
        <w:t>verificará o eventual descumprimento das condições de participação, especialmente quanto à</w:t>
      </w:r>
      <w:r w:rsidR="00180303" w:rsidRPr="00782410">
        <w:rPr>
          <w:rFonts w:ascii="Arial" w:hAnsi="Arial" w:cs="Arial"/>
          <w:sz w:val="20"/>
          <w:szCs w:val="20"/>
        </w:rPr>
        <w:t xml:space="preserve"> existência de sanção que impeça a participação no certame ou a futura contratação, mediante a consulta aos seguintes cadastros:</w:t>
      </w:r>
    </w:p>
    <w:p w:rsidR="00180303" w:rsidRPr="00782410" w:rsidRDefault="00180303" w:rsidP="005A23A2">
      <w:pPr>
        <w:pStyle w:val="PargrafodaLista"/>
        <w:numPr>
          <w:ilvl w:val="2"/>
          <w:numId w:val="34"/>
        </w:numPr>
        <w:spacing w:before="120" w:after="120" w:line="276" w:lineRule="auto"/>
        <w:ind w:left="567" w:firstLine="0"/>
        <w:contextualSpacing w:val="0"/>
        <w:jc w:val="both"/>
        <w:rPr>
          <w:rFonts w:ascii="Arial" w:hAnsi="Arial" w:cs="Arial"/>
          <w:sz w:val="20"/>
          <w:szCs w:val="20"/>
        </w:rPr>
      </w:pPr>
      <w:r w:rsidRPr="00782410">
        <w:rPr>
          <w:rFonts w:ascii="Arial" w:hAnsi="Arial" w:cs="Arial"/>
          <w:sz w:val="20"/>
          <w:szCs w:val="20"/>
        </w:rPr>
        <w:t>SICAF;</w:t>
      </w:r>
    </w:p>
    <w:p w:rsidR="00180303" w:rsidRPr="00782410" w:rsidRDefault="00180303" w:rsidP="005A23A2">
      <w:pPr>
        <w:pStyle w:val="PargrafodaLista"/>
        <w:numPr>
          <w:ilvl w:val="2"/>
          <w:numId w:val="34"/>
        </w:numPr>
        <w:spacing w:before="120" w:after="120" w:line="276" w:lineRule="auto"/>
        <w:ind w:left="567" w:firstLine="0"/>
        <w:contextualSpacing w:val="0"/>
        <w:jc w:val="both"/>
        <w:rPr>
          <w:rFonts w:ascii="Arial" w:hAnsi="Arial" w:cs="Arial"/>
          <w:sz w:val="20"/>
          <w:szCs w:val="20"/>
        </w:rPr>
      </w:pPr>
      <w:r w:rsidRPr="00782410">
        <w:rPr>
          <w:rFonts w:ascii="Arial" w:hAnsi="Arial" w:cs="Arial"/>
          <w:sz w:val="20"/>
          <w:szCs w:val="20"/>
        </w:rPr>
        <w:t>Cadastro Nacional de Empresas Inidôneas e Suspensas – CEIS, mantido pela Controladoria-Geral da União (</w:t>
      </w:r>
      <w:hyperlink r:id="rId9" w:history="1">
        <w:r w:rsidRPr="00782410">
          <w:rPr>
            <w:rFonts w:ascii="Arial" w:hAnsi="Arial" w:cs="Arial"/>
            <w:color w:val="0000FF"/>
            <w:sz w:val="20"/>
            <w:szCs w:val="20"/>
            <w:u w:val="single"/>
          </w:rPr>
          <w:t>www.portaldatransparencia.gov.br/ceis</w:t>
        </w:r>
      </w:hyperlink>
      <w:r w:rsidRPr="00782410">
        <w:rPr>
          <w:rFonts w:ascii="Arial" w:hAnsi="Arial" w:cs="Arial"/>
          <w:sz w:val="20"/>
          <w:szCs w:val="20"/>
        </w:rPr>
        <w:t>);</w:t>
      </w:r>
    </w:p>
    <w:p w:rsidR="00180303" w:rsidRPr="00782410" w:rsidRDefault="00180303" w:rsidP="005A23A2">
      <w:pPr>
        <w:pStyle w:val="PargrafodaLista"/>
        <w:numPr>
          <w:ilvl w:val="2"/>
          <w:numId w:val="34"/>
        </w:numPr>
        <w:spacing w:before="120" w:after="120" w:line="276" w:lineRule="auto"/>
        <w:ind w:left="567" w:firstLine="0"/>
        <w:contextualSpacing w:val="0"/>
        <w:jc w:val="both"/>
        <w:rPr>
          <w:rFonts w:ascii="Arial" w:hAnsi="Arial" w:cs="Arial"/>
          <w:sz w:val="20"/>
          <w:szCs w:val="20"/>
        </w:rPr>
      </w:pPr>
      <w:r w:rsidRPr="00782410">
        <w:rPr>
          <w:rFonts w:ascii="Arial" w:hAnsi="Arial" w:cs="Arial"/>
          <w:bCs/>
          <w:sz w:val="20"/>
          <w:szCs w:val="20"/>
        </w:rPr>
        <w:t>Cadastro Nacional de Condenações Cíveis por Atos de Improbidade Administrativa, mantido pelo Conselho Nacional de Justiça</w:t>
      </w:r>
      <w:r w:rsidRPr="00782410">
        <w:rPr>
          <w:rFonts w:ascii="Arial" w:hAnsi="Arial" w:cs="Arial"/>
          <w:sz w:val="20"/>
          <w:szCs w:val="20"/>
        </w:rPr>
        <w:t xml:space="preserve"> (</w:t>
      </w:r>
      <w:hyperlink r:id="rId10" w:history="1">
        <w:r w:rsidRPr="00782410">
          <w:rPr>
            <w:rFonts w:ascii="Arial" w:hAnsi="Arial" w:cs="Arial"/>
            <w:color w:val="0000FF"/>
            <w:sz w:val="20"/>
            <w:szCs w:val="20"/>
            <w:u w:val="single"/>
          </w:rPr>
          <w:t>www.</w:t>
        </w:r>
        <w:r w:rsidRPr="00782410">
          <w:rPr>
            <w:rFonts w:ascii="Arial" w:hAnsi="Arial" w:cs="Arial"/>
            <w:bCs/>
            <w:color w:val="0000FF"/>
            <w:sz w:val="20"/>
            <w:szCs w:val="20"/>
            <w:u w:val="single"/>
          </w:rPr>
          <w:t>cnj</w:t>
        </w:r>
        <w:r w:rsidRPr="00782410">
          <w:rPr>
            <w:rFonts w:ascii="Arial" w:hAnsi="Arial" w:cs="Arial"/>
            <w:color w:val="0000FF"/>
            <w:sz w:val="20"/>
            <w:szCs w:val="20"/>
            <w:u w:val="single"/>
          </w:rPr>
          <w:t>.jus.br/</w:t>
        </w:r>
        <w:r w:rsidRPr="00782410">
          <w:rPr>
            <w:rFonts w:ascii="Arial" w:hAnsi="Arial" w:cs="Arial"/>
            <w:bCs/>
            <w:color w:val="0000FF"/>
            <w:sz w:val="20"/>
            <w:szCs w:val="20"/>
            <w:u w:val="single"/>
          </w:rPr>
          <w:t>improbidade</w:t>
        </w:r>
        <w:r w:rsidRPr="00782410">
          <w:rPr>
            <w:rFonts w:ascii="Arial" w:hAnsi="Arial" w:cs="Arial"/>
            <w:color w:val="0000FF"/>
            <w:sz w:val="20"/>
            <w:szCs w:val="20"/>
            <w:u w:val="single"/>
          </w:rPr>
          <w:t>_adm/consultar_requerido.php</w:t>
        </w:r>
      </w:hyperlink>
      <w:r w:rsidRPr="00782410">
        <w:rPr>
          <w:rFonts w:ascii="Arial" w:hAnsi="Arial" w:cs="Arial"/>
          <w:sz w:val="20"/>
          <w:szCs w:val="20"/>
        </w:rPr>
        <w:t>).</w:t>
      </w:r>
    </w:p>
    <w:p w:rsidR="00180303" w:rsidRPr="00782410" w:rsidRDefault="00A136BF" w:rsidP="005A23A2">
      <w:pPr>
        <w:pStyle w:val="PargrafodaLista"/>
        <w:numPr>
          <w:ilvl w:val="2"/>
          <w:numId w:val="34"/>
        </w:numPr>
        <w:spacing w:before="120" w:after="120" w:line="276" w:lineRule="auto"/>
        <w:ind w:left="567" w:firstLine="0"/>
        <w:contextualSpacing w:val="0"/>
        <w:jc w:val="both"/>
        <w:rPr>
          <w:rFonts w:ascii="Arial" w:hAnsi="Arial" w:cs="Arial"/>
          <w:sz w:val="20"/>
          <w:szCs w:val="20"/>
        </w:rPr>
      </w:pPr>
      <w:r w:rsidRPr="00782410">
        <w:rPr>
          <w:rFonts w:ascii="Arial" w:hAnsi="Arial" w:cs="Arial"/>
          <w:sz w:val="20"/>
          <w:szCs w:val="20"/>
        </w:rPr>
        <w:t>Lista de Inidôneos, mantida</w:t>
      </w:r>
      <w:r w:rsidR="00180303" w:rsidRPr="00782410">
        <w:rPr>
          <w:rFonts w:ascii="Arial" w:hAnsi="Arial" w:cs="Arial"/>
          <w:sz w:val="20"/>
          <w:szCs w:val="20"/>
        </w:rPr>
        <w:t xml:space="preserve"> pelo Tribunal de Contas da União – TCU;</w:t>
      </w:r>
    </w:p>
    <w:p w:rsidR="00180303" w:rsidRPr="00782410" w:rsidRDefault="00180303" w:rsidP="005A23A2">
      <w:pPr>
        <w:pStyle w:val="PargrafodaLista"/>
        <w:numPr>
          <w:ilvl w:val="2"/>
          <w:numId w:val="34"/>
        </w:numPr>
        <w:spacing w:before="120" w:after="120" w:line="276" w:lineRule="auto"/>
        <w:ind w:left="567" w:firstLine="0"/>
        <w:contextualSpacing w:val="0"/>
        <w:jc w:val="both"/>
        <w:rPr>
          <w:rFonts w:ascii="Arial" w:hAnsi="Arial" w:cs="Arial"/>
          <w:bCs/>
          <w:color w:val="000000"/>
          <w:sz w:val="20"/>
          <w:szCs w:val="20"/>
        </w:rPr>
      </w:pPr>
      <w:r w:rsidRPr="00782410">
        <w:rPr>
          <w:rFonts w:ascii="Arial" w:hAnsi="Arial" w:cs="Arial"/>
          <w:bCs/>
          <w:color w:val="000000"/>
          <w:sz w:val="20"/>
          <w:szCs w:val="20"/>
        </w:rPr>
        <w:t>A consulta aos cadastros será realizada em nome da empresa licitante e também de seu sócio majoritário, por força do artigo 12 da Lei n</w:t>
      </w:r>
      <w:r w:rsidR="00E153D6" w:rsidRPr="00782410">
        <w:rPr>
          <w:rFonts w:ascii="Arial" w:hAnsi="Arial" w:cs="Arial"/>
          <w:bCs/>
          <w:color w:val="000000"/>
          <w:sz w:val="20"/>
          <w:szCs w:val="20"/>
        </w:rPr>
        <w:t>.</w:t>
      </w:r>
      <w:r w:rsidRPr="00782410">
        <w:rPr>
          <w:rFonts w:ascii="Arial" w:hAnsi="Arial" w:cs="Arial"/>
          <w:bCs/>
          <w:color w:val="000000"/>
          <w:sz w:val="20"/>
          <w:szCs w:val="20"/>
        </w:rPr>
        <w:t>° 8.429, de 1992, que prevê, dentre as sanções impostas ao responsável pela prática de ato de improbidade administrativa, a proibição de contratar com o Poder Público, inclusive por intermédio de pessoa jurídica da qual seja sócio majoritário.</w:t>
      </w:r>
    </w:p>
    <w:p w:rsidR="00180303" w:rsidRPr="00782410" w:rsidRDefault="00180303" w:rsidP="005A23A2">
      <w:pPr>
        <w:pStyle w:val="PargrafodaLista"/>
        <w:numPr>
          <w:ilvl w:val="2"/>
          <w:numId w:val="34"/>
        </w:numPr>
        <w:spacing w:before="120" w:after="120" w:line="276" w:lineRule="auto"/>
        <w:ind w:left="567" w:firstLine="0"/>
        <w:contextualSpacing w:val="0"/>
        <w:jc w:val="both"/>
        <w:rPr>
          <w:rFonts w:ascii="Arial" w:hAnsi="Arial" w:cs="Arial"/>
          <w:bCs/>
          <w:color w:val="000000"/>
          <w:sz w:val="20"/>
          <w:szCs w:val="20"/>
        </w:rPr>
      </w:pPr>
      <w:r w:rsidRPr="00782410">
        <w:rPr>
          <w:rFonts w:ascii="Arial" w:hAnsi="Arial" w:cs="Arial"/>
          <w:bCs/>
          <w:color w:val="000000"/>
          <w:sz w:val="20"/>
          <w:szCs w:val="20"/>
        </w:rPr>
        <w:t>Constatada a existência de sanção, o Pregoeiro reputará o licitante inabilitado, por falta de condição de participação.</w:t>
      </w:r>
    </w:p>
    <w:p w:rsidR="00113507" w:rsidRPr="00782410" w:rsidRDefault="00113507" w:rsidP="005A23A2">
      <w:pPr>
        <w:numPr>
          <w:ilvl w:val="1"/>
          <w:numId w:val="34"/>
        </w:numPr>
        <w:spacing w:before="120" w:after="120" w:line="276" w:lineRule="auto"/>
        <w:ind w:left="0" w:firstLine="0"/>
        <w:jc w:val="both"/>
        <w:rPr>
          <w:rFonts w:ascii="Arial" w:hAnsi="Arial" w:cs="Arial"/>
          <w:bCs/>
          <w:color w:val="000000"/>
          <w:sz w:val="20"/>
          <w:szCs w:val="20"/>
        </w:rPr>
      </w:pPr>
      <w:r w:rsidRPr="00782410">
        <w:rPr>
          <w:rFonts w:ascii="Arial" w:hAnsi="Arial" w:cs="Arial"/>
          <w:bCs/>
          <w:color w:val="000000"/>
          <w:sz w:val="20"/>
          <w:szCs w:val="20"/>
        </w:rPr>
        <w:t xml:space="preserve">O Pregoeiro consultará o Sistema de Cadastro Unificado de Fornecedores – SICAF, em relação à habilitação jurídica e à regularidade fiscal e trabalhista, conforme disposto nos arts. 4º, </w:t>
      </w:r>
      <w:r w:rsidRPr="00782410">
        <w:rPr>
          <w:rFonts w:ascii="Arial" w:hAnsi="Arial" w:cs="Arial"/>
          <w:bCs/>
          <w:i/>
          <w:color w:val="000000"/>
          <w:sz w:val="20"/>
          <w:szCs w:val="20"/>
        </w:rPr>
        <w:t>caput</w:t>
      </w:r>
      <w:r w:rsidRPr="00782410">
        <w:rPr>
          <w:rFonts w:ascii="Arial" w:hAnsi="Arial" w:cs="Arial"/>
          <w:bCs/>
          <w:color w:val="000000"/>
          <w:sz w:val="20"/>
          <w:szCs w:val="20"/>
        </w:rPr>
        <w:t>, 8º, § 3º, 13, 14 e 43 da Instrução Normativa SLTI/MPOG n</w:t>
      </w:r>
      <w:r w:rsidR="00E153D6" w:rsidRPr="00782410">
        <w:rPr>
          <w:rFonts w:ascii="Arial" w:hAnsi="Arial" w:cs="Arial"/>
          <w:bCs/>
          <w:color w:val="000000"/>
          <w:sz w:val="20"/>
          <w:szCs w:val="20"/>
        </w:rPr>
        <w:t>.</w:t>
      </w:r>
      <w:r w:rsidRPr="00782410">
        <w:rPr>
          <w:rFonts w:ascii="Arial" w:hAnsi="Arial" w:cs="Arial"/>
          <w:bCs/>
          <w:color w:val="000000"/>
          <w:sz w:val="20"/>
          <w:szCs w:val="20"/>
        </w:rPr>
        <w:t xml:space="preserve">º </w:t>
      </w:r>
      <w:r w:rsidR="00E153D6" w:rsidRPr="00782410">
        <w:rPr>
          <w:rFonts w:ascii="Arial" w:hAnsi="Arial" w:cs="Arial"/>
          <w:bCs/>
          <w:color w:val="000000"/>
          <w:sz w:val="20"/>
          <w:szCs w:val="20"/>
        </w:rPr>
        <w:t>0</w:t>
      </w:r>
      <w:r w:rsidRPr="00782410">
        <w:rPr>
          <w:rFonts w:ascii="Arial" w:hAnsi="Arial" w:cs="Arial"/>
          <w:bCs/>
          <w:color w:val="000000"/>
          <w:sz w:val="20"/>
          <w:szCs w:val="20"/>
        </w:rPr>
        <w:t>2, de 2010.</w:t>
      </w:r>
    </w:p>
    <w:p w:rsidR="00113507" w:rsidRPr="00782410" w:rsidRDefault="00113507" w:rsidP="005A23A2">
      <w:pPr>
        <w:numPr>
          <w:ilvl w:val="2"/>
          <w:numId w:val="34"/>
        </w:numPr>
        <w:spacing w:before="120" w:after="120" w:line="276" w:lineRule="auto"/>
        <w:ind w:left="567" w:firstLine="0"/>
        <w:jc w:val="both"/>
        <w:rPr>
          <w:rFonts w:ascii="Arial" w:hAnsi="Arial" w:cs="Arial"/>
          <w:bCs/>
          <w:color w:val="000000"/>
          <w:sz w:val="20"/>
          <w:szCs w:val="20"/>
        </w:rPr>
      </w:pPr>
      <w:r w:rsidRPr="00782410">
        <w:rPr>
          <w:rFonts w:ascii="Arial" w:hAnsi="Arial" w:cs="Arial"/>
          <w:color w:val="000000"/>
          <w:sz w:val="20"/>
          <w:szCs w:val="20"/>
        </w:rPr>
        <w:t xml:space="preserve">Também poderão ser consultados </w:t>
      </w:r>
      <w:r w:rsidRPr="00782410">
        <w:rPr>
          <w:rFonts w:ascii="Arial" w:hAnsi="Arial" w:cs="Arial"/>
          <w:bCs/>
          <w:color w:val="000000"/>
          <w:sz w:val="20"/>
          <w:szCs w:val="20"/>
        </w:rPr>
        <w:t xml:space="preserve">os sítios oficiais emissores de certidões, especialmente quando </w:t>
      </w:r>
      <w:r w:rsidRPr="00782410">
        <w:rPr>
          <w:rFonts w:ascii="Arial" w:hAnsi="Arial" w:cs="Arial"/>
          <w:color w:val="000000"/>
          <w:sz w:val="20"/>
          <w:szCs w:val="20"/>
        </w:rPr>
        <w:t>o licitante esteja com alguma documentação vencida junto ao SICAF</w:t>
      </w:r>
      <w:r w:rsidRPr="00782410">
        <w:rPr>
          <w:rFonts w:ascii="Arial" w:hAnsi="Arial" w:cs="Arial"/>
          <w:bCs/>
          <w:color w:val="000000"/>
          <w:sz w:val="20"/>
          <w:szCs w:val="20"/>
        </w:rPr>
        <w:t>.</w:t>
      </w:r>
    </w:p>
    <w:p w:rsidR="00113507" w:rsidRPr="00782410" w:rsidRDefault="008F5F42" w:rsidP="005A23A2">
      <w:pPr>
        <w:numPr>
          <w:ilvl w:val="2"/>
          <w:numId w:val="34"/>
        </w:numPr>
        <w:spacing w:before="120" w:after="120" w:line="276" w:lineRule="auto"/>
        <w:ind w:left="567" w:firstLine="0"/>
        <w:jc w:val="both"/>
        <w:rPr>
          <w:rFonts w:ascii="Arial" w:hAnsi="Arial" w:cs="Arial"/>
          <w:bCs/>
          <w:color w:val="000000"/>
          <w:sz w:val="20"/>
          <w:szCs w:val="20"/>
        </w:rPr>
      </w:pPr>
      <w:r w:rsidRPr="00782410">
        <w:rPr>
          <w:rFonts w:ascii="Arial" w:hAnsi="Arial" w:cs="Arial"/>
          <w:color w:val="000000"/>
          <w:sz w:val="20"/>
          <w:szCs w:val="20"/>
        </w:rPr>
        <w:t xml:space="preserve">Caso o Pregoeiro não logre êxito em obter a certidão correspondente através do sítio oficial, </w:t>
      </w:r>
      <w:r w:rsidRPr="00782410">
        <w:rPr>
          <w:rFonts w:ascii="Arial" w:hAnsi="Arial" w:cs="Arial"/>
          <w:sz w:val="20"/>
          <w:szCs w:val="20"/>
        </w:rPr>
        <w:t>ou na hipótese de se encontrar vencida no referido sistema</w:t>
      </w:r>
      <w:r w:rsidRPr="00782410">
        <w:rPr>
          <w:rFonts w:ascii="Arial" w:hAnsi="Arial" w:cs="Arial"/>
          <w:b/>
          <w:sz w:val="20"/>
          <w:szCs w:val="20"/>
        </w:rPr>
        <w:t>,</w:t>
      </w:r>
      <w:r w:rsidRPr="00782410">
        <w:rPr>
          <w:rFonts w:ascii="Arial" w:hAnsi="Arial" w:cs="Arial"/>
          <w:sz w:val="20"/>
          <w:szCs w:val="20"/>
        </w:rPr>
        <w:t xml:space="preserve"> o licitante </w:t>
      </w:r>
      <w:r w:rsidRPr="00782410">
        <w:rPr>
          <w:rFonts w:ascii="Arial" w:hAnsi="Arial" w:cs="Arial"/>
          <w:color w:val="000000"/>
          <w:sz w:val="20"/>
          <w:szCs w:val="20"/>
        </w:rPr>
        <w:t xml:space="preserve">será convocado a encaminhar, no prazo de </w:t>
      </w:r>
      <w:r w:rsidR="00577A94" w:rsidRPr="00782410">
        <w:rPr>
          <w:rFonts w:ascii="Arial" w:hAnsi="Arial" w:cs="Arial"/>
          <w:color w:val="000000"/>
          <w:sz w:val="20"/>
          <w:szCs w:val="20"/>
        </w:rPr>
        <w:t>02 (duas) horas a 02 (dois) dias úteis</w:t>
      </w:r>
      <w:r w:rsidRPr="00782410">
        <w:rPr>
          <w:rFonts w:ascii="Arial" w:hAnsi="Arial" w:cs="Arial"/>
          <w:color w:val="000000"/>
          <w:sz w:val="20"/>
          <w:szCs w:val="20"/>
        </w:rPr>
        <w:t>, documento válido que comprove o atendimento das exigências deste Edital, sob pena de inabilitação, ressalvado o disposto quanto à comprovação da regularidade fiscal das licitantes qualificadas como microempresas ou empresas de pequeno porte, conforme estatui o art. 43, § 1º da LC n</w:t>
      </w:r>
      <w:r w:rsidR="00E153D6" w:rsidRPr="00782410">
        <w:rPr>
          <w:rFonts w:ascii="Arial" w:hAnsi="Arial" w:cs="Arial"/>
          <w:color w:val="000000"/>
          <w:sz w:val="20"/>
          <w:szCs w:val="20"/>
        </w:rPr>
        <w:t>.</w:t>
      </w:r>
      <w:r w:rsidRPr="00782410">
        <w:rPr>
          <w:rFonts w:ascii="Arial" w:hAnsi="Arial" w:cs="Arial"/>
          <w:color w:val="000000"/>
          <w:sz w:val="20"/>
          <w:szCs w:val="20"/>
        </w:rPr>
        <w:t>º 123, de 2006.</w:t>
      </w:r>
    </w:p>
    <w:p w:rsidR="00113507" w:rsidRPr="00782410" w:rsidRDefault="00113507" w:rsidP="005A23A2">
      <w:pPr>
        <w:numPr>
          <w:ilvl w:val="1"/>
          <w:numId w:val="34"/>
        </w:numPr>
        <w:spacing w:before="120" w:after="120" w:line="276" w:lineRule="auto"/>
        <w:ind w:left="0" w:firstLine="0"/>
        <w:jc w:val="both"/>
        <w:rPr>
          <w:rFonts w:ascii="Arial" w:hAnsi="Arial" w:cs="Arial"/>
          <w:bCs/>
          <w:color w:val="000000"/>
          <w:sz w:val="20"/>
          <w:szCs w:val="20"/>
        </w:rPr>
      </w:pPr>
      <w:r w:rsidRPr="00782410">
        <w:rPr>
          <w:rFonts w:ascii="Arial" w:hAnsi="Arial" w:cs="Arial"/>
          <w:bCs/>
          <w:color w:val="000000"/>
          <w:sz w:val="20"/>
          <w:szCs w:val="20"/>
        </w:rPr>
        <w:t>Os licitantes que não estiverem cadastrados no Sistema de Cadastro Unificado de Fornecedores – SICAF além do nível de credenciamento exigido pela Instrução Normativa SLTI/MPOG n</w:t>
      </w:r>
      <w:r w:rsidR="00E153D6" w:rsidRPr="00782410">
        <w:rPr>
          <w:rFonts w:ascii="Arial" w:hAnsi="Arial" w:cs="Arial"/>
          <w:bCs/>
          <w:color w:val="000000"/>
          <w:sz w:val="20"/>
          <w:szCs w:val="20"/>
        </w:rPr>
        <w:t>.</w:t>
      </w:r>
      <w:r w:rsidRPr="00782410">
        <w:rPr>
          <w:rFonts w:ascii="Arial" w:hAnsi="Arial" w:cs="Arial"/>
          <w:bCs/>
          <w:color w:val="000000"/>
          <w:sz w:val="20"/>
          <w:szCs w:val="20"/>
        </w:rPr>
        <w:t xml:space="preserve">º </w:t>
      </w:r>
      <w:r w:rsidR="00E153D6" w:rsidRPr="00782410">
        <w:rPr>
          <w:rFonts w:ascii="Arial" w:hAnsi="Arial" w:cs="Arial"/>
          <w:bCs/>
          <w:color w:val="000000"/>
          <w:sz w:val="20"/>
          <w:szCs w:val="20"/>
        </w:rPr>
        <w:t>0</w:t>
      </w:r>
      <w:r w:rsidRPr="00782410">
        <w:rPr>
          <w:rFonts w:ascii="Arial" w:hAnsi="Arial" w:cs="Arial"/>
          <w:bCs/>
          <w:color w:val="000000"/>
          <w:sz w:val="20"/>
          <w:szCs w:val="20"/>
        </w:rPr>
        <w:t>2, de 11.10.10, deverão apresentar a seguinte documentação relativa à Habilitação Jurídica e à Regularidade Fiscal e trabalhista</w:t>
      </w:r>
      <w:r w:rsidRPr="00782410">
        <w:rPr>
          <w:rFonts w:ascii="Arial" w:hAnsi="Arial" w:cs="Arial"/>
          <w:color w:val="000000"/>
          <w:sz w:val="20"/>
          <w:szCs w:val="20"/>
        </w:rPr>
        <w:t>, nas condições seguintes</w:t>
      </w:r>
      <w:r w:rsidRPr="00782410">
        <w:rPr>
          <w:rFonts w:ascii="Arial" w:hAnsi="Arial" w:cs="Arial"/>
          <w:bCs/>
          <w:color w:val="000000"/>
          <w:sz w:val="20"/>
          <w:szCs w:val="20"/>
        </w:rPr>
        <w:t>:</w:t>
      </w:r>
    </w:p>
    <w:p w:rsidR="00113507" w:rsidRPr="00782410" w:rsidRDefault="00113507" w:rsidP="005A23A2">
      <w:pPr>
        <w:numPr>
          <w:ilvl w:val="1"/>
          <w:numId w:val="34"/>
        </w:numPr>
        <w:spacing w:before="120" w:after="120" w:line="276" w:lineRule="auto"/>
        <w:ind w:left="0" w:firstLine="0"/>
        <w:jc w:val="both"/>
        <w:rPr>
          <w:rFonts w:ascii="Arial" w:hAnsi="Arial" w:cs="Arial"/>
          <w:b/>
          <w:bCs/>
          <w:color w:val="000000"/>
          <w:sz w:val="20"/>
          <w:szCs w:val="20"/>
        </w:rPr>
      </w:pPr>
      <w:r w:rsidRPr="00782410">
        <w:rPr>
          <w:rFonts w:ascii="Arial" w:hAnsi="Arial" w:cs="Arial"/>
          <w:b/>
          <w:bCs/>
          <w:color w:val="000000"/>
          <w:sz w:val="20"/>
          <w:szCs w:val="20"/>
        </w:rPr>
        <w:t xml:space="preserve">Habilitação jurídica: </w:t>
      </w:r>
    </w:p>
    <w:p w:rsidR="00180303" w:rsidRPr="00782410" w:rsidRDefault="00180303" w:rsidP="005A23A2">
      <w:pPr>
        <w:pStyle w:val="PargrafodaLista"/>
        <w:numPr>
          <w:ilvl w:val="2"/>
          <w:numId w:val="34"/>
        </w:numPr>
        <w:spacing w:before="120" w:after="120" w:line="276" w:lineRule="auto"/>
        <w:ind w:left="567" w:firstLine="0"/>
        <w:contextualSpacing w:val="0"/>
        <w:jc w:val="both"/>
        <w:rPr>
          <w:rFonts w:ascii="Arial" w:hAnsi="Arial" w:cs="Arial"/>
          <w:bCs/>
          <w:color w:val="000000"/>
          <w:sz w:val="20"/>
          <w:szCs w:val="20"/>
        </w:rPr>
      </w:pPr>
      <w:r w:rsidRPr="00782410">
        <w:rPr>
          <w:rFonts w:ascii="Arial" w:hAnsi="Arial" w:cs="Arial"/>
          <w:bCs/>
          <w:color w:val="000000"/>
          <w:sz w:val="20"/>
          <w:szCs w:val="20"/>
        </w:rPr>
        <w:lastRenderedPageBreak/>
        <w:t>No caso de empresário individual: inscrição no Registro Público de Empresas Mercantis, a cargo da Junta Comercial da respectiva sede;</w:t>
      </w:r>
    </w:p>
    <w:p w:rsidR="00C003AC" w:rsidRPr="00782410" w:rsidRDefault="00C003AC" w:rsidP="005A23A2">
      <w:pPr>
        <w:pStyle w:val="PargrafodaLista"/>
        <w:numPr>
          <w:ilvl w:val="2"/>
          <w:numId w:val="34"/>
        </w:numPr>
        <w:spacing w:before="120" w:after="120" w:line="276" w:lineRule="auto"/>
        <w:ind w:left="567" w:firstLine="0"/>
        <w:contextualSpacing w:val="0"/>
        <w:jc w:val="both"/>
        <w:rPr>
          <w:rFonts w:ascii="Arial" w:hAnsi="Arial" w:cs="Arial"/>
          <w:bCs/>
          <w:color w:val="000000"/>
          <w:sz w:val="20"/>
          <w:szCs w:val="20"/>
        </w:rPr>
      </w:pPr>
      <w:r w:rsidRPr="00782410">
        <w:rPr>
          <w:rFonts w:ascii="Arial" w:hAnsi="Arial" w:cs="Arial"/>
          <w:bCs/>
          <w:color w:val="000000"/>
          <w:sz w:val="20"/>
          <w:szCs w:val="20"/>
        </w:rPr>
        <w:t>Em se tratando de microempreendedor individual – MEI: Certificado da Condição de Microempreendedor Individual - CCMEI, na forma da Resolução CGSIM n</w:t>
      </w:r>
      <w:r w:rsidR="00E153D6" w:rsidRPr="00782410">
        <w:rPr>
          <w:rFonts w:ascii="Arial" w:hAnsi="Arial" w:cs="Arial"/>
          <w:bCs/>
          <w:color w:val="000000"/>
          <w:sz w:val="20"/>
          <w:szCs w:val="20"/>
        </w:rPr>
        <w:t>.</w:t>
      </w:r>
      <w:r w:rsidRPr="00782410">
        <w:rPr>
          <w:rFonts w:ascii="Arial" w:hAnsi="Arial" w:cs="Arial"/>
          <w:bCs/>
          <w:color w:val="000000"/>
          <w:sz w:val="20"/>
          <w:szCs w:val="20"/>
        </w:rPr>
        <w:t>º 16, de 2009, cuja aceitação ficará condicionada à verificação da autenticidade no sítio www.portaldoempreendedor.gov.br;</w:t>
      </w:r>
    </w:p>
    <w:p w:rsidR="00180303" w:rsidRPr="00782410" w:rsidRDefault="00180303" w:rsidP="005A23A2">
      <w:pPr>
        <w:pStyle w:val="PargrafodaLista"/>
        <w:numPr>
          <w:ilvl w:val="2"/>
          <w:numId w:val="34"/>
        </w:numPr>
        <w:spacing w:before="120" w:after="120" w:line="276" w:lineRule="auto"/>
        <w:ind w:left="567" w:firstLine="0"/>
        <w:contextualSpacing w:val="0"/>
        <w:jc w:val="both"/>
        <w:rPr>
          <w:rFonts w:ascii="Arial" w:hAnsi="Arial" w:cs="Arial"/>
          <w:bCs/>
          <w:color w:val="000000"/>
          <w:sz w:val="20"/>
          <w:szCs w:val="20"/>
        </w:rPr>
      </w:pPr>
      <w:r w:rsidRPr="00782410">
        <w:rPr>
          <w:rFonts w:ascii="Arial" w:hAnsi="Arial" w:cs="Arial"/>
          <w:bCs/>
          <w:color w:val="000000"/>
          <w:sz w:val="20"/>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180303" w:rsidRPr="00782410" w:rsidRDefault="00180303" w:rsidP="005A23A2">
      <w:pPr>
        <w:pStyle w:val="PargrafodaLista"/>
        <w:numPr>
          <w:ilvl w:val="2"/>
          <w:numId w:val="34"/>
        </w:numPr>
        <w:spacing w:before="120" w:after="120" w:line="276" w:lineRule="auto"/>
        <w:ind w:left="567" w:firstLine="0"/>
        <w:contextualSpacing w:val="0"/>
        <w:jc w:val="both"/>
        <w:rPr>
          <w:rFonts w:ascii="Arial" w:hAnsi="Arial" w:cs="Arial"/>
          <w:bCs/>
          <w:color w:val="000000"/>
          <w:sz w:val="20"/>
          <w:szCs w:val="20"/>
        </w:rPr>
      </w:pPr>
      <w:r w:rsidRPr="00782410">
        <w:rPr>
          <w:rFonts w:ascii="Arial" w:hAnsi="Arial" w:cs="Arial"/>
          <w:bCs/>
          <w:color w:val="000000"/>
          <w:sz w:val="20"/>
          <w:szCs w:val="20"/>
        </w:rPr>
        <w:t>No caso de sociedade simples: inscrição do ato constitutivo no Registro Civil das Pessoas Jurídicas do local de sua sede, acompanhada de prova da indicação dos seus administradores;</w:t>
      </w:r>
    </w:p>
    <w:p w:rsidR="00180303" w:rsidRPr="00782410" w:rsidRDefault="00180303" w:rsidP="005A23A2">
      <w:pPr>
        <w:pStyle w:val="PargrafodaLista"/>
        <w:numPr>
          <w:ilvl w:val="2"/>
          <w:numId w:val="34"/>
        </w:numPr>
        <w:spacing w:before="120" w:after="120" w:line="276" w:lineRule="auto"/>
        <w:ind w:left="567" w:firstLine="0"/>
        <w:contextualSpacing w:val="0"/>
        <w:jc w:val="both"/>
        <w:rPr>
          <w:rFonts w:ascii="Arial" w:hAnsi="Arial" w:cs="Arial"/>
          <w:bCs/>
          <w:color w:val="000000"/>
          <w:sz w:val="20"/>
          <w:szCs w:val="20"/>
        </w:rPr>
      </w:pPr>
      <w:r w:rsidRPr="00782410">
        <w:rPr>
          <w:rFonts w:ascii="Arial" w:hAnsi="Arial" w:cs="Arial"/>
          <w:bCs/>
          <w:color w:val="000000"/>
          <w:sz w:val="20"/>
          <w:szCs w:val="20"/>
        </w:rPr>
        <w:t>No caso de microempresa ou empresa de pequeno porte: certidão expedida pela Junta Comercial ou pelo Registro Civil das Pessoas Jurídicas, conforme o caso, que comprove a condição de microempresa ou empresa de pequeno porte, nos termos do artigo 8° da Instrução Normativa n</w:t>
      </w:r>
      <w:r w:rsidR="00E153D6" w:rsidRPr="00782410">
        <w:rPr>
          <w:rFonts w:ascii="Arial" w:hAnsi="Arial" w:cs="Arial"/>
          <w:bCs/>
          <w:color w:val="000000"/>
          <w:sz w:val="20"/>
          <w:szCs w:val="20"/>
        </w:rPr>
        <w:t>.</w:t>
      </w:r>
      <w:r w:rsidRPr="00782410">
        <w:rPr>
          <w:rFonts w:ascii="Arial" w:hAnsi="Arial" w:cs="Arial"/>
          <w:bCs/>
          <w:color w:val="000000"/>
          <w:sz w:val="20"/>
          <w:szCs w:val="20"/>
        </w:rPr>
        <w:t>° 103, de 30/04/2007, do Departamento Nacional de Registro do Comércio - DNRC;</w:t>
      </w:r>
    </w:p>
    <w:p w:rsidR="00180303" w:rsidRPr="00782410" w:rsidRDefault="00180303" w:rsidP="005A23A2">
      <w:pPr>
        <w:pStyle w:val="PargrafodaLista"/>
        <w:numPr>
          <w:ilvl w:val="2"/>
          <w:numId w:val="34"/>
        </w:numPr>
        <w:spacing w:before="120" w:after="120" w:line="276" w:lineRule="auto"/>
        <w:ind w:left="567" w:firstLine="0"/>
        <w:contextualSpacing w:val="0"/>
        <w:jc w:val="both"/>
        <w:rPr>
          <w:rFonts w:ascii="Arial" w:hAnsi="Arial" w:cs="Arial"/>
          <w:bCs/>
          <w:color w:val="000000"/>
          <w:sz w:val="20"/>
          <w:szCs w:val="20"/>
        </w:rPr>
      </w:pPr>
      <w:r w:rsidRPr="00782410">
        <w:rPr>
          <w:rFonts w:ascii="Arial" w:hAnsi="Arial" w:cs="Arial"/>
          <w:bCs/>
          <w:color w:val="000000"/>
          <w:sz w:val="20"/>
          <w:szCs w:val="20"/>
        </w:rPr>
        <w:t>No caso de cooperativa: ata de fundação e estatuto social em vigor, com a ata da assembleia que o aprovou, devidamente arquivado na Junta Comercial ou inscrito no Registro Civil das Pessoas Jurídicas da respectiva sede, bem como o registro de que trata o art. 107 da Lei n</w:t>
      </w:r>
      <w:r w:rsidR="00E153D6" w:rsidRPr="00782410">
        <w:rPr>
          <w:rFonts w:ascii="Arial" w:hAnsi="Arial" w:cs="Arial"/>
          <w:bCs/>
          <w:color w:val="000000"/>
          <w:sz w:val="20"/>
          <w:szCs w:val="20"/>
        </w:rPr>
        <w:t>.</w:t>
      </w:r>
      <w:r w:rsidRPr="00782410">
        <w:rPr>
          <w:rFonts w:ascii="Arial" w:hAnsi="Arial" w:cs="Arial"/>
          <w:bCs/>
          <w:color w:val="000000"/>
          <w:sz w:val="20"/>
          <w:szCs w:val="20"/>
        </w:rPr>
        <w:t>º 5.764, de 1971;</w:t>
      </w:r>
    </w:p>
    <w:p w:rsidR="008F5F42" w:rsidRPr="00782410" w:rsidRDefault="008F5F42" w:rsidP="005A23A2">
      <w:pPr>
        <w:pStyle w:val="PargrafodaLista"/>
        <w:numPr>
          <w:ilvl w:val="2"/>
          <w:numId w:val="34"/>
        </w:numPr>
        <w:spacing w:before="120" w:after="120" w:line="276" w:lineRule="auto"/>
        <w:ind w:left="567" w:firstLine="0"/>
        <w:contextualSpacing w:val="0"/>
        <w:jc w:val="both"/>
        <w:rPr>
          <w:rFonts w:ascii="Arial" w:hAnsi="Arial" w:cs="Arial"/>
          <w:bCs/>
          <w:color w:val="000000"/>
          <w:sz w:val="20"/>
          <w:szCs w:val="20"/>
        </w:rPr>
      </w:pPr>
      <w:r w:rsidRPr="00782410">
        <w:rPr>
          <w:rFonts w:ascii="Arial" w:hAnsi="Arial" w:cs="Arial"/>
          <w:bCs/>
          <w:sz w:val="20"/>
          <w:szCs w:val="20"/>
        </w:rPr>
        <w:t>No caso de agricultor familiar: Declaração de Aptidão ao Pronaf – DAP ou DAP-P válida, ou, ainda, outros documentos definidos pelo Ministério do Desenvolvimento Agrário, nos termos do art. 4º, §2º do Decreto n.</w:t>
      </w:r>
      <w:r w:rsidR="00E153D6" w:rsidRPr="00782410">
        <w:rPr>
          <w:rFonts w:ascii="Arial" w:hAnsi="Arial" w:cs="Arial"/>
          <w:bCs/>
          <w:sz w:val="20"/>
          <w:szCs w:val="20"/>
        </w:rPr>
        <w:t>º</w:t>
      </w:r>
      <w:r w:rsidRPr="00782410">
        <w:rPr>
          <w:rFonts w:ascii="Arial" w:hAnsi="Arial" w:cs="Arial"/>
          <w:bCs/>
          <w:sz w:val="20"/>
          <w:szCs w:val="20"/>
        </w:rPr>
        <w:t xml:space="preserve"> 7.775, de 2012.</w:t>
      </w:r>
    </w:p>
    <w:p w:rsidR="008F5F42" w:rsidRPr="00782410" w:rsidRDefault="008F5F42" w:rsidP="005A23A2">
      <w:pPr>
        <w:pStyle w:val="PargrafodaLista"/>
        <w:numPr>
          <w:ilvl w:val="2"/>
          <w:numId w:val="34"/>
        </w:numPr>
        <w:spacing w:before="120" w:after="120" w:line="276" w:lineRule="auto"/>
        <w:ind w:left="567" w:firstLine="0"/>
        <w:contextualSpacing w:val="0"/>
        <w:jc w:val="both"/>
        <w:rPr>
          <w:rFonts w:ascii="Arial" w:hAnsi="Arial" w:cs="Arial"/>
          <w:bCs/>
          <w:color w:val="000000"/>
          <w:sz w:val="20"/>
          <w:szCs w:val="20"/>
        </w:rPr>
      </w:pPr>
      <w:r w:rsidRPr="00782410">
        <w:rPr>
          <w:rFonts w:ascii="Arial" w:hAnsi="Arial" w:cs="Arial"/>
          <w:bCs/>
          <w:sz w:val="20"/>
          <w:szCs w:val="20"/>
        </w:rPr>
        <w:t>No caso de produtor rural: matrícula no Cadastro Específico do INSS – CEI, que comprove a qualificação como produtor rural pessoa física, nos termos da Instrução Normativa RFB n.</w:t>
      </w:r>
      <w:r w:rsidR="00E153D6" w:rsidRPr="00782410">
        <w:rPr>
          <w:rFonts w:ascii="Arial" w:hAnsi="Arial" w:cs="Arial"/>
          <w:bCs/>
          <w:sz w:val="20"/>
          <w:szCs w:val="20"/>
        </w:rPr>
        <w:t>º</w:t>
      </w:r>
      <w:r w:rsidRPr="00782410">
        <w:rPr>
          <w:rFonts w:ascii="Arial" w:hAnsi="Arial" w:cs="Arial"/>
          <w:bCs/>
          <w:sz w:val="20"/>
          <w:szCs w:val="20"/>
        </w:rPr>
        <w:t xml:space="preserve"> 971, de 2009 (arts. 17 a 19 e 165).</w:t>
      </w:r>
    </w:p>
    <w:p w:rsidR="00540C5D" w:rsidRPr="00782410" w:rsidRDefault="00540C5D" w:rsidP="005A23A2">
      <w:pPr>
        <w:pStyle w:val="PargrafodaLista"/>
        <w:numPr>
          <w:ilvl w:val="2"/>
          <w:numId w:val="34"/>
        </w:numPr>
        <w:spacing w:before="120" w:after="120" w:line="276" w:lineRule="auto"/>
        <w:ind w:left="567" w:firstLine="0"/>
        <w:jc w:val="both"/>
        <w:rPr>
          <w:rFonts w:ascii="Arial" w:hAnsi="Arial" w:cs="Arial"/>
          <w:bCs/>
          <w:color w:val="000000"/>
          <w:sz w:val="20"/>
          <w:szCs w:val="20"/>
        </w:rPr>
      </w:pPr>
      <w:r w:rsidRPr="00782410">
        <w:rPr>
          <w:rFonts w:ascii="Arial" w:hAnsi="Arial" w:cs="Arial"/>
          <w:bCs/>
          <w:color w:val="000000"/>
          <w:sz w:val="20"/>
          <w:szCs w:val="20"/>
        </w:rPr>
        <w:t>Os documentos acima deverão estar acompanhados de todas as alterações ou da consolidação respectiva;</w:t>
      </w:r>
    </w:p>
    <w:p w:rsidR="00113507" w:rsidRPr="00782410" w:rsidRDefault="00113507" w:rsidP="005A23A2">
      <w:pPr>
        <w:numPr>
          <w:ilvl w:val="1"/>
          <w:numId w:val="34"/>
        </w:numPr>
        <w:spacing w:before="120" w:after="120" w:line="276" w:lineRule="auto"/>
        <w:ind w:left="0" w:firstLine="0"/>
        <w:jc w:val="both"/>
        <w:rPr>
          <w:rFonts w:ascii="Arial" w:hAnsi="Arial" w:cs="Arial"/>
          <w:b/>
          <w:bCs/>
          <w:color w:val="000000"/>
          <w:sz w:val="20"/>
          <w:szCs w:val="20"/>
        </w:rPr>
      </w:pPr>
      <w:r w:rsidRPr="00782410">
        <w:rPr>
          <w:rFonts w:ascii="Arial" w:hAnsi="Arial" w:cs="Arial"/>
          <w:b/>
          <w:bCs/>
          <w:color w:val="000000"/>
          <w:sz w:val="20"/>
          <w:szCs w:val="20"/>
        </w:rPr>
        <w:t>Regularidade fiscal e trabalhista:</w:t>
      </w:r>
    </w:p>
    <w:p w:rsidR="00113507" w:rsidRPr="00782410" w:rsidRDefault="008F5F42" w:rsidP="005A23A2">
      <w:pPr>
        <w:numPr>
          <w:ilvl w:val="2"/>
          <w:numId w:val="34"/>
        </w:numPr>
        <w:spacing w:before="120" w:after="120" w:line="276" w:lineRule="auto"/>
        <w:ind w:left="567" w:firstLine="0"/>
        <w:jc w:val="both"/>
        <w:rPr>
          <w:rFonts w:ascii="Arial" w:hAnsi="Arial" w:cs="Arial"/>
          <w:sz w:val="20"/>
          <w:szCs w:val="20"/>
        </w:rPr>
      </w:pPr>
      <w:r w:rsidRPr="00782410">
        <w:rPr>
          <w:rFonts w:ascii="Arial" w:hAnsi="Arial" w:cs="Arial"/>
          <w:sz w:val="20"/>
          <w:szCs w:val="20"/>
          <w:lang w:eastAsia="en-US"/>
        </w:rPr>
        <w:t>prova de inscrição no Cadastro Nacional de Pessoas Jurídicas ou no Cadastro de Pessoas Físicas, conforme o caso;</w:t>
      </w:r>
    </w:p>
    <w:p w:rsidR="00113507" w:rsidRPr="00782410" w:rsidRDefault="0025095E" w:rsidP="005A23A2">
      <w:pPr>
        <w:numPr>
          <w:ilvl w:val="2"/>
          <w:numId w:val="34"/>
        </w:numPr>
        <w:spacing w:before="120" w:after="120" w:line="276" w:lineRule="auto"/>
        <w:ind w:left="567" w:firstLine="0"/>
        <w:jc w:val="both"/>
        <w:rPr>
          <w:rFonts w:ascii="Arial" w:hAnsi="Arial" w:cs="Arial"/>
          <w:sz w:val="20"/>
          <w:szCs w:val="20"/>
        </w:rPr>
      </w:pPr>
      <w:r w:rsidRPr="00782410">
        <w:rPr>
          <w:rFonts w:ascii="Arial" w:hAnsi="Arial" w:cs="Arial"/>
          <w:sz w:val="20"/>
          <w:szCs w:val="20"/>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w:t>
      </w:r>
      <w:r w:rsidR="00E153D6" w:rsidRPr="00782410">
        <w:rPr>
          <w:rFonts w:ascii="Arial" w:hAnsi="Arial" w:cs="Arial"/>
          <w:sz w:val="20"/>
          <w:szCs w:val="20"/>
        </w:rPr>
        <w:t>.</w:t>
      </w:r>
      <w:r w:rsidRPr="00782410">
        <w:rPr>
          <w:rFonts w:ascii="Arial" w:hAnsi="Arial" w:cs="Arial"/>
          <w:sz w:val="20"/>
          <w:szCs w:val="20"/>
        </w:rPr>
        <w:t>º 1.751, de 02/10/2014, do Secretário da Receita Federal do Brasil e da Procuradora-Geral da Fazenda Nacional.</w:t>
      </w:r>
    </w:p>
    <w:p w:rsidR="00113507" w:rsidRPr="00782410" w:rsidRDefault="00113507" w:rsidP="005A23A2">
      <w:pPr>
        <w:numPr>
          <w:ilvl w:val="2"/>
          <w:numId w:val="34"/>
        </w:numPr>
        <w:spacing w:before="120" w:after="120" w:line="276" w:lineRule="auto"/>
        <w:ind w:left="567" w:firstLine="0"/>
        <w:jc w:val="both"/>
        <w:rPr>
          <w:rFonts w:ascii="Arial" w:hAnsi="Arial" w:cs="Arial"/>
          <w:sz w:val="20"/>
          <w:szCs w:val="20"/>
        </w:rPr>
      </w:pPr>
      <w:r w:rsidRPr="00782410">
        <w:rPr>
          <w:rFonts w:ascii="Arial" w:hAnsi="Arial" w:cs="Arial"/>
          <w:color w:val="000000"/>
          <w:sz w:val="20"/>
          <w:szCs w:val="20"/>
          <w:lang w:eastAsia="en-US"/>
        </w:rPr>
        <w:t>prova de regularidade com o Fundo de Garantia do Tempo de Serviço (FGTS);</w:t>
      </w:r>
    </w:p>
    <w:p w:rsidR="00113507" w:rsidRPr="00782410" w:rsidRDefault="00113507" w:rsidP="005A23A2">
      <w:pPr>
        <w:numPr>
          <w:ilvl w:val="2"/>
          <w:numId w:val="34"/>
        </w:numPr>
        <w:spacing w:before="120" w:after="120" w:line="276" w:lineRule="auto"/>
        <w:ind w:left="567" w:firstLine="0"/>
        <w:jc w:val="both"/>
        <w:rPr>
          <w:rFonts w:ascii="Arial" w:hAnsi="Arial" w:cs="Arial"/>
          <w:bCs/>
          <w:color w:val="000000"/>
          <w:sz w:val="20"/>
          <w:szCs w:val="20"/>
        </w:rPr>
      </w:pPr>
      <w:r w:rsidRPr="00782410">
        <w:rPr>
          <w:rFonts w:ascii="Arial" w:hAnsi="Arial" w:cs="Arial"/>
          <w:color w:val="000000"/>
          <w:sz w:val="20"/>
          <w:szCs w:val="20"/>
          <w:lang w:eastAsia="en-US"/>
        </w:rPr>
        <w:t>prova de inexistência de débitos inadimplidos perante a Justiça do Trabalho, mediante a apresentação de certidão negativa ou positiva com efeito de negativa, nos termos do Título VII-A da Consolidação das Leis do Trabalho, aprovada pelo Decreto-Lei</w:t>
      </w:r>
      <w:r w:rsidR="00E153D6" w:rsidRPr="00782410">
        <w:rPr>
          <w:rFonts w:ascii="Arial" w:hAnsi="Arial" w:cs="Arial"/>
          <w:color w:val="000000"/>
          <w:sz w:val="20"/>
          <w:szCs w:val="20"/>
          <w:lang w:eastAsia="en-US"/>
        </w:rPr>
        <w:t xml:space="preserve"> n.º </w:t>
      </w:r>
      <w:r w:rsidRPr="00782410">
        <w:rPr>
          <w:rFonts w:ascii="Arial" w:hAnsi="Arial" w:cs="Arial"/>
          <w:color w:val="000000"/>
          <w:sz w:val="20"/>
          <w:szCs w:val="20"/>
          <w:lang w:eastAsia="en-US"/>
        </w:rPr>
        <w:t xml:space="preserve"> 5.452, de 1º de maio de 1943;</w:t>
      </w:r>
    </w:p>
    <w:p w:rsidR="008F5F42" w:rsidRPr="00782410" w:rsidRDefault="008F5F42" w:rsidP="005A23A2">
      <w:pPr>
        <w:numPr>
          <w:ilvl w:val="2"/>
          <w:numId w:val="34"/>
        </w:numPr>
        <w:spacing w:before="120" w:after="120" w:line="276" w:lineRule="auto"/>
        <w:ind w:left="567" w:firstLine="0"/>
        <w:jc w:val="both"/>
        <w:rPr>
          <w:rFonts w:ascii="Arial" w:hAnsi="Arial" w:cs="Arial"/>
          <w:bCs/>
          <w:color w:val="000000"/>
          <w:sz w:val="20"/>
          <w:szCs w:val="20"/>
        </w:rPr>
      </w:pPr>
      <w:r w:rsidRPr="00782410">
        <w:rPr>
          <w:rFonts w:ascii="Arial" w:hAnsi="Arial" w:cs="Arial"/>
          <w:color w:val="000000"/>
          <w:sz w:val="20"/>
          <w:szCs w:val="20"/>
          <w:lang w:eastAsia="en-US" w:bidi="pt-BR"/>
        </w:rPr>
        <w:t xml:space="preserve">o licitante detentor do menor preço </w:t>
      </w:r>
      <w:r w:rsidR="008820CB" w:rsidRPr="00782410">
        <w:rPr>
          <w:rFonts w:ascii="Arial" w:hAnsi="Arial" w:cs="Arial"/>
          <w:color w:val="000000"/>
          <w:sz w:val="20"/>
          <w:szCs w:val="20"/>
          <w:lang w:eastAsia="en-US" w:bidi="pt-BR"/>
        </w:rPr>
        <w:t>de</w:t>
      </w:r>
      <w:r w:rsidRPr="00782410">
        <w:rPr>
          <w:rFonts w:ascii="Arial" w:hAnsi="Arial" w:cs="Arial"/>
          <w:color w:val="000000"/>
          <w:sz w:val="20"/>
          <w:szCs w:val="20"/>
          <w:lang w:eastAsia="en-US"/>
        </w:rPr>
        <w:t>verá apresentar toda a documentação exigida para efeito de comprovação de regularidade fiscal, mesmo que esta apresente alguma restrição, sob pena de inabilitação.</w:t>
      </w:r>
    </w:p>
    <w:p w:rsidR="00DD4982" w:rsidRPr="00782410" w:rsidRDefault="00DD4982" w:rsidP="005A23A2">
      <w:pPr>
        <w:numPr>
          <w:ilvl w:val="1"/>
          <w:numId w:val="34"/>
        </w:numPr>
        <w:spacing w:before="120" w:after="120" w:line="276" w:lineRule="auto"/>
        <w:ind w:left="0" w:firstLine="0"/>
        <w:jc w:val="both"/>
        <w:rPr>
          <w:rFonts w:ascii="Arial" w:hAnsi="Arial" w:cs="Arial"/>
          <w:bCs/>
          <w:iCs/>
          <w:sz w:val="20"/>
          <w:szCs w:val="20"/>
        </w:rPr>
      </w:pPr>
      <w:r w:rsidRPr="00782410">
        <w:rPr>
          <w:rFonts w:ascii="Arial" w:hAnsi="Arial" w:cs="Arial"/>
          <w:bCs/>
          <w:sz w:val="20"/>
          <w:szCs w:val="20"/>
        </w:rPr>
        <w:t>As</w:t>
      </w:r>
      <w:r w:rsidRPr="00782410">
        <w:rPr>
          <w:rFonts w:ascii="Arial" w:hAnsi="Arial" w:cs="Arial"/>
          <w:bCs/>
          <w:iCs/>
          <w:sz w:val="20"/>
          <w:szCs w:val="20"/>
        </w:rPr>
        <w:t xml:space="preserve"> empresas, cadastradas ou não no SICAF, deverão comprovar, ainda, a qualificação técnica, por meio de: </w:t>
      </w:r>
    </w:p>
    <w:p w:rsidR="00DD4982" w:rsidRPr="00782410" w:rsidRDefault="00DD4982" w:rsidP="005A23A2">
      <w:pPr>
        <w:numPr>
          <w:ilvl w:val="2"/>
          <w:numId w:val="34"/>
        </w:numPr>
        <w:spacing w:before="120" w:after="120" w:line="276" w:lineRule="auto"/>
        <w:ind w:left="567" w:firstLine="0"/>
        <w:jc w:val="both"/>
        <w:rPr>
          <w:rFonts w:ascii="Arial" w:hAnsi="Arial" w:cs="Arial"/>
          <w:bCs/>
          <w:sz w:val="20"/>
          <w:szCs w:val="20"/>
        </w:rPr>
      </w:pPr>
      <w:r w:rsidRPr="00782410">
        <w:rPr>
          <w:rFonts w:ascii="Arial" w:hAnsi="Arial" w:cs="Arial"/>
          <w:sz w:val="20"/>
          <w:szCs w:val="20"/>
        </w:rPr>
        <w:lastRenderedPageBreak/>
        <w:t>Comprovação de aptidão para o fornecimento de bens em características, quantidades e prazos compatíveis com o objeto desta licitação, ou com o item pertinente, por meio da apresentação de atestados fornecidos por pessoas jurídicas de direito público ou privado.</w:t>
      </w:r>
    </w:p>
    <w:p w:rsidR="00C003AC" w:rsidRPr="00782410" w:rsidRDefault="00C003AC" w:rsidP="005A23A2">
      <w:pPr>
        <w:pStyle w:val="PargrafodaLista"/>
        <w:numPr>
          <w:ilvl w:val="1"/>
          <w:numId w:val="34"/>
        </w:numPr>
        <w:tabs>
          <w:tab w:val="left" w:pos="1440"/>
        </w:tabs>
        <w:autoSpaceDE w:val="0"/>
        <w:snapToGrid w:val="0"/>
        <w:spacing w:before="120" w:after="120" w:line="276" w:lineRule="auto"/>
        <w:ind w:left="0" w:firstLine="0"/>
        <w:jc w:val="both"/>
        <w:rPr>
          <w:rFonts w:ascii="Arial" w:hAnsi="Arial" w:cs="Arial"/>
          <w:b/>
          <w:bCs/>
          <w:sz w:val="20"/>
          <w:szCs w:val="20"/>
        </w:rPr>
      </w:pPr>
      <w:r w:rsidRPr="00782410">
        <w:rPr>
          <w:rFonts w:ascii="Arial" w:hAnsi="Arial" w:cs="Arial"/>
          <w:bCs/>
          <w:sz w:val="20"/>
          <w:szCs w:val="20"/>
        </w:rPr>
        <w:t>O licitante enquadrado como microempreendedor individual que pretenda auferir os benefícios do tratamento diferenciado previstos na Lei Complementar n.</w:t>
      </w:r>
      <w:r w:rsidR="00E153D6" w:rsidRPr="00782410">
        <w:rPr>
          <w:rFonts w:ascii="Arial" w:hAnsi="Arial" w:cs="Arial"/>
          <w:bCs/>
          <w:sz w:val="20"/>
          <w:szCs w:val="20"/>
        </w:rPr>
        <w:t>º</w:t>
      </w:r>
      <w:r w:rsidRPr="00782410">
        <w:rPr>
          <w:rFonts w:ascii="Arial" w:hAnsi="Arial" w:cs="Arial"/>
          <w:bCs/>
          <w:sz w:val="20"/>
          <w:szCs w:val="20"/>
        </w:rPr>
        <w:t xml:space="preserve"> 123, de 2006, estará dispensado (a) da prova de inscrição nos cadastros de contribuintes estadual e municipal e (b) da apresentação do balanço patrimonial e das demonstrações contábeis do último exercício.</w:t>
      </w:r>
    </w:p>
    <w:p w:rsidR="00DD4982" w:rsidRPr="00782410" w:rsidRDefault="00FB230F" w:rsidP="005A23A2">
      <w:pPr>
        <w:numPr>
          <w:ilvl w:val="1"/>
          <w:numId w:val="34"/>
        </w:numPr>
        <w:spacing w:before="120" w:after="120" w:line="276" w:lineRule="auto"/>
        <w:ind w:left="0" w:firstLine="0"/>
        <w:jc w:val="both"/>
        <w:rPr>
          <w:rFonts w:ascii="Arial" w:hAnsi="Arial" w:cs="Arial"/>
          <w:bCs/>
          <w:color w:val="000000"/>
          <w:sz w:val="20"/>
          <w:szCs w:val="20"/>
        </w:rPr>
      </w:pPr>
      <w:r w:rsidRPr="00782410">
        <w:rPr>
          <w:rFonts w:ascii="Arial" w:hAnsi="Arial" w:cs="Arial"/>
          <w:bCs/>
          <w:color w:val="000000"/>
          <w:sz w:val="20"/>
          <w:szCs w:val="20"/>
        </w:rPr>
        <w:t xml:space="preserve">Os documentos exigidos para habilitação relacionados nos subitens acima, deverão ser apresentados em meio digital pelos licitantes, por meio de funcionalidade presente no sistema (upload), no prazo de </w:t>
      </w:r>
      <w:r w:rsidR="0093418A" w:rsidRPr="00782410">
        <w:rPr>
          <w:rFonts w:ascii="Arial" w:hAnsi="Arial" w:cs="Arial"/>
          <w:bCs/>
          <w:color w:val="000000"/>
          <w:sz w:val="20"/>
          <w:szCs w:val="20"/>
        </w:rPr>
        <w:t>02 (duas) horas a (02) dois dias</w:t>
      </w:r>
      <w:r w:rsidRPr="00782410">
        <w:rPr>
          <w:rFonts w:ascii="Arial" w:hAnsi="Arial" w:cs="Arial"/>
          <w:bCs/>
          <w:color w:val="000000"/>
          <w:sz w:val="20"/>
          <w:szCs w:val="20"/>
        </w:rPr>
        <w:t xml:space="preserve">, após solicitação do Pregoeiro no sistema eletrônico.  </w:t>
      </w:r>
    </w:p>
    <w:p w:rsidR="00180303" w:rsidRPr="00782410" w:rsidRDefault="00180303" w:rsidP="005A23A2">
      <w:pPr>
        <w:pStyle w:val="PargrafodaLista"/>
        <w:numPr>
          <w:ilvl w:val="2"/>
          <w:numId w:val="34"/>
        </w:numPr>
        <w:spacing w:before="120" w:after="120" w:line="276" w:lineRule="auto"/>
        <w:ind w:left="567" w:firstLine="0"/>
        <w:contextualSpacing w:val="0"/>
        <w:jc w:val="both"/>
        <w:rPr>
          <w:rFonts w:ascii="Arial" w:hAnsi="Arial" w:cs="Arial"/>
          <w:bCs/>
          <w:sz w:val="20"/>
          <w:szCs w:val="20"/>
        </w:rPr>
      </w:pPr>
      <w:r w:rsidRPr="00782410">
        <w:rPr>
          <w:rFonts w:ascii="Arial" w:hAnsi="Arial" w:cs="Arial"/>
          <w:bCs/>
          <w:sz w:val="20"/>
          <w:szCs w:val="20"/>
        </w:rPr>
        <w:t>Não serão aceitos documentos com indicação de CNPJ</w:t>
      </w:r>
      <w:r w:rsidR="00FB230F" w:rsidRPr="00782410">
        <w:rPr>
          <w:rFonts w:ascii="Arial" w:hAnsi="Arial" w:cs="Arial"/>
          <w:bCs/>
          <w:sz w:val="20"/>
          <w:szCs w:val="20"/>
        </w:rPr>
        <w:t>/CPF</w:t>
      </w:r>
      <w:r w:rsidRPr="00782410">
        <w:rPr>
          <w:rFonts w:ascii="Arial" w:hAnsi="Arial" w:cs="Arial"/>
          <w:bCs/>
          <w:sz w:val="20"/>
          <w:szCs w:val="20"/>
        </w:rPr>
        <w:t xml:space="preserve"> diferentes, salvo aqueles legalmente permitidos.</w:t>
      </w:r>
    </w:p>
    <w:p w:rsidR="0025095E" w:rsidRPr="00782410" w:rsidRDefault="0025095E" w:rsidP="005A23A2">
      <w:pPr>
        <w:pStyle w:val="PargrafodaLista"/>
        <w:numPr>
          <w:ilvl w:val="1"/>
          <w:numId w:val="34"/>
        </w:numPr>
        <w:spacing w:before="120" w:after="120" w:line="276" w:lineRule="auto"/>
        <w:ind w:left="0" w:firstLine="0"/>
        <w:contextualSpacing w:val="0"/>
        <w:jc w:val="both"/>
        <w:rPr>
          <w:rFonts w:ascii="Arial" w:hAnsi="Arial" w:cs="Arial"/>
          <w:bCs/>
          <w:color w:val="000000"/>
          <w:sz w:val="20"/>
          <w:szCs w:val="20"/>
        </w:rPr>
      </w:pPr>
      <w:r w:rsidRPr="00782410">
        <w:rPr>
          <w:rFonts w:ascii="Arial" w:hAnsi="Arial" w:cs="Arial"/>
          <w:bCs/>
          <w:color w:val="000000"/>
          <w:sz w:val="20"/>
          <w:szCs w:val="20"/>
        </w:rPr>
        <w:t>A existência de restrição relativamente à regularidade fiscal não impede que a licitant</w:t>
      </w:r>
      <w:r w:rsidR="00FB230F" w:rsidRPr="00782410">
        <w:rPr>
          <w:rFonts w:ascii="Arial" w:hAnsi="Arial" w:cs="Arial"/>
          <w:bCs/>
          <w:color w:val="000000"/>
          <w:sz w:val="20"/>
          <w:szCs w:val="20"/>
        </w:rPr>
        <w:t>e qualificada como microempresa ou</w:t>
      </w:r>
      <w:r w:rsidRPr="00782410">
        <w:rPr>
          <w:rFonts w:ascii="Arial" w:hAnsi="Arial" w:cs="Arial"/>
          <w:bCs/>
          <w:color w:val="000000"/>
          <w:sz w:val="20"/>
          <w:szCs w:val="20"/>
        </w:rPr>
        <w:t xml:space="preserve"> empresa de pequeno porte seja declarada vencedora, uma vez que atenda a todas as demais exigências do edital.</w:t>
      </w:r>
    </w:p>
    <w:p w:rsidR="0025095E" w:rsidRPr="00782410" w:rsidRDefault="0025095E" w:rsidP="005A23A2">
      <w:pPr>
        <w:pStyle w:val="PargrafodaLista"/>
        <w:numPr>
          <w:ilvl w:val="2"/>
          <w:numId w:val="34"/>
        </w:numPr>
        <w:spacing w:before="120" w:after="120" w:line="276" w:lineRule="auto"/>
        <w:ind w:left="567" w:firstLine="0"/>
        <w:contextualSpacing w:val="0"/>
        <w:jc w:val="both"/>
        <w:rPr>
          <w:rFonts w:ascii="Arial" w:hAnsi="Arial" w:cs="Arial"/>
          <w:bCs/>
          <w:color w:val="000000"/>
          <w:sz w:val="20"/>
          <w:szCs w:val="20"/>
        </w:rPr>
      </w:pPr>
      <w:r w:rsidRPr="00782410">
        <w:rPr>
          <w:rFonts w:ascii="Arial" w:hAnsi="Arial" w:cs="Arial"/>
          <w:bCs/>
          <w:color w:val="000000"/>
          <w:sz w:val="20"/>
          <w:szCs w:val="20"/>
        </w:rPr>
        <w:t>A declaração do vencedor acontecerá no momento imediatamente posterior à fase de habilitação.</w:t>
      </w:r>
    </w:p>
    <w:p w:rsidR="0025095E" w:rsidRPr="00782410" w:rsidRDefault="0025095E" w:rsidP="005A23A2">
      <w:pPr>
        <w:pStyle w:val="PargrafodaLista"/>
        <w:numPr>
          <w:ilvl w:val="1"/>
          <w:numId w:val="34"/>
        </w:numPr>
        <w:spacing w:before="120" w:after="120" w:line="276" w:lineRule="auto"/>
        <w:ind w:left="0" w:firstLine="0"/>
        <w:contextualSpacing w:val="0"/>
        <w:jc w:val="both"/>
        <w:rPr>
          <w:rFonts w:ascii="Arial" w:hAnsi="Arial" w:cs="Arial"/>
          <w:bCs/>
          <w:color w:val="000000"/>
          <w:sz w:val="20"/>
          <w:szCs w:val="20"/>
        </w:rPr>
      </w:pPr>
      <w:r w:rsidRPr="00782410">
        <w:rPr>
          <w:rFonts w:ascii="Arial" w:hAnsi="Arial" w:cs="Arial"/>
          <w:bCs/>
          <w:color w:val="000000"/>
          <w:sz w:val="20"/>
          <w:szCs w:val="20"/>
        </w:rPr>
        <w:t>Constatada a existência de alguma restrição no que tange à regularidade fiscal</w:t>
      </w:r>
      <w:r w:rsidR="00B357C6">
        <w:rPr>
          <w:rFonts w:ascii="Arial" w:hAnsi="Arial" w:cs="Arial"/>
          <w:bCs/>
          <w:color w:val="000000"/>
          <w:sz w:val="20"/>
          <w:szCs w:val="20"/>
        </w:rPr>
        <w:t xml:space="preserve"> e trabalhista</w:t>
      </w:r>
      <w:r w:rsidRPr="00782410">
        <w:rPr>
          <w:rFonts w:ascii="Arial" w:hAnsi="Arial" w:cs="Arial"/>
          <w:bCs/>
          <w:color w:val="000000"/>
          <w:sz w:val="20"/>
          <w:szCs w:val="20"/>
        </w:rPr>
        <w:t xml:space="preserve">, o licitante será convocado para, no prazo de </w:t>
      </w:r>
      <w:r w:rsidR="00E153D6" w:rsidRPr="00782410">
        <w:rPr>
          <w:rFonts w:ascii="Arial" w:hAnsi="Arial" w:cs="Arial"/>
          <w:bCs/>
          <w:color w:val="000000"/>
          <w:sz w:val="20"/>
          <w:szCs w:val="20"/>
        </w:rPr>
        <w:t>0</w:t>
      </w:r>
      <w:r w:rsidRPr="00782410">
        <w:rPr>
          <w:rFonts w:ascii="Arial" w:hAnsi="Arial" w:cs="Arial"/>
          <w:bCs/>
          <w:color w:val="000000"/>
          <w:sz w:val="20"/>
          <w:szCs w:val="20"/>
        </w:rPr>
        <w:t>5 (cinco) dias úteis, após a declaração do vencedor, comprovar a regularização. O prazo poderá ser prorrogado por igual período</w:t>
      </w:r>
      <w:r w:rsidR="002C3C58" w:rsidRPr="00782410">
        <w:rPr>
          <w:rFonts w:ascii="Arial" w:hAnsi="Arial" w:cs="Arial"/>
          <w:bCs/>
          <w:color w:val="000000"/>
          <w:sz w:val="20"/>
          <w:szCs w:val="20"/>
        </w:rPr>
        <w:t>, a critério da administração pública, quando requerida pelo licitante, mediante apresentação de justificativa</w:t>
      </w:r>
      <w:r w:rsidRPr="00782410">
        <w:rPr>
          <w:rFonts w:ascii="Arial" w:hAnsi="Arial" w:cs="Arial"/>
          <w:bCs/>
          <w:color w:val="000000"/>
          <w:sz w:val="20"/>
          <w:szCs w:val="20"/>
        </w:rPr>
        <w:t>.</w:t>
      </w:r>
    </w:p>
    <w:p w:rsidR="0025095E" w:rsidRPr="00782410" w:rsidRDefault="0025095E" w:rsidP="005A23A2">
      <w:pPr>
        <w:pStyle w:val="PargrafodaLista"/>
        <w:numPr>
          <w:ilvl w:val="1"/>
          <w:numId w:val="34"/>
        </w:numPr>
        <w:spacing w:before="120" w:after="120" w:line="276" w:lineRule="auto"/>
        <w:ind w:left="0" w:firstLine="0"/>
        <w:contextualSpacing w:val="0"/>
        <w:jc w:val="both"/>
        <w:rPr>
          <w:rFonts w:ascii="Arial" w:hAnsi="Arial" w:cs="Arial"/>
          <w:bCs/>
          <w:color w:val="000000"/>
          <w:sz w:val="20"/>
          <w:szCs w:val="20"/>
        </w:rPr>
      </w:pPr>
      <w:r w:rsidRPr="00782410">
        <w:rPr>
          <w:rFonts w:ascii="Arial" w:hAnsi="Arial" w:cs="Arial"/>
          <w:bCs/>
          <w:color w:val="000000"/>
          <w:sz w:val="20"/>
          <w:szCs w:val="20"/>
        </w:rPr>
        <w:t>A não-regularização fiscal no prazo previsto no subitem anterior acarretará a inabilitação do licitante, sem prejuízo das sanções previstas neste Edital, com a reabertura da sessão pública.</w:t>
      </w:r>
    </w:p>
    <w:p w:rsidR="00DD4982" w:rsidRPr="00782410" w:rsidRDefault="00DD4982" w:rsidP="005A23A2">
      <w:pPr>
        <w:numPr>
          <w:ilvl w:val="1"/>
          <w:numId w:val="34"/>
        </w:numPr>
        <w:spacing w:before="120" w:after="120" w:line="276" w:lineRule="auto"/>
        <w:ind w:left="0" w:firstLine="0"/>
        <w:jc w:val="both"/>
        <w:rPr>
          <w:rFonts w:ascii="Arial" w:hAnsi="Arial" w:cs="Arial"/>
          <w:color w:val="000000"/>
          <w:sz w:val="20"/>
          <w:szCs w:val="20"/>
        </w:rPr>
      </w:pPr>
      <w:r w:rsidRPr="00782410">
        <w:rPr>
          <w:rFonts w:ascii="Arial" w:hAnsi="Arial" w:cs="Arial"/>
          <w:color w:val="000000"/>
          <w:sz w:val="20"/>
          <w:szCs w:val="20"/>
        </w:rPr>
        <w:t>Havendo necessidade de analisar minuciosamente os documentos exigidos, o Pregoeiro suspenderá a sessão, informando no “chat” a nova data e horário para a continuidade da mesma.</w:t>
      </w:r>
    </w:p>
    <w:p w:rsidR="00DD4982" w:rsidRPr="00782410" w:rsidRDefault="00DD4982" w:rsidP="005A23A2">
      <w:pPr>
        <w:numPr>
          <w:ilvl w:val="1"/>
          <w:numId w:val="34"/>
        </w:numPr>
        <w:spacing w:before="120" w:after="120" w:line="276" w:lineRule="auto"/>
        <w:ind w:left="0" w:firstLine="0"/>
        <w:jc w:val="both"/>
        <w:rPr>
          <w:rFonts w:ascii="Arial" w:hAnsi="Arial" w:cs="Arial"/>
          <w:color w:val="000000"/>
          <w:sz w:val="20"/>
          <w:szCs w:val="20"/>
        </w:rPr>
      </w:pPr>
      <w:r w:rsidRPr="00782410">
        <w:rPr>
          <w:rFonts w:ascii="Arial" w:hAnsi="Arial" w:cs="Arial"/>
          <w:color w:val="000000"/>
          <w:sz w:val="20"/>
          <w:szCs w:val="20"/>
        </w:rPr>
        <w:t>Será inabilitado o licitante que não comprovar sua habilitação, deixar de apresentar quaisquer dos documentos exigidos para a habilitação, ou apresentá-los em desacordo com o e</w:t>
      </w:r>
      <w:r w:rsidRPr="00782410">
        <w:rPr>
          <w:rFonts w:ascii="Arial" w:hAnsi="Arial" w:cs="Arial"/>
          <w:color w:val="000000"/>
          <w:sz w:val="20"/>
          <w:szCs w:val="20"/>
          <w:lang w:eastAsia="en-US"/>
        </w:rPr>
        <w:t>stabelecido neste Edital.</w:t>
      </w:r>
    </w:p>
    <w:p w:rsidR="00DD4982" w:rsidRPr="00782410" w:rsidRDefault="00DD4982" w:rsidP="005A23A2">
      <w:pPr>
        <w:numPr>
          <w:ilvl w:val="1"/>
          <w:numId w:val="34"/>
        </w:numPr>
        <w:spacing w:before="120" w:after="120" w:line="276" w:lineRule="auto"/>
        <w:ind w:left="0" w:firstLine="0"/>
        <w:jc w:val="both"/>
        <w:rPr>
          <w:rFonts w:ascii="Arial" w:hAnsi="Arial" w:cs="Arial"/>
          <w:color w:val="000000"/>
          <w:sz w:val="20"/>
          <w:szCs w:val="20"/>
          <w:lang w:eastAsia="en-US"/>
        </w:rPr>
      </w:pPr>
      <w:r w:rsidRPr="00782410">
        <w:rPr>
          <w:rFonts w:ascii="Arial" w:hAnsi="Arial" w:cs="Arial"/>
          <w:color w:val="000000"/>
          <w:sz w:val="20"/>
          <w:szCs w:val="20"/>
          <w:lang w:eastAsia="en-US"/>
        </w:rPr>
        <w:t>Da sessão pública do Pregão divulgar-se-á Ata no sistema eletrônico.</w:t>
      </w:r>
    </w:p>
    <w:p w:rsidR="005A23A2" w:rsidRPr="00782410" w:rsidRDefault="005A23A2" w:rsidP="005A23A2">
      <w:pPr>
        <w:jc w:val="both"/>
        <w:rPr>
          <w:rFonts w:ascii="Arial" w:hAnsi="Arial" w:cs="Arial"/>
          <w:color w:val="000000"/>
          <w:sz w:val="20"/>
          <w:szCs w:val="20"/>
          <w:lang w:eastAsia="en-US"/>
        </w:rPr>
      </w:pPr>
    </w:p>
    <w:p w:rsidR="0025095E" w:rsidRPr="00782410" w:rsidRDefault="0025095E" w:rsidP="004D6ADD">
      <w:pPr>
        <w:pStyle w:val="Nivel01"/>
        <w:numPr>
          <w:ilvl w:val="0"/>
          <w:numId w:val="34"/>
        </w:numPr>
        <w:shd w:val="clear" w:color="auto" w:fill="BFBFBF"/>
        <w:rPr>
          <w:rFonts w:ascii="Arial" w:hAnsi="Arial" w:cs="Arial"/>
          <w:lang w:eastAsia="en-US"/>
        </w:rPr>
      </w:pPr>
      <w:r w:rsidRPr="00782410">
        <w:rPr>
          <w:rFonts w:ascii="Arial" w:hAnsi="Arial" w:cs="Arial"/>
          <w:lang w:eastAsia="en-US"/>
        </w:rPr>
        <w:t>DA REABERTURA DA SESSÃO PÚBLICA</w:t>
      </w:r>
    </w:p>
    <w:p w:rsidR="0025095E" w:rsidRPr="00782410" w:rsidRDefault="0025095E" w:rsidP="005A23A2">
      <w:pPr>
        <w:pStyle w:val="Nivel01"/>
        <w:keepNext w:val="0"/>
        <w:keepLines w:val="0"/>
        <w:numPr>
          <w:ilvl w:val="1"/>
          <w:numId w:val="34"/>
        </w:numPr>
        <w:tabs>
          <w:tab w:val="clear" w:pos="567"/>
        </w:tabs>
        <w:spacing w:before="120" w:after="120" w:line="276" w:lineRule="auto"/>
        <w:ind w:left="0" w:firstLine="0"/>
        <w:outlineLvl w:val="9"/>
        <w:rPr>
          <w:rFonts w:ascii="Arial" w:eastAsia="MS Mincho" w:hAnsi="Arial" w:cs="Arial"/>
          <w:b w:val="0"/>
          <w:bCs w:val="0"/>
          <w:color w:val="auto"/>
        </w:rPr>
      </w:pPr>
      <w:r w:rsidRPr="00782410">
        <w:rPr>
          <w:rFonts w:ascii="Arial" w:eastAsia="MS Mincho" w:hAnsi="Arial" w:cs="Arial"/>
          <w:b w:val="0"/>
          <w:bCs w:val="0"/>
          <w:color w:val="auto"/>
        </w:rPr>
        <w:t>A sessão pública poderá ser reaberta:</w:t>
      </w:r>
    </w:p>
    <w:p w:rsidR="0025095E" w:rsidRPr="00782410" w:rsidRDefault="0025095E" w:rsidP="005A23A2">
      <w:pPr>
        <w:pStyle w:val="Nivel01"/>
        <w:keepNext w:val="0"/>
        <w:keepLines w:val="0"/>
        <w:numPr>
          <w:ilvl w:val="2"/>
          <w:numId w:val="34"/>
        </w:numPr>
        <w:tabs>
          <w:tab w:val="clear" w:pos="567"/>
        </w:tabs>
        <w:spacing w:before="120" w:after="120" w:line="276" w:lineRule="auto"/>
        <w:ind w:left="567" w:firstLine="0"/>
        <w:outlineLvl w:val="9"/>
        <w:rPr>
          <w:rFonts w:ascii="Arial" w:eastAsia="MS Mincho" w:hAnsi="Arial" w:cs="Arial"/>
          <w:b w:val="0"/>
          <w:bCs w:val="0"/>
          <w:color w:val="auto"/>
        </w:rPr>
      </w:pPr>
      <w:r w:rsidRPr="00782410">
        <w:rPr>
          <w:rFonts w:ascii="Arial" w:eastAsia="MS Mincho" w:hAnsi="Arial" w:cs="Arial"/>
          <w:b w:val="0"/>
          <w:bCs w:val="0"/>
          <w:color w:val="auto"/>
        </w:rPr>
        <w:t>Nas hipóteses de provimento de recurso que leve à anulação de atos anteriores à realização da sessão pública precedente ou em que seja anulada a própria sessão pública, situação em que serão repetidos os atos anulados e os que dele dependam.</w:t>
      </w:r>
    </w:p>
    <w:p w:rsidR="0025095E" w:rsidRPr="00782410" w:rsidRDefault="0025095E" w:rsidP="005A23A2">
      <w:pPr>
        <w:pStyle w:val="Nivel01"/>
        <w:keepNext w:val="0"/>
        <w:keepLines w:val="0"/>
        <w:numPr>
          <w:ilvl w:val="2"/>
          <w:numId w:val="34"/>
        </w:numPr>
        <w:tabs>
          <w:tab w:val="clear" w:pos="567"/>
        </w:tabs>
        <w:spacing w:before="120" w:after="120" w:line="276" w:lineRule="auto"/>
        <w:ind w:left="567" w:firstLine="0"/>
        <w:outlineLvl w:val="9"/>
        <w:rPr>
          <w:rFonts w:ascii="Arial" w:eastAsia="MS Mincho" w:hAnsi="Arial" w:cs="Arial"/>
          <w:b w:val="0"/>
          <w:bCs w:val="0"/>
          <w:color w:val="auto"/>
        </w:rPr>
      </w:pPr>
      <w:r w:rsidRPr="00782410">
        <w:rPr>
          <w:rFonts w:ascii="Arial" w:eastAsia="MS Mincho" w:hAnsi="Arial" w:cs="Arial"/>
          <w:b w:val="0"/>
          <w:bCs w:val="0"/>
          <w:color w:val="auto"/>
        </w:rPr>
        <w:t>Quando houver erro na aceitação do preço melhor classificado ou quando o licitante declarado vencedor não assinar a Ata de Registro de Preços ou não comprovar a regularização fiscal, nos termos do art. 43, §1º da LC n</w:t>
      </w:r>
      <w:r w:rsidR="00E153D6" w:rsidRPr="00782410">
        <w:rPr>
          <w:rFonts w:ascii="Arial" w:eastAsia="MS Mincho" w:hAnsi="Arial" w:cs="Arial"/>
          <w:b w:val="0"/>
          <w:bCs w:val="0"/>
          <w:color w:val="auto"/>
        </w:rPr>
        <w:t>.</w:t>
      </w:r>
      <w:r w:rsidRPr="00782410">
        <w:rPr>
          <w:rFonts w:ascii="Arial" w:eastAsia="MS Mincho" w:hAnsi="Arial" w:cs="Arial"/>
          <w:b w:val="0"/>
          <w:bCs w:val="0"/>
          <w:color w:val="auto"/>
        </w:rPr>
        <w:t>º 123/2006. Nessas hipóteses, serão adotados os procedimentos imediatamente posteriores ao encerramento da etapa de lances.</w:t>
      </w:r>
    </w:p>
    <w:p w:rsidR="0025095E" w:rsidRPr="00782410" w:rsidRDefault="0025095E" w:rsidP="005A23A2">
      <w:pPr>
        <w:pStyle w:val="Nivel01"/>
        <w:keepNext w:val="0"/>
        <w:keepLines w:val="0"/>
        <w:numPr>
          <w:ilvl w:val="1"/>
          <w:numId w:val="34"/>
        </w:numPr>
        <w:tabs>
          <w:tab w:val="clear" w:pos="567"/>
        </w:tabs>
        <w:spacing w:before="120" w:after="120" w:line="276" w:lineRule="auto"/>
        <w:ind w:left="0" w:firstLine="0"/>
        <w:outlineLvl w:val="9"/>
        <w:rPr>
          <w:rFonts w:ascii="Arial" w:eastAsia="MS Mincho" w:hAnsi="Arial" w:cs="Arial"/>
          <w:b w:val="0"/>
          <w:bCs w:val="0"/>
          <w:color w:val="auto"/>
        </w:rPr>
      </w:pPr>
      <w:r w:rsidRPr="00782410">
        <w:rPr>
          <w:rFonts w:ascii="Arial" w:eastAsia="MS Mincho" w:hAnsi="Arial" w:cs="Arial"/>
          <w:b w:val="0"/>
          <w:bCs w:val="0"/>
          <w:color w:val="auto"/>
        </w:rPr>
        <w:t>Todos os licitantes remanescentes deverão ser convocados para acompanhar a sessão reaberta.</w:t>
      </w:r>
    </w:p>
    <w:p w:rsidR="0025095E" w:rsidRPr="00782410" w:rsidRDefault="0025095E" w:rsidP="005A23A2">
      <w:pPr>
        <w:pStyle w:val="Nivel01"/>
        <w:keepNext w:val="0"/>
        <w:keepLines w:val="0"/>
        <w:numPr>
          <w:ilvl w:val="2"/>
          <w:numId w:val="34"/>
        </w:numPr>
        <w:tabs>
          <w:tab w:val="clear" w:pos="567"/>
        </w:tabs>
        <w:spacing w:before="120" w:after="120" w:line="276" w:lineRule="auto"/>
        <w:ind w:left="567" w:firstLine="0"/>
        <w:outlineLvl w:val="9"/>
        <w:rPr>
          <w:rFonts w:ascii="Arial" w:eastAsia="MS Mincho" w:hAnsi="Arial" w:cs="Arial"/>
          <w:b w:val="0"/>
          <w:bCs w:val="0"/>
          <w:color w:val="auto"/>
        </w:rPr>
      </w:pPr>
      <w:r w:rsidRPr="00782410">
        <w:rPr>
          <w:rFonts w:ascii="Arial" w:eastAsia="MS Mincho" w:hAnsi="Arial" w:cs="Arial"/>
          <w:b w:val="0"/>
          <w:bCs w:val="0"/>
          <w:color w:val="auto"/>
        </w:rPr>
        <w:t>A convocação se dará por meio do sistema eletrônico (“chat”), de acordo com a fase do procedimento licitatório.</w:t>
      </w:r>
    </w:p>
    <w:p w:rsidR="0025095E" w:rsidRPr="00782410" w:rsidRDefault="0025095E" w:rsidP="005A23A2">
      <w:pPr>
        <w:rPr>
          <w:rFonts w:ascii="Arial" w:eastAsia="MS Mincho" w:hAnsi="Arial" w:cs="Arial"/>
          <w:sz w:val="20"/>
          <w:szCs w:val="20"/>
        </w:rPr>
      </w:pPr>
    </w:p>
    <w:p w:rsidR="00180303" w:rsidRPr="00782410" w:rsidRDefault="00180303" w:rsidP="004D6ADD">
      <w:pPr>
        <w:pStyle w:val="PargrafodaLista"/>
        <w:numPr>
          <w:ilvl w:val="0"/>
          <w:numId w:val="34"/>
        </w:numPr>
        <w:shd w:val="clear" w:color="auto" w:fill="BFBFBF"/>
        <w:spacing w:before="120" w:after="120" w:line="276" w:lineRule="auto"/>
        <w:ind w:left="0" w:firstLine="0"/>
        <w:contextualSpacing w:val="0"/>
        <w:jc w:val="both"/>
        <w:rPr>
          <w:rFonts w:ascii="Arial" w:hAnsi="Arial" w:cs="Arial"/>
          <w:sz w:val="20"/>
          <w:szCs w:val="20"/>
          <w:lang w:eastAsia="en-US"/>
        </w:rPr>
      </w:pPr>
      <w:r w:rsidRPr="00782410">
        <w:rPr>
          <w:rFonts w:ascii="Arial" w:hAnsi="Arial" w:cs="Arial"/>
          <w:b/>
          <w:sz w:val="20"/>
          <w:szCs w:val="20"/>
          <w:lang w:eastAsia="en-US"/>
        </w:rPr>
        <w:t>DO ENCAMINHAMENTO DA PROPOSTA VENCEDORA</w:t>
      </w:r>
    </w:p>
    <w:p w:rsidR="00180303" w:rsidRPr="00782410" w:rsidRDefault="00180303" w:rsidP="005A23A2">
      <w:pPr>
        <w:numPr>
          <w:ilvl w:val="1"/>
          <w:numId w:val="34"/>
        </w:numPr>
        <w:spacing w:before="120" w:after="120" w:line="276" w:lineRule="auto"/>
        <w:ind w:left="0" w:firstLine="0"/>
        <w:jc w:val="both"/>
        <w:rPr>
          <w:rFonts w:ascii="Arial" w:hAnsi="Arial" w:cs="Arial"/>
          <w:sz w:val="20"/>
          <w:szCs w:val="20"/>
        </w:rPr>
      </w:pPr>
      <w:r w:rsidRPr="00782410">
        <w:rPr>
          <w:rFonts w:ascii="Arial" w:hAnsi="Arial" w:cs="Arial"/>
          <w:sz w:val="20"/>
          <w:szCs w:val="20"/>
        </w:rPr>
        <w:t>A proposta final deverá ser documentada nos autos e será levada em consideração no decorrer da execução do contrato e aplicação de eventual sanção à Contratada, se for o caso.</w:t>
      </w:r>
    </w:p>
    <w:p w:rsidR="00180303" w:rsidRPr="00782410" w:rsidRDefault="00180303" w:rsidP="005A23A2">
      <w:pPr>
        <w:numPr>
          <w:ilvl w:val="2"/>
          <w:numId w:val="34"/>
        </w:numPr>
        <w:spacing w:before="120" w:after="120" w:line="276" w:lineRule="auto"/>
        <w:ind w:left="567" w:firstLine="0"/>
        <w:jc w:val="both"/>
        <w:rPr>
          <w:rFonts w:ascii="Arial" w:hAnsi="Arial" w:cs="Arial"/>
          <w:sz w:val="20"/>
          <w:szCs w:val="20"/>
        </w:rPr>
      </w:pPr>
      <w:r w:rsidRPr="00782410">
        <w:rPr>
          <w:rFonts w:ascii="Arial" w:hAnsi="Arial" w:cs="Arial"/>
          <w:sz w:val="20"/>
          <w:szCs w:val="20"/>
        </w:rPr>
        <w:lastRenderedPageBreak/>
        <w:t>Todas as especificações do objeto contidas na proposta, tais como marca, modelo, tipo, fabricante e procedência, vinculam a Contratada.</w:t>
      </w:r>
    </w:p>
    <w:p w:rsidR="005A23A2" w:rsidRPr="00782410" w:rsidRDefault="005A23A2" w:rsidP="005A23A2">
      <w:pPr>
        <w:ind w:left="567"/>
        <w:jc w:val="both"/>
        <w:rPr>
          <w:rFonts w:ascii="Arial" w:hAnsi="Arial" w:cs="Arial"/>
          <w:sz w:val="20"/>
          <w:szCs w:val="20"/>
        </w:rPr>
      </w:pPr>
    </w:p>
    <w:p w:rsidR="00DD4982" w:rsidRPr="00782410" w:rsidRDefault="00DD4982" w:rsidP="004D6ADD">
      <w:pPr>
        <w:numPr>
          <w:ilvl w:val="0"/>
          <w:numId w:val="34"/>
        </w:numPr>
        <w:shd w:val="clear" w:color="auto" w:fill="BFBFBF"/>
        <w:spacing w:after="120" w:line="276" w:lineRule="auto"/>
        <w:jc w:val="both"/>
        <w:rPr>
          <w:rFonts w:ascii="Arial" w:hAnsi="Arial" w:cs="Arial"/>
          <w:b/>
          <w:color w:val="000000"/>
          <w:sz w:val="20"/>
          <w:szCs w:val="20"/>
          <w:lang w:eastAsia="en-US"/>
        </w:rPr>
      </w:pPr>
      <w:r w:rsidRPr="00782410">
        <w:rPr>
          <w:rFonts w:ascii="Arial" w:hAnsi="Arial" w:cs="Arial"/>
          <w:b/>
          <w:color w:val="000000"/>
          <w:sz w:val="20"/>
          <w:szCs w:val="20"/>
          <w:lang w:eastAsia="en-US"/>
        </w:rPr>
        <w:t>DOS RECURSOS</w:t>
      </w:r>
    </w:p>
    <w:p w:rsidR="00DD4982" w:rsidRPr="00782410" w:rsidRDefault="00FB230F" w:rsidP="005A23A2">
      <w:pPr>
        <w:numPr>
          <w:ilvl w:val="1"/>
          <w:numId w:val="34"/>
        </w:numPr>
        <w:spacing w:before="120" w:after="120" w:line="276" w:lineRule="auto"/>
        <w:ind w:left="0" w:firstLine="0"/>
        <w:jc w:val="both"/>
        <w:rPr>
          <w:rFonts w:ascii="Arial" w:hAnsi="Arial" w:cs="Arial"/>
          <w:color w:val="000000"/>
          <w:sz w:val="20"/>
          <w:szCs w:val="20"/>
        </w:rPr>
      </w:pPr>
      <w:r w:rsidRPr="00782410">
        <w:rPr>
          <w:rFonts w:ascii="Arial" w:hAnsi="Arial" w:cs="Arial"/>
          <w:color w:val="000000"/>
          <w:sz w:val="20"/>
          <w:szCs w:val="20"/>
          <w:lang w:eastAsia="en-US"/>
        </w:rPr>
        <w:t>Declarado o vencedor e decorr</w:t>
      </w:r>
      <w:r w:rsidRPr="00782410">
        <w:rPr>
          <w:rFonts w:ascii="Arial" w:hAnsi="Arial" w:cs="Arial"/>
          <w:color w:val="000000"/>
          <w:sz w:val="20"/>
          <w:szCs w:val="20"/>
        </w:rPr>
        <w:t xml:space="preserve">ida a </w:t>
      </w:r>
      <w:r w:rsidRPr="00782410">
        <w:rPr>
          <w:rFonts w:ascii="Arial" w:hAnsi="Arial" w:cs="Arial"/>
          <w:color w:val="000000"/>
          <w:sz w:val="20"/>
          <w:szCs w:val="20"/>
          <w:lang w:eastAsia="en-US"/>
        </w:rPr>
        <w:t xml:space="preserve">fase de regularização fiscal da licitante qualificada como microempresa ou empresa de pequeno porte, se for o caso, será concedido o </w:t>
      </w:r>
      <w:r w:rsidRPr="00782410">
        <w:rPr>
          <w:rFonts w:ascii="Arial" w:hAnsi="Arial" w:cs="Arial"/>
          <w:color w:val="000000"/>
          <w:sz w:val="20"/>
          <w:szCs w:val="20"/>
        </w:rPr>
        <w:t>prazo de no mínimo trinta minutos, para que qualquer licitante manifeste a intenção de recorrer, de forma motivada, isto é, indicando contra qual(is) decisão(ões) pretende recorrer e por quais motivos, em campo próprio do sistema.</w:t>
      </w:r>
    </w:p>
    <w:p w:rsidR="00DD4982" w:rsidRPr="00782410" w:rsidRDefault="00DD4982" w:rsidP="005A23A2">
      <w:pPr>
        <w:numPr>
          <w:ilvl w:val="1"/>
          <w:numId w:val="34"/>
        </w:numPr>
        <w:spacing w:before="120" w:after="120" w:line="276" w:lineRule="auto"/>
        <w:ind w:left="0" w:firstLine="0"/>
        <w:jc w:val="both"/>
        <w:rPr>
          <w:rFonts w:ascii="Arial" w:hAnsi="Arial" w:cs="Arial"/>
          <w:color w:val="000000"/>
          <w:sz w:val="20"/>
          <w:szCs w:val="20"/>
        </w:rPr>
      </w:pPr>
      <w:r w:rsidRPr="00782410">
        <w:rPr>
          <w:rFonts w:ascii="Arial" w:hAnsi="Arial" w:cs="Arial"/>
          <w:color w:val="000000"/>
          <w:sz w:val="20"/>
          <w:szCs w:val="20"/>
        </w:rPr>
        <w:t>Havendo quem se manifeste, caberá ao Pregoeiro verificar a tempestividade e a existência de motivação da intenção de recorrer, para decidir se admite ou não o recurso, fundamentadamente.</w:t>
      </w:r>
    </w:p>
    <w:p w:rsidR="00DD4982" w:rsidRPr="00782410" w:rsidRDefault="00DD4982" w:rsidP="005A23A2">
      <w:pPr>
        <w:numPr>
          <w:ilvl w:val="2"/>
          <w:numId w:val="34"/>
        </w:numPr>
        <w:spacing w:before="120" w:after="120" w:line="276" w:lineRule="auto"/>
        <w:ind w:left="567" w:firstLine="0"/>
        <w:jc w:val="both"/>
        <w:rPr>
          <w:rFonts w:ascii="Arial" w:hAnsi="Arial" w:cs="Arial"/>
          <w:color w:val="000000"/>
          <w:sz w:val="20"/>
          <w:szCs w:val="20"/>
        </w:rPr>
      </w:pPr>
      <w:r w:rsidRPr="00782410">
        <w:rPr>
          <w:rFonts w:ascii="Arial" w:hAnsi="Arial" w:cs="Arial"/>
          <w:color w:val="000000"/>
          <w:sz w:val="20"/>
          <w:szCs w:val="20"/>
        </w:rPr>
        <w:t>Nesse momento o Pregoeiro não adentrará no mérito recursal, mas apenas verificará as condições de admissibilidade do recurso.</w:t>
      </w:r>
    </w:p>
    <w:p w:rsidR="00B06523" w:rsidRPr="00782410" w:rsidRDefault="00DD4982" w:rsidP="005A23A2">
      <w:pPr>
        <w:numPr>
          <w:ilvl w:val="2"/>
          <w:numId w:val="34"/>
        </w:numPr>
        <w:spacing w:before="120" w:after="120" w:line="276" w:lineRule="auto"/>
        <w:ind w:left="567" w:firstLine="0"/>
        <w:jc w:val="both"/>
        <w:rPr>
          <w:rFonts w:ascii="Arial" w:hAnsi="Arial" w:cs="Arial"/>
          <w:color w:val="000000"/>
          <w:sz w:val="20"/>
          <w:szCs w:val="20"/>
        </w:rPr>
      </w:pPr>
      <w:r w:rsidRPr="00782410">
        <w:rPr>
          <w:rFonts w:ascii="Arial" w:hAnsi="Arial" w:cs="Arial"/>
          <w:color w:val="000000"/>
          <w:sz w:val="20"/>
          <w:szCs w:val="20"/>
        </w:rPr>
        <w:t>A falta de manifestação motivada do licitante quanto à intenção de recorrer importará a decadência</w:t>
      </w:r>
      <w:r w:rsidR="00C947E4" w:rsidRPr="00782410">
        <w:rPr>
          <w:rFonts w:ascii="Arial" w:hAnsi="Arial" w:cs="Arial"/>
          <w:color w:val="000000"/>
          <w:sz w:val="20"/>
          <w:szCs w:val="20"/>
        </w:rPr>
        <w:t xml:space="preserve"> desse direito.</w:t>
      </w:r>
    </w:p>
    <w:p w:rsidR="00DD4982" w:rsidRPr="00782410" w:rsidRDefault="00DD4982" w:rsidP="005A23A2">
      <w:pPr>
        <w:numPr>
          <w:ilvl w:val="2"/>
          <w:numId w:val="34"/>
        </w:numPr>
        <w:spacing w:before="120" w:after="120" w:line="276" w:lineRule="auto"/>
        <w:ind w:left="567" w:firstLine="0"/>
        <w:jc w:val="both"/>
        <w:rPr>
          <w:rFonts w:ascii="Arial" w:hAnsi="Arial" w:cs="Arial"/>
          <w:color w:val="000000"/>
          <w:sz w:val="20"/>
          <w:szCs w:val="20"/>
        </w:rPr>
      </w:pPr>
      <w:r w:rsidRPr="00782410">
        <w:rPr>
          <w:rFonts w:ascii="Arial" w:hAnsi="Arial" w:cs="Arial"/>
          <w:color w:val="000000"/>
          <w:sz w:val="20"/>
          <w:szCs w:val="20"/>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DD4982" w:rsidRPr="00782410" w:rsidRDefault="00DD4982" w:rsidP="005A23A2">
      <w:pPr>
        <w:numPr>
          <w:ilvl w:val="1"/>
          <w:numId w:val="34"/>
        </w:numPr>
        <w:spacing w:before="120" w:after="120" w:line="276" w:lineRule="auto"/>
        <w:ind w:left="0" w:firstLine="0"/>
        <w:jc w:val="both"/>
        <w:rPr>
          <w:rFonts w:ascii="Arial" w:hAnsi="Arial" w:cs="Arial"/>
          <w:color w:val="000000"/>
          <w:sz w:val="20"/>
          <w:szCs w:val="20"/>
        </w:rPr>
      </w:pPr>
      <w:r w:rsidRPr="00782410">
        <w:rPr>
          <w:rFonts w:ascii="Arial" w:hAnsi="Arial" w:cs="Arial"/>
          <w:color w:val="000000"/>
          <w:sz w:val="20"/>
          <w:szCs w:val="20"/>
        </w:rPr>
        <w:t xml:space="preserve">O acolhimento do recurso invalida tão somente os atos insuscetíveis de aproveitamento. </w:t>
      </w:r>
    </w:p>
    <w:p w:rsidR="00CF1650" w:rsidRPr="00782410" w:rsidRDefault="00DD4982" w:rsidP="005A23A2">
      <w:pPr>
        <w:numPr>
          <w:ilvl w:val="1"/>
          <w:numId w:val="34"/>
        </w:numPr>
        <w:spacing w:before="120" w:after="120" w:line="276" w:lineRule="auto"/>
        <w:ind w:left="0" w:firstLine="0"/>
        <w:jc w:val="both"/>
        <w:rPr>
          <w:rFonts w:ascii="Arial" w:hAnsi="Arial" w:cs="Arial"/>
          <w:color w:val="000000"/>
          <w:sz w:val="20"/>
          <w:szCs w:val="20"/>
        </w:rPr>
      </w:pPr>
      <w:r w:rsidRPr="00782410">
        <w:rPr>
          <w:rFonts w:ascii="Arial" w:hAnsi="Arial" w:cs="Arial"/>
          <w:color w:val="000000"/>
          <w:sz w:val="20"/>
          <w:szCs w:val="20"/>
        </w:rPr>
        <w:t>Os autos do processo permanecerão com vista franqueada aos interessados, no endereço constante neste Edital.</w:t>
      </w:r>
    </w:p>
    <w:p w:rsidR="005A23A2" w:rsidRPr="00782410" w:rsidRDefault="005A23A2" w:rsidP="005A23A2">
      <w:pPr>
        <w:jc w:val="both"/>
        <w:rPr>
          <w:rFonts w:ascii="Arial" w:hAnsi="Arial" w:cs="Arial"/>
          <w:color w:val="000000"/>
          <w:sz w:val="20"/>
          <w:szCs w:val="20"/>
        </w:rPr>
      </w:pPr>
    </w:p>
    <w:p w:rsidR="00DD4982" w:rsidRPr="00782410" w:rsidRDefault="00DD4982" w:rsidP="004D6ADD">
      <w:pPr>
        <w:numPr>
          <w:ilvl w:val="0"/>
          <w:numId w:val="34"/>
        </w:numPr>
        <w:shd w:val="clear" w:color="auto" w:fill="BFBFBF"/>
        <w:spacing w:before="120" w:after="120" w:line="276" w:lineRule="auto"/>
        <w:ind w:left="0" w:firstLine="0"/>
        <w:jc w:val="both"/>
        <w:rPr>
          <w:rFonts w:ascii="Arial" w:hAnsi="Arial" w:cs="Arial"/>
          <w:b/>
          <w:color w:val="000000"/>
          <w:sz w:val="20"/>
          <w:szCs w:val="20"/>
        </w:rPr>
      </w:pPr>
      <w:r w:rsidRPr="00782410">
        <w:rPr>
          <w:rFonts w:ascii="Arial" w:hAnsi="Arial" w:cs="Arial"/>
          <w:b/>
          <w:color w:val="000000"/>
          <w:sz w:val="20"/>
          <w:szCs w:val="20"/>
        </w:rPr>
        <w:t>DA ADJUDICAÇÃO E HOMOLOGAÇÃO</w:t>
      </w:r>
    </w:p>
    <w:p w:rsidR="00DD4982" w:rsidRPr="00782410" w:rsidRDefault="00DD4982" w:rsidP="005A23A2">
      <w:pPr>
        <w:numPr>
          <w:ilvl w:val="1"/>
          <w:numId w:val="34"/>
        </w:numPr>
        <w:spacing w:before="120" w:after="120" w:line="276" w:lineRule="auto"/>
        <w:ind w:left="0" w:firstLine="0"/>
        <w:jc w:val="both"/>
        <w:rPr>
          <w:rFonts w:ascii="Arial" w:hAnsi="Arial" w:cs="Arial"/>
          <w:color w:val="000000"/>
          <w:sz w:val="20"/>
          <w:szCs w:val="20"/>
        </w:rPr>
      </w:pPr>
      <w:r w:rsidRPr="00782410">
        <w:rPr>
          <w:rFonts w:ascii="Arial" w:hAnsi="Arial" w:cs="Arial"/>
          <w:color w:val="000000"/>
          <w:sz w:val="20"/>
          <w:szCs w:val="20"/>
        </w:rPr>
        <w:t>O objeto da licitação será adjudicado ao licitante declarado vencedor, por ato do Pregoeiro, caso não haja interposição de recurso, ou pela autoridade competente, após a regular decisão dos recursos apresentados.</w:t>
      </w:r>
    </w:p>
    <w:p w:rsidR="00CF1650" w:rsidRPr="00782410" w:rsidRDefault="00DD4982" w:rsidP="005A23A2">
      <w:pPr>
        <w:numPr>
          <w:ilvl w:val="1"/>
          <w:numId w:val="34"/>
        </w:numPr>
        <w:spacing w:before="120" w:after="120" w:line="276" w:lineRule="auto"/>
        <w:ind w:left="0" w:firstLine="0"/>
        <w:jc w:val="both"/>
        <w:rPr>
          <w:rFonts w:ascii="Arial" w:hAnsi="Arial" w:cs="Arial"/>
          <w:color w:val="000000"/>
          <w:sz w:val="20"/>
          <w:szCs w:val="20"/>
        </w:rPr>
      </w:pPr>
      <w:r w:rsidRPr="00782410">
        <w:rPr>
          <w:rFonts w:ascii="Arial" w:hAnsi="Arial" w:cs="Arial"/>
          <w:color w:val="000000"/>
          <w:sz w:val="20"/>
          <w:szCs w:val="20"/>
        </w:rPr>
        <w:t xml:space="preserve">Após a fase recursal, constatada a regularidade dos atos praticados, a autoridade competente homologará o procedimento licitatório. </w:t>
      </w:r>
    </w:p>
    <w:p w:rsidR="005A23A2" w:rsidRPr="00782410" w:rsidRDefault="005A23A2" w:rsidP="005A23A2">
      <w:pPr>
        <w:jc w:val="both"/>
        <w:rPr>
          <w:rFonts w:ascii="Arial" w:hAnsi="Arial" w:cs="Arial"/>
          <w:color w:val="000000"/>
          <w:sz w:val="20"/>
          <w:szCs w:val="20"/>
        </w:rPr>
      </w:pPr>
    </w:p>
    <w:p w:rsidR="00DD4982" w:rsidRPr="00782410" w:rsidRDefault="00DD4982" w:rsidP="004D6ADD">
      <w:pPr>
        <w:numPr>
          <w:ilvl w:val="0"/>
          <w:numId w:val="34"/>
        </w:numPr>
        <w:shd w:val="clear" w:color="auto" w:fill="BFBFBF"/>
        <w:spacing w:before="120" w:after="120" w:line="276" w:lineRule="auto"/>
        <w:ind w:left="0" w:firstLine="0"/>
        <w:jc w:val="both"/>
        <w:rPr>
          <w:rFonts w:ascii="Arial" w:hAnsi="Arial" w:cs="Arial"/>
          <w:b/>
          <w:color w:val="000000"/>
          <w:sz w:val="20"/>
          <w:szCs w:val="20"/>
        </w:rPr>
      </w:pPr>
      <w:r w:rsidRPr="00782410">
        <w:rPr>
          <w:rFonts w:ascii="Arial" w:hAnsi="Arial" w:cs="Arial"/>
          <w:b/>
          <w:color w:val="000000"/>
          <w:sz w:val="20"/>
          <w:szCs w:val="20"/>
        </w:rPr>
        <w:t>DA ATA DE REGISTRO DE PREÇOS</w:t>
      </w:r>
    </w:p>
    <w:p w:rsidR="008C720D" w:rsidRPr="00782410" w:rsidRDefault="008C720D" w:rsidP="005A23A2">
      <w:pPr>
        <w:numPr>
          <w:ilvl w:val="1"/>
          <w:numId w:val="34"/>
        </w:numPr>
        <w:spacing w:before="120" w:after="120" w:line="276" w:lineRule="auto"/>
        <w:ind w:left="0" w:firstLine="0"/>
        <w:jc w:val="both"/>
        <w:rPr>
          <w:rFonts w:ascii="Arial" w:hAnsi="Arial" w:cs="Arial"/>
          <w:color w:val="000000"/>
          <w:sz w:val="20"/>
          <w:szCs w:val="20"/>
        </w:rPr>
      </w:pPr>
      <w:r w:rsidRPr="00782410">
        <w:rPr>
          <w:rFonts w:ascii="Arial" w:hAnsi="Arial" w:cs="Arial"/>
          <w:color w:val="000000"/>
          <w:sz w:val="20"/>
          <w:szCs w:val="20"/>
        </w:rPr>
        <w:t xml:space="preserve">Homologado o resultado da licitação, terá o adjudicatário o prazo de </w:t>
      </w:r>
      <w:r w:rsidR="004302F4" w:rsidRPr="00782410">
        <w:rPr>
          <w:rFonts w:ascii="Arial" w:hAnsi="Arial" w:cs="Arial"/>
          <w:color w:val="000000"/>
          <w:sz w:val="20"/>
          <w:szCs w:val="20"/>
        </w:rPr>
        <w:t>05 (cinco) dias uteis</w:t>
      </w:r>
      <w:r w:rsidRPr="00782410">
        <w:rPr>
          <w:rFonts w:ascii="Arial" w:hAnsi="Arial" w:cs="Arial"/>
          <w:color w:val="000000"/>
          <w:sz w:val="20"/>
          <w:szCs w:val="20"/>
        </w:rPr>
        <w:t xml:space="preserve">, contados a partir da data de sua convocação, para assinar a Ata de Registro de Preços, cujo prazo de validade encontra-se nela fixado, sob pena de decair do direito à contratação, sem prejuízo das sanções previstas neste Edital. </w:t>
      </w:r>
    </w:p>
    <w:p w:rsidR="008C720D" w:rsidRPr="00782410" w:rsidRDefault="008C720D" w:rsidP="005A23A2">
      <w:pPr>
        <w:numPr>
          <w:ilvl w:val="1"/>
          <w:numId w:val="34"/>
        </w:numPr>
        <w:spacing w:before="120" w:after="120" w:line="276" w:lineRule="auto"/>
        <w:ind w:left="0" w:firstLine="0"/>
        <w:jc w:val="both"/>
        <w:rPr>
          <w:rFonts w:ascii="Arial" w:hAnsi="Arial" w:cs="Arial"/>
          <w:color w:val="000000"/>
          <w:sz w:val="20"/>
          <w:szCs w:val="20"/>
        </w:rPr>
      </w:pPr>
      <w:r w:rsidRPr="00782410">
        <w:rPr>
          <w:rFonts w:ascii="Arial" w:hAnsi="Arial" w:cs="Arial"/>
          <w:color w:val="000000"/>
          <w:sz w:val="20"/>
          <w:szCs w:val="20"/>
        </w:rPr>
        <w:t>Alternativamente à convocação para comparecer perante o órgão ou entidade</w:t>
      </w:r>
      <w:r w:rsidRPr="00782410">
        <w:rPr>
          <w:rFonts w:ascii="Arial" w:hAnsi="Arial" w:cs="Arial"/>
          <w:i/>
          <w:color w:val="000000"/>
          <w:sz w:val="20"/>
          <w:szCs w:val="20"/>
        </w:rPr>
        <w:t xml:space="preserve"> </w:t>
      </w:r>
      <w:r w:rsidRPr="00782410">
        <w:rPr>
          <w:rFonts w:ascii="Arial" w:hAnsi="Arial" w:cs="Arial"/>
          <w:color w:val="000000"/>
          <w:sz w:val="20"/>
          <w:szCs w:val="20"/>
        </w:rPr>
        <w:t xml:space="preserve">para a assinatura da Ata de Registro de Preços, a Administração poderá encaminhá-la para assinatura, </w:t>
      </w:r>
      <w:r w:rsidRPr="00782410">
        <w:rPr>
          <w:rFonts w:ascii="Arial" w:hAnsi="Arial" w:cs="Arial"/>
          <w:bCs/>
          <w:iCs/>
          <w:color w:val="000000"/>
          <w:sz w:val="20"/>
          <w:szCs w:val="20"/>
        </w:rPr>
        <w:t xml:space="preserve">mediante correspondência postal com aviso de recebimento (AR) ou meio eletrônico, para que seja assinada no prazo de </w:t>
      </w:r>
      <w:r w:rsidR="004302F4" w:rsidRPr="00782410">
        <w:rPr>
          <w:rFonts w:ascii="Arial" w:hAnsi="Arial" w:cs="Arial"/>
          <w:color w:val="000000"/>
          <w:sz w:val="20"/>
          <w:szCs w:val="20"/>
        </w:rPr>
        <w:t>prazo máximo de 05 (cinco) dias úteis</w:t>
      </w:r>
      <w:r w:rsidRPr="00782410">
        <w:rPr>
          <w:rFonts w:ascii="Arial" w:hAnsi="Arial" w:cs="Arial"/>
          <w:bCs/>
          <w:iCs/>
          <w:color w:val="000000"/>
          <w:sz w:val="20"/>
          <w:szCs w:val="20"/>
        </w:rPr>
        <w:t>, a contar da data de seu recebimento.</w:t>
      </w:r>
    </w:p>
    <w:p w:rsidR="009D098D" w:rsidRPr="00782410" w:rsidRDefault="009D098D" w:rsidP="005A23A2">
      <w:pPr>
        <w:numPr>
          <w:ilvl w:val="1"/>
          <w:numId w:val="34"/>
        </w:numPr>
        <w:spacing w:before="120" w:after="120" w:line="276" w:lineRule="auto"/>
        <w:ind w:left="0" w:firstLine="0"/>
        <w:jc w:val="both"/>
        <w:rPr>
          <w:rFonts w:ascii="Arial" w:hAnsi="Arial" w:cs="Arial"/>
          <w:b/>
          <w:color w:val="000000"/>
          <w:sz w:val="20"/>
          <w:szCs w:val="20"/>
        </w:rPr>
      </w:pPr>
      <w:r w:rsidRPr="00782410">
        <w:rPr>
          <w:rFonts w:ascii="Arial" w:hAnsi="Arial" w:cs="Arial"/>
          <w:color w:val="000000"/>
          <w:sz w:val="20"/>
          <w:szCs w:val="20"/>
        </w:rPr>
        <w:t>O prazo estabelecido no subitem anterior para assinatura da Ata de Registro de Preços poderá ser prorrogado uma única vez, por igual período, quando solicitado pelo(s) licitante(s) vencedor(s), durante o seu transcurso, e desde que devidamente aceito.</w:t>
      </w:r>
    </w:p>
    <w:p w:rsidR="009D098D" w:rsidRPr="00782410" w:rsidRDefault="009D098D" w:rsidP="005A23A2">
      <w:pPr>
        <w:numPr>
          <w:ilvl w:val="1"/>
          <w:numId w:val="34"/>
        </w:numPr>
        <w:spacing w:before="120" w:after="120" w:line="276" w:lineRule="auto"/>
        <w:ind w:left="0" w:firstLine="0"/>
        <w:jc w:val="both"/>
        <w:rPr>
          <w:rFonts w:ascii="Arial" w:hAnsi="Arial" w:cs="Arial"/>
          <w:b/>
          <w:color w:val="000000"/>
          <w:sz w:val="20"/>
          <w:szCs w:val="20"/>
        </w:rPr>
      </w:pPr>
      <w:r w:rsidRPr="00782410">
        <w:rPr>
          <w:rFonts w:ascii="Arial" w:hAnsi="Arial" w:cs="Arial"/>
          <w:color w:val="000000"/>
          <w:sz w:val="20"/>
          <w:szCs w:val="20"/>
        </w:rPr>
        <w:t>Serão formalizadas tantas Atas de Registro de Preços quanto necessárias para o registro de todos os itens constantes no Termo de Referência, com a indicação do licitante vencedor, a descrição do(s) item(ns), as respectivas quantidades, preços registrados e demais condições.</w:t>
      </w:r>
    </w:p>
    <w:p w:rsidR="00CF1650" w:rsidRPr="00782410" w:rsidRDefault="00CF1650" w:rsidP="005A23A2">
      <w:pPr>
        <w:numPr>
          <w:ilvl w:val="2"/>
          <w:numId w:val="34"/>
        </w:numPr>
        <w:spacing w:before="120" w:after="120" w:line="276" w:lineRule="auto"/>
        <w:ind w:left="567" w:firstLine="0"/>
        <w:jc w:val="both"/>
        <w:rPr>
          <w:rFonts w:ascii="Arial" w:hAnsi="Arial" w:cs="Arial"/>
          <w:color w:val="000000"/>
          <w:sz w:val="20"/>
          <w:szCs w:val="20"/>
        </w:rPr>
      </w:pPr>
      <w:r w:rsidRPr="00782410">
        <w:rPr>
          <w:rFonts w:ascii="Arial" w:hAnsi="Arial" w:cs="Arial"/>
          <w:color w:val="000000"/>
          <w:sz w:val="20"/>
          <w:szCs w:val="20"/>
        </w:rPr>
        <w:lastRenderedPageBreak/>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w:t>
      </w:r>
      <w:r w:rsidR="00E153D6" w:rsidRPr="00782410">
        <w:rPr>
          <w:rFonts w:ascii="Arial" w:hAnsi="Arial" w:cs="Arial"/>
          <w:color w:val="000000"/>
          <w:sz w:val="20"/>
          <w:szCs w:val="20"/>
        </w:rPr>
        <w:t>.</w:t>
      </w:r>
      <w:r w:rsidRPr="00782410">
        <w:rPr>
          <w:rFonts w:ascii="Arial" w:hAnsi="Arial" w:cs="Arial"/>
          <w:color w:val="000000"/>
          <w:sz w:val="20"/>
          <w:szCs w:val="20"/>
        </w:rPr>
        <w:t>º 8.666, de 1993;</w:t>
      </w:r>
    </w:p>
    <w:p w:rsidR="005A23A2" w:rsidRPr="00782410" w:rsidRDefault="005A23A2" w:rsidP="005A23A2">
      <w:pPr>
        <w:ind w:left="567"/>
        <w:jc w:val="both"/>
        <w:rPr>
          <w:rFonts w:ascii="Arial" w:hAnsi="Arial" w:cs="Arial"/>
          <w:color w:val="000000"/>
          <w:sz w:val="20"/>
          <w:szCs w:val="20"/>
        </w:rPr>
      </w:pPr>
    </w:p>
    <w:p w:rsidR="00DD4982" w:rsidRPr="00782410" w:rsidRDefault="00DD4982" w:rsidP="004D6ADD">
      <w:pPr>
        <w:numPr>
          <w:ilvl w:val="0"/>
          <w:numId w:val="34"/>
        </w:numPr>
        <w:shd w:val="clear" w:color="auto" w:fill="BFBFBF"/>
        <w:spacing w:before="120" w:after="120" w:line="276" w:lineRule="auto"/>
        <w:ind w:left="0" w:firstLine="0"/>
        <w:jc w:val="both"/>
        <w:rPr>
          <w:rFonts w:ascii="Arial" w:hAnsi="Arial" w:cs="Arial"/>
          <w:color w:val="000000"/>
          <w:sz w:val="20"/>
          <w:szCs w:val="20"/>
        </w:rPr>
      </w:pPr>
      <w:r w:rsidRPr="00782410">
        <w:rPr>
          <w:rFonts w:ascii="Arial" w:hAnsi="Arial" w:cs="Arial"/>
          <w:b/>
          <w:color w:val="000000"/>
          <w:sz w:val="20"/>
          <w:szCs w:val="20"/>
        </w:rPr>
        <w:t>DO TERMO DE CONTRATO OU INSTRUMENTO EQUIVALENTE</w:t>
      </w:r>
    </w:p>
    <w:p w:rsidR="00DD4982" w:rsidRPr="00782410" w:rsidRDefault="00F05C1B" w:rsidP="005A23A2">
      <w:pPr>
        <w:numPr>
          <w:ilvl w:val="1"/>
          <w:numId w:val="34"/>
        </w:numPr>
        <w:spacing w:before="120" w:after="120" w:line="276" w:lineRule="auto"/>
        <w:ind w:left="0" w:firstLine="0"/>
        <w:jc w:val="both"/>
        <w:rPr>
          <w:rFonts w:ascii="Arial" w:hAnsi="Arial" w:cs="Arial"/>
          <w:color w:val="000000"/>
          <w:sz w:val="20"/>
          <w:szCs w:val="20"/>
        </w:rPr>
      </w:pPr>
      <w:r w:rsidRPr="00782410">
        <w:rPr>
          <w:rFonts w:ascii="Arial" w:hAnsi="Arial" w:cs="Arial"/>
          <w:color w:val="000000"/>
          <w:sz w:val="20"/>
          <w:szCs w:val="20"/>
        </w:rPr>
        <w:t xml:space="preserve">Dentro da validade da Ata de Registro de Preços, o fornecedor registrado poderá ser convocado para assinar o Termo de Contrato ou aceitar/retirar o </w:t>
      </w:r>
      <w:r w:rsidRPr="00782410">
        <w:rPr>
          <w:rFonts w:ascii="Arial" w:hAnsi="Arial" w:cs="Arial"/>
          <w:bCs/>
          <w:iCs/>
          <w:color w:val="000000"/>
          <w:sz w:val="20"/>
          <w:szCs w:val="20"/>
        </w:rPr>
        <w:t xml:space="preserve">instrumento equivalente (Nota de Empenho/Carta Contrato/Autorização). O prazo de vigência da contratação é de </w:t>
      </w:r>
      <w:r w:rsidR="004302F4" w:rsidRPr="00782410">
        <w:rPr>
          <w:rFonts w:ascii="Arial" w:hAnsi="Arial" w:cs="Arial"/>
          <w:color w:val="000000"/>
          <w:sz w:val="20"/>
          <w:szCs w:val="20"/>
        </w:rPr>
        <w:t>12 (doze) meses, contado da data da homologação do resultado da licitação,</w:t>
      </w:r>
      <w:r w:rsidRPr="00782410">
        <w:rPr>
          <w:rFonts w:ascii="Arial" w:hAnsi="Arial" w:cs="Arial"/>
          <w:bCs/>
          <w:iCs/>
          <w:color w:val="000000"/>
          <w:sz w:val="20"/>
          <w:szCs w:val="20"/>
        </w:rPr>
        <w:t xml:space="preserve"> prorrogável na forma do art. 57, § 1°, da Lei n</w:t>
      </w:r>
      <w:r w:rsidR="00E153D6" w:rsidRPr="00782410">
        <w:rPr>
          <w:rFonts w:ascii="Arial" w:hAnsi="Arial" w:cs="Arial"/>
          <w:bCs/>
          <w:iCs/>
          <w:color w:val="000000"/>
          <w:sz w:val="20"/>
          <w:szCs w:val="20"/>
        </w:rPr>
        <w:t>.</w:t>
      </w:r>
      <w:r w:rsidRPr="00782410">
        <w:rPr>
          <w:rFonts w:ascii="Arial" w:hAnsi="Arial" w:cs="Arial"/>
          <w:bCs/>
          <w:iCs/>
          <w:color w:val="000000"/>
          <w:sz w:val="20"/>
          <w:szCs w:val="20"/>
        </w:rPr>
        <w:t>° 8.666/93</w:t>
      </w:r>
      <w:r w:rsidR="00DD4982" w:rsidRPr="00782410">
        <w:rPr>
          <w:rFonts w:ascii="Arial" w:hAnsi="Arial" w:cs="Arial"/>
          <w:bCs/>
          <w:iCs/>
          <w:color w:val="000000"/>
          <w:sz w:val="20"/>
          <w:szCs w:val="20"/>
        </w:rPr>
        <w:t>.</w:t>
      </w:r>
    </w:p>
    <w:p w:rsidR="00715B6E" w:rsidRPr="00782410" w:rsidRDefault="00715B6E" w:rsidP="005A23A2">
      <w:pPr>
        <w:pStyle w:val="PargrafodaLista"/>
        <w:numPr>
          <w:ilvl w:val="1"/>
          <w:numId w:val="34"/>
        </w:numPr>
        <w:spacing w:before="120" w:after="120" w:line="276" w:lineRule="auto"/>
        <w:ind w:left="0" w:firstLine="0"/>
        <w:contextualSpacing w:val="0"/>
        <w:jc w:val="both"/>
        <w:rPr>
          <w:rFonts w:ascii="Arial" w:hAnsi="Arial" w:cs="Arial"/>
          <w:color w:val="000000"/>
          <w:sz w:val="20"/>
          <w:szCs w:val="20"/>
        </w:rPr>
      </w:pPr>
      <w:r w:rsidRPr="00782410">
        <w:rPr>
          <w:rFonts w:ascii="Arial" w:hAnsi="Arial" w:cs="Arial"/>
          <w:color w:val="000000"/>
          <w:sz w:val="20"/>
          <w:szCs w:val="20"/>
        </w:rPr>
        <w:t>Previamente à contratação, a Administração promotora da licitação realizará consulta ao SICAF para identificar eventual proibição da licitante adjudicatária de contratar com o Poder Público.</w:t>
      </w:r>
    </w:p>
    <w:p w:rsidR="00715B6E" w:rsidRPr="00782410" w:rsidRDefault="00715B6E" w:rsidP="005A23A2">
      <w:pPr>
        <w:numPr>
          <w:ilvl w:val="2"/>
          <w:numId w:val="34"/>
        </w:numPr>
        <w:spacing w:before="120" w:after="120" w:line="276" w:lineRule="auto"/>
        <w:ind w:left="0" w:firstLine="0"/>
        <w:jc w:val="both"/>
        <w:rPr>
          <w:rFonts w:ascii="Arial" w:hAnsi="Arial" w:cs="Arial"/>
          <w:color w:val="000000"/>
          <w:sz w:val="20"/>
          <w:szCs w:val="20"/>
        </w:rPr>
      </w:pPr>
      <w:r w:rsidRPr="00782410">
        <w:rPr>
          <w:rFonts w:ascii="Arial" w:hAnsi="Arial" w:cs="Arial"/>
          <w:color w:val="000000"/>
          <w:sz w:val="20"/>
          <w:szCs w:val="20"/>
        </w:rPr>
        <w:t>A adjudicatária terá o prazo de</w:t>
      </w:r>
      <w:r w:rsidR="004302F4" w:rsidRPr="00782410">
        <w:rPr>
          <w:rFonts w:ascii="Arial" w:hAnsi="Arial" w:cs="Arial"/>
          <w:color w:val="000000"/>
          <w:sz w:val="20"/>
          <w:szCs w:val="20"/>
        </w:rPr>
        <w:t xml:space="preserve"> 05 (cinco) dias úteis</w:t>
      </w:r>
      <w:r w:rsidRPr="00782410">
        <w:rPr>
          <w:rFonts w:ascii="Arial" w:hAnsi="Arial" w:cs="Arial"/>
          <w:color w:val="000000"/>
          <w:sz w:val="20"/>
          <w:szCs w:val="20"/>
        </w:rPr>
        <w:t>, contados a partir da data de sua convocação, para assinar o Termo de Contrato ou aceitar o instrumento equivalente, conforme o caso, sob pena de decair do direito à contratação, sem prejuízo das sanções previstas neste Edital.</w:t>
      </w:r>
    </w:p>
    <w:p w:rsidR="00715B6E" w:rsidRPr="00782410" w:rsidRDefault="00715B6E" w:rsidP="005A23A2">
      <w:pPr>
        <w:numPr>
          <w:ilvl w:val="2"/>
          <w:numId w:val="34"/>
        </w:numPr>
        <w:spacing w:before="120" w:after="120" w:line="276" w:lineRule="auto"/>
        <w:ind w:left="0" w:firstLine="0"/>
        <w:jc w:val="both"/>
        <w:rPr>
          <w:rFonts w:ascii="Arial" w:hAnsi="Arial" w:cs="Arial"/>
          <w:color w:val="000000"/>
          <w:sz w:val="20"/>
          <w:szCs w:val="20"/>
        </w:rPr>
      </w:pPr>
      <w:r w:rsidRPr="00782410">
        <w:rPr>
          <w:rFonts w:ascii="Arial" w:hAnsi="Arial" w:cs="Arial"/>
          <w:color w:val="000000"/>
          <w:sz w:val="20"/>
          <w:szCs w:val="20"/>
        </w:rPr>
        <w:t>Alternativamente à convocação para comparecer perante o órgão ou entidade</w:t>
      </w:r>
      <w:r w:rsidRPr="00782410">
        <w:rPr>
          <w:rFonts w:ascii="Arial" w:hAnsi="Arial" w:cs="Arial"/>
          <w:i/>
          <w:color w:val="000000"/>
          <w:sz w:val="20"/>
          <w:szCs w:val="20"/>
        </w:rPr>
        <w:t xml:space="preserve"> </w:t>
      </w:r>
      <w:r w:rsidRPr="00782410">
        <w:rPr>
          <w:rFonts w:ascii="Arial" w:hAnsi="Arial" w:cs="Arial"/>
          <w:color w:val="000000"/>
          <w:sz w:val="20"/>
          <w:szCs w:val="20"/>
        </w:rPr>
        <w:t>para a assinatura do Termo de Contrato ou aceite/retirada do instrumento equivalente, a Administração poderá encaminhá-lo para assinatura ou aceite da Adjudicatária,</w:t>
      </w:r>
      <w:r w:rsidRPr="00782410">
        <w:rPr>
          <w:rFonts w:ascii="Arial" w:hAnsi="Arial" w:cs="Arial"/>
          <w:bCs/>
          <w:iCs/>
          <w:color w:val="000000"/>
          <w:sz w:val="20"/>
          <w:szCs w:val="20"/>
        </w:rPr>
        <w:t xml:space="preserve"> mediante correspondência postal com aviso de recebimento (AR) ou meio eletrônico, para que seja assinado/retirado no prazo de</w:t>
      </w:r>
      <w:r w:rsidR="004302F4" w:rsidRPr="00782410">
        <w:rPr>
          <w:rFonts w:ascii="Arial" w:hAnsi="Arial" w:cs="Arial"/>
          <w:bCs/>
          <w:iCs/>
          <w:color w:val="000000"/>
          <w:sz w:val="20"/>
          <w:szCs w:val="20"/>
        </w:rPr>
        <w:t xml:space="preserve"> 05 (cinco)</w:t>
      </w:r>
      <w:r w:rsidRPr="00782410">
        <w:rPr>
          <w:rFonts w:ascii="Arial" w:hAnsi="Arial" w:cs="Arial"/>
          <w:bCs/>
          <w:iCs/>
          <w:color w:val="000000"/>
          <w:sz w:val="20"/>
          <w:szCs w:val="20"/>
        </w:rPr>
        <w:t xml:space="preserve"> dias, a contar da data de seu recebimento</w:t>
      </w:r>
      <w:r w:rsidRPr="00782410">
        <w:rPr>
          <w:rFonts w:ascii="Arial" w:hAnsi="Arial" w:cs="Arial"/>
          <w:bCs/>
          <w:i/>
          <w:iCs/>
          <w:color w:val="000000"/>
          <w:sz w:val="20"/>
          <w:szCs w:val="20"/>
        </w:rPr>
        <w:t xml:space="preserve">. </w:t>
      </w:r>
    </w:p>
    <w:p w:rsidR="00DD4982" w:rsidRPr="00782410" w:rsidRDefault="00DD4982" w:rsidP="005A23A2">
      <w:pPr>
        <w:numPr>
          <w:ilvl w:val="1"/>
          <w:numId w:val="34"/>
        </w:numPr>
        <w:spacing w:before="120" w:after="120" w:line="276" w:lineRule="auto"/>
        <w:ind w:left="0" w:firstLine="0"/>
        <w:jc w:val="both"/>
        <w:rPr>
          <w:rFonts w:ascii="Arial" w:hAnsi="Arial" w:cs="Arial"/>
          <w:color w:val="000000"/>
          <w:sz w:val="20"/>
          <w:szCs w:val="20"/>
        </w:rPr>
      </w:pPr>
      <w:r w:rsidRPr="00782410">
        <w:rPr>
          <w:rFonts w:ascii="Arial" w:hAnsi="Arial" w:cs="Arial"/>
          <w:color w:val="000000"/>
          <w:sz w:val="20"/>
          <w:szCs w:val="20"/>
        </w:rPr>
        <w:t>O prazo previsto no subitem anterior poderá ser prorrogado, por igual período, por solicitação justificada do fornecedor registrado e aceita pela Administração.</w:t>
      </w:r>
    </w:p>
    <w:p w:rsidR="00DD4982" w:rsidRPr="00782410" w:rsidRDefault="00DD4982" w:rsidP="005A23A2">
      <w:pPr>
        <w:numPr>
          <w:ilvl w:val="1"/>
          <w:numId w:val="34"/>
        </w:numPr>
        <w:spacing w:before="120" w:after="120" w:line="276" w:lineRule="auto"/>
        <w:ind w:left="0" w:firstLine="0"/>
        <w:jc w:val="both"/>
        <w:rPr>
          <w:rFonts w:ascii="Arial" w:hAnsi="Arial" w:cs="Arial"/>
          <w:color w:val="000000"/>
          <w:sz w:val="20"/>
          <w:szCs w:val="20"/>
        </w:rPr>
      </w:pPr>
      <w:r w:rsidRPr="00782410">
        <w:rPr>
          <w:rFonts w:ascii="Arial" w:hAnsi="Arial" w:cs="Arial"/>
          <w:color w:val="000000"/>
          <w:sz w:val="20"/>
          <w:szCs w:val="20"/>
        </w:rPr>
        <w:t>Antes da assinatura do Termo de Contrato ou aceite do instrumento equivalente, a Administração realizará consulta “on line” ao SICAF</w:t>
      </w:r>
      <w:r w:rsidR="00180303" w:rsidRPr="00782410">
        <w:rPr>
          <w:rFonts w:ascii="Arial" w:hAnsi="Arial" w:cs="Arial"/>
          <w:color w:val="000000"/>
          <w:sz w:val="20"/>
          <w:szCs w:val="20"/>
        </w:rPr>
        <w:t>, bem como ao Cadastro Informativo de Créditos não Quitados – CADIN, cujos resultados serão anexados aos autos do processo.</w:t>
      </w:r>
    </w:p>
    <w:p w:rsidR="00CF1650" w:rsidRPr="00782410" w:rsidRDefault="00582697" w:rsidP="005A23A2">
      <w:pPr>
        <w:numPr>
          <w:ilvl w:val="2"/>
          <w:numId w:val="34"/>
        </w:numPr>
        <w:spacing w:before="120" w:after="120" w:line="276" w:lineRule="auto"/>
        <w:ind w:left="0" w:firstLine="0"/>
        <w:jc w:val="both"/>
        <w:rPr>
          <w:rFonts w:ascii="Arial" w:hAnsi="Arial" w:cs="Arial"/>
          <w:color w:val="000000"/>
          <w:sz w:val="20"/>
          <w:szCs w:val="20"/>
        </w:rPr>
      </w:pPr>
      <w:r w:rsidRPr="00782410">
        <w:rPr>
          <w:rFonts w:ascii="Arial" w:hAnsi="Arial" w:cs="Arial"/>
          <w:color w:val="000000"/>
          <w:sz w:val="20"/>
          <w:szCs w:val="20"/>
        </w:rPr>
        <w:t>Na hipótese de irregularidade do registro no SICAF, o contratado deverá regularizar a sua situação perante o cadastro no prazo de até 05 (cinco) dias, sob pena de aplicação das penalidades previstas no edital e anexos.</w:t>
      </w:r>
    </w:p>
    <w:p w:rsidR="005A23A2" w:rsidRPr="00782410" w:rsidRDefault="005A23A2" w:rsidP="005A23A2">
      <w:pPr>
        <w:jc w:val="both"/>
        <w:rPr>
          <w:rFonts w:ascii="Arial" w:hAnsi="Arial" w:cs="Arial"/>
          <w:color w:val="000000"/>
          <w:sz w:val="20"/>
          <w:szCs w:val="20"/>
        </w:rPr>
      </w:pPr>
    </w:p>
    <w:p w:rsidR="00DD4982" w:rsidRPr="00782410" w:rsidRDefault="00DD4982" w:rsidP="004D6ADD">
      <w:pPr>
        <w:numPr>
          <w:ilvl w:val="0"/>
          <w:numId w:val="34"/>
        </w:numPr>
        <w:shd w:val="clear" w:color="auto" w:fill="BFBFBF"/>
        <w:spacing w:before="120" w:after="120" w:line="276" w:lineRule="auto"/>
        <w:ind w:left="0" w:firstLine="0"/>
        <w:jc w:val="both"/>
        <w:rPr>
          <w:rFonts w:ascii="Arial" w:hAnsi="Arial" w:cs="Arial"/>
          <w:b/>
          <w:color w:val="000000"/>
          <w:sz w:val="20"/>
          <w:szCs w:val="20"/>
        </w:rPr>
      </w:pPr>
      <w:r w:rsidRPr="00782410">
        <w:rPr>
          <w:rFonts w:ascii="Arial" w:hAnsi="Arial" w:cs="Arial"/>
          <w:b/>
          <w:color w:val="000000"/>
          <w:sz w:val="20"/>
          <w:szCs w:val="20"/>
        </w:rPr>
        <w:t>DO PREÇO</w:t>
      </w:r>
    </w:p>
    <w:p w:rsidR="00DD4982" w:rsidRPr="00782410" w:rsidRDefault="00DD4982" w:rsidP="005A23A2">
      <w:pPr>
        <w:numPr>
          <w:ilvl w:val="1"/>
          <w:numId w:val="34"/>
        </w:numPr>
        <w:spacing w:before="120" w:after="120" w:line="276" w:lineRule="auto"/>
        <w:ind w:left="0" w:firstLine="0"/>
        <w:jc w:val="both"/>
        <w:rPr>
          <w:rFonts w:ascii="Arial" w:hAnsi="Arial" w:cs="Arial"/>
          <w:color w:val="000000"/>
          <w:sz w:val="20"/>
          <w:szCs w:val="20"/>
        </w:rPr>
      </w:pPr>
      <w:r w:rsidRPr="00782410">
        <w:rPr>
          <w:rFonts w:ascii="Arial" w:hAnsi="Arial" w:cs="Arial"/>
          <w:color w:val="000000"/>
          <w:sz w:val="20"/>
          <w:szCs w:val="20"/>
        </w:rPr>
        <w:t>Os preços são fixos e irreajustáveis.</w:t>
      </w:r>
    </w:p>
    <w:p w:rsidR="00DD4982" w:rsidRPr="00782410" w:rsidRDefault="002013BA" w:rsidP="005A23A2">
      <w:pPr>
        <w:numPr>
          <w:ilvl w:val="1"/>
          <w:numId w:val="34"/>
        </w:numPr>
        <w:spacing w:before="120" w:after="120" w:line="276" w:lineRule="auto"/>
        <w:ind w:left="0" w:firstLine="0"/>
        <w:jc w:val="both"/>
        <w:rPr>
          <w:rFonts w:ascii="Arial" w:hAnsi="Arial" w:cs="Arial"/>
          <w:color w:val="000000"/>
          <w:sz w:val="20"/>
          <w:szCs w:val="20"/>
        </w:rPr>
      </w:pPr>
      <w:r w:rsidRPr="00782410">
        <w:rPr>
          <w:rFonts w:ascii="Arial" w:hAnsi="Arial" w:cs="Arial"/>
          <w:color w:val="000000"/>
          <w:sz w:val="20"/>
          <w:szCs w:val="20"/>
        </w:rPr>
        <w:t>As contratações decorrentes da Ata de Registro de Preços poderão sofrer alterações, obedecidas às disposições contidas no art. 65 da Lei n</w:t>
      </w:r>
      <w:r w:rsidR="00E153D6" w:rsidRPr="00782410">
        <w:rPr>
          <w:rFonts w:ascii="Arial" w:hAnsi="Arial" w:cs="Arial"/>
          <w:color w:val="000000"/>
          <w:sz w:val="20"/>
          <w:szCs w:val="20"/>
        </w:rPr>
        <w:t>.</w:t>
      </w:r>
      <w:r w:rsidRPr="00782410">
        <w:rPr>
          <w:rFonts w:ascii="Arial" w:hAnsi="Arial" w:cs="Arial"/>
          <w:color w:val="000000"/>
          <w:sz w:val="20"/>
          <w:szCs w:val="20"/>
        </w:rPr>
        <w:t>° 8.666/93 e no Decreto n</w:t>
      </w:r>
      <w:r w:rsidR="00E153D6" w:rsidRPr="00782410">
        <w:rPr>
          <w:rFonts w:ascii="Arial" w:hAnsi="Arial" w:cs="Arial"/>
          <w:color w:val="000000"/>
          <w:sz w:val="20"/>
          <w:szCs w:val="20"/>
        </w:rPr>
        <w:t>.</w:t>
      </w:r>
      <w:r w:rsidRPr="00782410">
        <w:rPr>
          <w:rFonts w:ascii="Arial" w:hAnsi="Arial" w:cs="Arial"/>
          <w:color w:val="000000"/>
          <w:sz w:val="20"/>
          <w:szCs w:val="20"/>
        </w:rPr>
        <w:t>º 7.892, de 2013.</w:t>
      </w:r>
    </w:p>
    <w:p w:rsidR="00CF1650" w:rsidRPr="00041934" w:rsidRDefault="009401BF" w:rsidP="005A23A2">
      <w:pPr>
        <w:numPr>
          <w:ilvl w:val="1"/>
          <w:numId w:val="34"/>
        </w:numPr>
        <w:spacing w:before="120" w:after="120" w:line="276" w:lineRule="auto"/>
        <w:ind w:left="0" w:firstLine="0"/>
        <w:jc w:val="both"/>
        <w:rPr>
          <w:rFonts w:ascii="Arial" w:hAnsi="Arial" w:cs="Arial"/>
          <w:color w:val="000000"/>
          <w:sz w:val="20"/>
          <w:szCs w:val="20"/>
        </w:rPr>
      </w:pPr>
      <w:r w:rsidRPr="00041934">
        <w:rPr>
          <w:rFonts w:ascii="Arial" w:hAnsi="Arial" w:cs="Arial"/>
          <w:color w:val="000000"/>
          <w:sz w:val="20"/>
          <w:szCs w:val="20"/>
        </w:rPr>
        <w:t>A existência de preços registrados não obriga a Administração a firmar as contratações que deles poderão advir, ficando-lhe facultada a utilização de outros meios, respeitada a legislação relativa às licitações, sendo assegurado ao beneficiário do registro preferência em igualdade de condições.</w:t>
      </w:r>
    </w:p>
    <w:p w:rsidR="005A23A2" w:rsidRPr="00782410" w:rsidRDefault="005A23A2" w:rsidP="005A23A2">
      <w:pPr>
        <w:jc w:val="both"/>
        <w:rPr>
          <w:rFonts w:ascii="Arial" w:hAnsi="Arial" w:cs="Arial"/>
          <w:color w:val="000000"/>
          <w:sz w:val="20"/>
          <w:szCs w:val="20"/>
          <w:highlight w:val="yellow"/>
        </w:rPr>
      </w:pPr>
    </w:p>
    <w:p w:rsidR="00DD4982" w:rsidRPr="00782410" w:rsidRDefault="00DD4982" w:rsidP="004D6ADD">
      <w:pPr>
        <w:numPr>
          <w:ilvl w:val="0"/>
          <w:numId w:val="34"/>
        </w:numPr>
        <w:shd w:val="clear" w:color="auto" w:fill="BFBFBF"/>
        <w:spacing w:before="120" w:after="120" w:line="276" w:lineRule="auto"/>
        <w:ind w:left="0" w:firstLine="0"/>
        <w:jc w:val="both"/>
        <w:rPr>
          <w:rFonts w:ascii="Arial" w:hAnsi="Arial" w:cs="Arial"/>
          <w:b/>
          <w:color w:val="000000"/>
          <w:sz w:val="20"/>
          <w:szCs w:val="20"/>
        </w:rPr>
      </w:pPr>
      <w:r w:rsidRPr="00782410">
        <w:rPr>
          <w:rFonts w:ascii="Arial" w:hAnsi="Arial" w:cs="Arial"/>
          <w:b/>
          <w:color w:val="000000"/>
          <w:sz w:val="20"/>
          <w:szCs w:val="20"/>
        </w:rPr>
        <w:t>DA ENTREGA E DO RECEBIMENTO DO OBJETO E DA FISCALIZAÇÃO</w:t>
      </w:r>
    </w:p>
    <w:p w:rsidR="00CF1650" w:rsidRPr="00782410" w:rsidRDefault="00DD4982" w:rsidP="00B1394C">
      <w:pPr>
        <w:numPr>
          <w:ilvl w:val="1"/>
          <w:numId w:val="34"/>
        </w:numPr>
        <w:spacing w:before="120" w:after="120" w:line="276" w:lineRule="auto"/>
        <w:ind w:left="0" w:firstLine="0"/>
        <w:jc w:val="both"/>
        <w:rPr>
          <w:rFonts w:ascii="Arial" w:hAnsi="Arial" w:cs="Arial"/>
          <w:b/>
          <w:color w:val="000000"/>
          <w:sz w:val="20"/>
          <w:szCs w:val="20"/>
        </w:rPr>
      </w:pPr>
      <w:r w:rsidRPr="00782410">
        <w:rPr>
          <w:rFonts w:ascii="Arial" w:hAnsi="Arial" w:cs="Arial"/>
          <w:color w:val="000000"/>
          <w:sz w:val="20"/>
          <w:szCs w:val="20"/>
          <w:lang w:eastAsia="en-US"/>
        </w:rPr>
        <w:t>Os critérios de recebimento e aceitação do objeto e de fiscalização estão previstos no Termo de Referência.</w:t>
      </w:r>
    </w:p>
    <w:p w:rsidR="00B1394C" w:rsidRPr="00782410" w:rsidRDefault="00B1394C" w:rsidP="00B1394C">
      <w:pPr>
        <w:jc w:val="both"/>
        <w:rPr>
          <w:rFonts w:ascii="Arial" w:hAnsi="Arial" w:cs="Arial"/>
          <w:b/>
          <w:color w:val="000000"/>
          <w:sz w:val="20"/>
          <w:szCs w:val="20"/>
        </w:rPr>
      </w:pPr>
    </w:p>
    <w:p w:rsidR="00333A8A" w:rsidRPr="00782410" w:rsidRDefault="00DD4982" w:rsidP="004D6ADD">
      <w:pPr>
        <w:numPr>
          <w:ilvl w:val="0"/>
          <w:numId w:val="34"/>
        </w:numPr>
        <w:shd w:val="clear" w:color="auto" w:fill="BFBFBF"/>
        <w:spacing w:before="120" w:after="120" w:line="276" w:lineRule="auto"/>
        <w:ind w:left="0" w:firstLine="0"/>
        <w:jc w:val="both"/>
        <w:rPr>
          <w:rFonts w:ascii="Arial" w:hAnsi="Arial" w:cs="Arial"/>
          <w:b/>
          <w:color w:val="000000"/>
          <w:sz w:val="20"/>
          <w:szCs w:val="20"/>
        </w:rPr>
      </w:pPr>
      <w:r w:rsidRPr="00782410">
        <w:rPr>
          <w:rFonts w:ascii="Arial" w:hAnsi="Arial" w:cs="Arial"/>
          <w:b/>
          <w:color w:val="000000"/>
          <w:sz w:val="20"/>
          <w:szCs w:val="20"/>
          <w:lang w:eastAsia="en-US"/>
        </w:rPr>
        <w:t>DAS OBRIGAÇÕE</w:t>
      </w:r>
      <w:r w:rsidR="00333A8A" w:rsidRPr="00782410">
        <w:rPr>
          <w:rFonts w:ascii="Arial" w:hAnsi="Arial" w:cs="Arial"/>
          <w:b/>
          <w:color w:val="000000"/>
          <w:sz w:val="20"/>
          <w:szCs w:val="20"/>
          <w:lang w:eastAsia="en-US"/>
        </w:rPr>
        <w:t>S DA CONTRATANTE E DA CONTRATADA</w:t>
      </w:r>
    </w:p>
    <w:p w:rsidR="00DD4982" w:rsidRPr="00782410" w:rsidRDefault="00DD4982" w:rsidP="00B1394C">
      <w:pPr>
        <w:numPr>
          <w:ilvl w:val="1"/>
          <w:numId w:val="34"/>
        </w:numPr>
        <w:spacing w:before="120" w:after="120" w:line="276" w:lineRule="auto"/>
        <w:ind w:left="0" w:firstLine="0"/>
        <w:jc w:val="both"/>
        <w:rPr>
          <w:rFonts w:ascii="Arial" w:hAnsi="Arial" w:cs="Arial"/>
          <w:b/>
          <w:color w:val="000000"/>
          <w:sz w:val="20"/>
          <w:szCs w:val="20"/>
        </w:rPr>
      </w:pPr>
      <w:r w:rsidRPr="00782410">
        <w:rPr>
          <w:rFonts w:ascii="Arial" w:hAnsi="Arial" w:cs="Arial"/>
          <w:color w:val="000000"/>
          <w:sz w:val="20"/>
          <w:szCs w:val="20"/>
          <w:lang w:eastAsia="en-US"/>
        </w:rPr>
        <w:t>As obrigações da Contratante e da Contratada são as estabelecidas no Termo de Referência.</w:t>
      </w:r>
      <w:r w:rsidRPr="00782410">
        <w:rPr>
          <w:rFonts w:ascii="Arial" w:hAnsi="Arial" w:cs="Arial"/>
          <w:b/>
          <w:color w:val="000000"/>
          <w:sz w:val="20"/>
          <w:szCs w:val="20"/>
        </w:rPr>
        <w:t xml:space="preserve"> </w:t>
      </w:r>
    </w:p>
    <w:p w:rsidR="00B1394C" w:rsidRPr="00782410" w:rsidRDefault="00B1394C" w:rsidP="00B1394C">
      <w:pPr>
        <w:jc w:val="both"/>
        <w:rPr>
          <w:rFonts w:ascii="Arial" w:hAnsi="Arial" w:cs="Arial"/>
          <w:b/>
          <w:color w:val="000000"/>
          <w:sz w:val="20"/>
          <w:szCs w:val="20"/>
        </w:rPr>
      </w:pPr>
    </w:p>
    <w:p w:rsidR="00DD4982" w:rsidRPr="00782410" w:rsidRDefault="00DD4982" w:rsidP="004D6ADD">
      <w:pPr>
        <w:numPr>
          <w:ilvl w:val="0"/>
          <w:numId w:val="34"/>
        </w:numPr>
        <w:shd w:val="clear" w:color="auto" w:fill="BFBFBF"/>
        <w:spacing w:before="120" w:after="120" w:line="276" w:lineRule="auto"/>
        <w:ind w:left="0" w:firstLine="0"/>
        <w:jc w:val="both"/>
        <w:rPr>
          <w:rFonts w:ascii="Arial" w:hAnsi="Arial" w:cs="Arial"/>
          <w:b/>
          <w:color w:val="000000"/>
          <w:sz w:val="20"/>
          <w:szCs w:val="20"/>
        </w:rPr>
      </w:pPr>
      <w:r w:rsidRPr="00782410">
        <w:rPr>
          <w:rFonts w:ascii="Arial" w:hAnsi="Arial" w:cs="Arial"/>
          <w:b/>
          <w:color w:val="000000"/>
          <w:sz w:val="20"/>
          <w:szCs w:val="20"/>
        </w:rPr>
        <w:t>DO PAGAMENTO</w:t>
      </w:r>
    </w:p>
    <w:p w:rsidR="00DD4982" w:rsidRPr="00782410" w:rsidRDefault="00DD4982" w:rsidP="00B1394C">
      <w:pPr>
        <w:numPr>
          <w:ilvl w:val="1"/>
          <w:numId w:val="34"/>
        </w:numPr>
        <w:spacing w:before="120" w:after="120" w:line="276" w:lineRule="auto"/>
        <w:ind w:left="0" w:firstLine="0"/>
        <w:jc w:val="both"/>
        <w:rPr>
          <w:rFonts w:ascii="Arial" w:hAnsi="Arial" w:cs="Arial"/>
          <w:color w:val="000000"/>
          <w:sz w:val="20"/>
          <w:szCs w:val="20"/>
        </w:rPr>
      </w:pPr>
      <w:r w:rsidRPr="00782410">
        <w:rPr>
          <w:rFonts w:ascii="Arial" w:hAnsi="Arial" w:cs="Arial"/>
          <w:color w:val="000000"/>
          <w:sz w:val="20"/>
          <w:szCs w:val="20"/>
          <w:lang w:eastAsia="en-US"/>
        </w:rPr>
        <w:lastRenderedPageBreak/>
        <w:t xml:space="preserve"> O pagamento será realizado no prazo máximo de até </w:t>
      </w:r>
      <w:r w:rsidR="004302F4" w:rsidRPr="00782410">
        <w:rPr>
          <w:rFonts w:ascii="Arial" w:hAnsi="Arial" w:cs="Arial"/>
          <w:color w:val="000000"/>
          <w:sz w:val="20"/>
          <w:szCs w:val="20"/>
          <w:lang w:eastAsia="en-US"/>
        </w:rPr>
        <w:t>30 (trinta)</w:t>
      </w:r>
      <w:r w:rsidRPr="00782410">
        <w:rPr>
          <w:rFonts w:ascii="Arial" w:hAnsi="Arial" w:cs="Arial"/>
          <w:color w:val="000000"/>
          <w:sz w:val="20"/>
          <w:szCs w:val="20"/>
          <w:lang w:eastAsia="en-US"/>
        </w:rPr>
        <w:t xml:space="preserve"> dias, contados a partir </w:t>
      </w:r>
      <w:r w:rsidRPr="00782410">
        <w:rPr>
          <w:rFonts w:ascii="Arial" w:hAnsi="Arial" w:cs="Arial"/>
          <w:color w:val="000000"/>
          <w:sz w:val="20"/>
          <w:szCs w:val="20"/>
        </w:rPr>
        <w:t xml:space="preserve">da data final do período de adimplemento a que se referir, </w:t>
      </w:r>
      <w:r w:rsidRPr="00782410">
        <w:rPr>
          <w:rFonts w:ascii="Arial" w:hAnsi="Arial" w:cs="Arial"/>
          <w:color w:val="000000"/>
          <w:sz w:val="20"/>
          <w:szCs w:val="20"/>
          <w:lang w:eastAsia="en-US"/>
        </w:rPr>
        <w:t xml:space="preserve">através de ordem bancária, para crédito em banco, agência e </w:t>
      </w:r>
      <w:r w:rsidR="00180303" w:rsidRPr="00782410">
        <w:rPr>
          <w:rFonts w:ascii="Arial" w:hAnsi="Arial" w:cs="Arial"/>
          <w:color w:val="000000"/>
          <w:sz w:val="20"/>
          <w:szCs w:val="20"/>
          <w:lang w:eastAsia="en-US"/>
        </w:rPr>
        <w:t>conta corrente</w:t>
      </w:r>
      <w:r w:rsidRPr="00782410">
        <w:rPr>
          <w:rFonts w:ascii="Arial" w:hAnsi="Arial" w:cs="Arial"/>
          <w:color w:val="000000"/>
          <w:sz w:val="20"/>
          <w:szCs w:val="20"/>
          <w:lang w:eastAsia="en-US"/>
        </w:rPr>
        <w:t xml:space="preserve"> indicados pelo contratado.</w:t>
      </w:r>
    </w:p>
    <w:p w:rsidR="00DD4982" w:rsidRPr="00782410" w:rsidRDefault="00DD4982" w:rsidP="00B1394C">
      <w:pPr>
        <w:numPr>
          <w:ilvl w:val="1"/>
          <w:numId w:val="34"/>
        </w:numPr>
        <w:spacing w:before="120" w:after="120" w:line="276" w:lineRule="auto"/>
        <w:ind w:left="0" w:firstLine="0"/>
        <w:jc w:val="both"/>
        <w:rPr>
          <w:rFonts w:ascii="Arial" w:hAnsi="Arial" w:cs="Arial"/>
          <w:color w:val="000000"/>
          <w:sz w:val="20"/>
          <w:szCs w:val="20"/>
        </w:rPr>
      </w:pPr>
      <w:r w:rsidRPr="00782410">
        <w:rPr>
          <w:rFonts w:ascii="Arial" w:hAnsi="Arial" w:cs="Arial"/>
          <w:sz w:val="20"/>
          <w:szCs w:val="20"/>
          <w:lang w:eastAsia="en-US"/>
        </w:rPr>
        <w:t xml:space="preserve">Os pagamentos decorrentes de despesas cujos valores não ultrapassem o limite </w:t>
      </w:r>
      <w:r w:rsidRPr="00782410">
        <w:rPr>
          <w:rFonts w:ascii="Arial" w:hAnsi="Arial" w:cs="Arial"/>
          <w:sz w:val="20"/>
          <w:szCs w:val="20"/>
        </w:rPr>
        <w:t>de que trata o inciso II do art. 24</w:t>
      </w:r>
      <w:r w:rsidRPr="00782410">
        <w:rPr>
          <w:rFonts w:ascii="Arial" w:hAnsi="Arial" w:cs="Arial"/>
          <w:sz w:val="20"/>
          <w:szCs w:val="20"/>
          <w:lang w:eastAsia="en-US"/>
        </w:rPr>
        <w:t xml:space="preserve"> da Lei </w:t>
      </w:r>
      <w:r w:rsidR="00E153D6" w:rsidRPr="00782410">
        <w:rPr>
          <w:rFonts w:ascii="Arial" w:hAnsi="Arial" w:cs="Arial"/>
          <w:sz w:val="20"/>
          <w:szCs w:val="20"/>
          <w:lang w:eastAsia="en-US"/>
        </w:rPr>
        <w:t xml:space="preserve">n.º </w:t>
      </w:r>
      <w:r w:rsidRPr="00782410">
        <w:rPr>
          <w:rFonts w:ascii="Arial" w:hAnsi="Arial" w:cs="Arial"/>
          <w:sz w:val="20"/>
          <w:szCs w:val="20"/>
          <w:lang w:eastAsia="en-US"/>
        </w:rPr>
        <w:t xml:space="preserve">8.666, de 1993, deverão ser efetuados no prazo de até </w:t>
      </w:r>
      <w:r w:rsidR="006C3E13">
        <w:rPr>
          <w:rFonts w:ascii="Arial" w:hAnsi="Arial" w:cs="Arial"/>
          <w:sz w:val="20"/>
          <w:szCs w:val="20"/>
          <w:lang w:eastAsia="en-US"/>
        </w:rPr>
        <w:t>0</w:t>
      </w:r>
      <w:r w:rsidRPr="00782410">
        <w:rPr>
          <w:rFonts w:ascii="Arial" w:hAnsi="Arial" w:cs="Arial"/>
          <w:sz w:val="20"/>
          <w:szCs w:val="20"/>
          <w:lang w:eastAsia="en-US"/>
        </w:rPr>
        <w:t>5 (cinco) dias úteis, contados da data da apresentação da Nota Fiscal, nos termos do art. 5º, § 3º, da Lei n</w:t>
      </w:r>
      <w:r w:rsidR="00E153D6" w:rsidRPr="00782410">
        <w:rPr>
          <w:rFonts w:ascii="Arial" w:hAnsi="Arial" w:cs="Arial"/>
          <w:sz w:val="20"/>
          <w:szCs w:val="20"/>
          <w:lang w:eastAsia="en-US"/>
        </w:rPr>
        <w:t>.</w:t>
      </w:r>
      <w:r w:rsidRPr="00782410">
        <w:rPr>
          <w:rFonts w:ascii="Arial" w:hAnsi="Arial" w:cs="Arial"/>
          <w:sz w:val="20"/>
          <w:szCs w:val="20"/>
          <w:lang w:eastAsia="en-US"/>
        </w:rPr>
        <w:t>º 8.666, de 1993</w:t>
      </w:r>
      <w:r w:rsidRPr="00782410">
        <w:rPr>
          <w:rFonts w:ascii="Arial" w:hAnsi="Arial" w:cs="Arial"/>
          <w:color w:val="000000"/>
          <w:sz w:val="20"/>
          <w:szCs w:val="20"/>
          <w:lang w:eastAsia="en-US"/>
        </w:rPr>
        <w:t>.</w:t>
      </w:r>
    </w:p>
    <w:p w:rsidR="00F05C1B" w:rsidRPr="00782410" w:rsidRDefault="00DD4982" w:rsidP="00B1394C">
      <w:pPr>
        <w:numPr>
          <w:ilvl w:val="1"/>
          <w:numId w:val="34"/>
        </w:numPr>
        <w:spacing w:before="120" w:after="120" w:line="276" w:lineRule="auto"/>
        <w:ind w:left="0" w:firstLine="0"/>
        <w:jc w:val="both"/>
        <w:rPr>
          <w:rFonts w:ascii="Arial" w:hAnsi="Arial" w:cs="Arial"/>
          <w:color w:val="000000"/>
          <w:sz w:val="20"/>
          <w:szCs w:val="20"/>
        </w:rPr>
      </w:pPr>
      <w:r w:rsidRPr="00782410">
        <w:rPr>
          <w:rFonts w:ascii="Arial" w:hAnsi="Arial" w:cs="Arial"/>
          <w:color w:val="000000"/>
          <w:sz w:val="20"/>
          <w:szCs w:val="20"/>
        </w:rPr>
        <w:t>O pagamento somente será autorizado depois de efetuado o “atesto” pelo servidor competente na nota fiscal apresentada</w:t>
      </w:r>
      <w:r w:rsidR="00510C4D" w:rsidRPr="00782410">
        <w:rPr>
          <w:rFonts w:ascii="Arial" w:hAnsi="Arial" w:cs="Arial"/>
          <w:color w:val="000000"/>
          <w:sz w:val="20"/>
          <w:szCs w:val="20"/>
        </w:rPr>
        <w:t>.</w:t>
      </w:r>
    </w:p>
    <w:p w:rsidR="00DD4982" w:rsidRPr="00782410" w:rsidRDefault="00DD4982" w:rsidP="00B1394C">
      <w:pPr>
        <w:numPr>
          <w:ilvl w:val="1"/>
          <w:numId w:val="34"/>
        </w:numPr>
        <w:spacing w:before="120" w:after="120" w:line="276" w:lineRule="auto"/>
        <w:ind w:left="0" w:firstLine="0"/>
        <w:jc w:val="both"/>
        <w:rPr>
          <w:rFonts w:ascii="Arial" w:hAnsi="Arial" w:cs="Arial"/>
          <w:color w:val="000000"/>
          <w:sz w:val="20"/>
          <w:szCs w:val="20"/>
          <w:lang w:eastAsia="en-US"/>
        </w:rPr>
      </w:pPr>
      <w:r w:rsidRPr="00782410">
        <w:rPr>
          <w:rFonts w:ascii="Arial" w:hAnsi="Arial" w:cs="Arial"/>
          <w:color w:val="000000"/>
          <w:sz w:val="20"/>
          <w:szCs w:val="20"/>
          <w:lang w:eastAsia="en-US"/>
        </w:rPr>
        <w:t xml:space="preserve">Havendo erro na apresentação da Nota Fiscal ou dos documentos pertinentes à contratação, ou, ainda, circunstância que impeça a liquidação da despesa, como, por exemplo, </w:t>
      </w:r>
      <w:r w:rsidRPr="00782410">
        <w:rPr>
          <w:rFonts w:ascii="Arial" w:hAnsi="Arial" w:cs="Arial"/>
          <w:color w:val="000000"/>
          <w:sz w:val="20"/>
          <w:szCs w:val="20"/>
        </w:rPr>
        <w:t>obrigação financeira pendente, decorrente de penalidade imposta ou inadimplência,</w:t>
      </w:r>
      <w:r w:rsidRPr="00782410">
        <w:rPr>
          <w:rFonts w:ascii="Arial" w:hAnsi="Arial" w:cs="Arial"/>
          <w:color w:val="000000"/>
          <w:sz w:val="20"/>
          <w:szCs w:val="20"/>
          <w:lang w:eastAsia="en-US"/>
        </w:rPr>
        <w:t xml:space="preserve"> o pagamento ficará sobrestado até que a Contratada providencie as medidas saneadoras. Nesta hipótese, o prazo para pagamento iniciar-se-á após a comprovação da regularização da situação, não acarretando qualquer ônus para a Contratante.</w:t>
      </w:r>
    </w:p>
    <w:p w:rsidR="00510C4D" w:rsidRPr="00782410" w:rsidRDefault="00510C4D" w:rsidP="00B1394C">
      <w:pPr>
        <w:pStyle w:val="PargrafodaLista"/>
        <w:numPr>
          <w:ilvl w:val="1"/>
          <w:numId w:val="34"/>
        </w:numPr>
        <w:spacing w:before="120" w:after="120" w:line="276" w:lineRule="auto"/>
        <w:ind w:left="0" w:firstLine="0"/>
        <w:contextualSpacing w:val="0"/>
        <w:jc w:val="both"/>
        <w:rPr>
          <w:rFonts w:ascii="Arial" w:hAnsi="Arial" w:cs="Arial"/>
          <w:color w:val="000000"/>
          <w:sz w:val="20"/>
          <w:szCs w:val="20"/>
        </w:rPr>
      </w:pPr>
      <w:r w:rsidRPr="00782410">
        <w:rPr>
          <w:rFonts w:ascii="Arial" w:hAnsi="Arial" w:cs="Arial"/>
          <w:color w:val="000000"/>
          <w:sz w:val="20"/>
          <w:szCs w:val="20"/>
        </w:rPr>
        <w:t xml:space="preserve">Será considerada data do pagamento o dia </w:t>
      </w:r>
      <w:r w:rsidRPr="00782410">
        <w:rPr>
          <w:rFonts w:ascii="Arial" w:hAnsi="Arial" w:cs="Arial"/>
          <w:color w:val="000000"/>
          <w:sz w:val="20"/>
          <w:szCs w:val="20"/>
          <w:lang w:eastAsia="en-US"/>
        </w:rPr>
        <w:t>em que constar como emitida a ordem bancária para pagamento.</w:t>
      </w:r>
    </w:p>
    <w:p w:rsidR="00510C4D" w:rsidRPr="00782410" w:rsidRDefault="00510C4D" w:rsidP="00B1394C">
      <w:pPr>
        <w:pStyle w:val="PargrafodaLista"/>
        <w:numPr>
          <w:ilvl w:val="1"/>
          <w:numId w:val="34"/>
        </w:numPr>
        <w:spacing w:before="120" w:after="120" w:line="276" w:lineRule="auto"/>
        <w:ind w:left="0" w:firstLine="0"/>
        <w:contextualSpacing w:val="0"/>
        <w:jc w:val="both"/>
        <w:rPr>
          <w:rFonts w:ascii="Arial" w:hAnsi="Arial" w:cs="Arial"/>
          <w:color w:val="000000"/>
          <w:sz w:val="20"/>
          <w:szCs w:val="20"/>
        </w:rPr>
      </w:pPr>
      <w:r w:rsidRPr="00782410">
        <w:rPr>
          <w:rFonts w:ascii="Arial" w:hAnsi="Arial" w:cs="Arial"/>
          <w:color w:val="000000"/>
          <w:sz w:val="20"/>
          <w:szCs w:val="20"/>
          <w:lang w:eastAsia="en-US"/>
        </w:rPr>
        <w:t xml:space="preserve">Antes de cada pagamento à contratada, será realizada consulta ao SICAF para verificar a manutenção das condições de habilitação exigidas no edital. </w:t>
      </w:r>
    </w:p>
    <w:p w:rsidR="00510C4D" w:rsidRPr="00782410" w:rsidRDefault="00510C4D" w:rsidP="00B1394C">
      <w:pPr>
        <w:pStyle w:val="PargrafodaLista"/>
        <w:numPr>
          <w:ilvl w:val="1"/>
          <w:numId w:val="34"/>
        </w:numPr>
        <w:spacing w:before="120" w:after="120" w:line="276" w:lineRule="auto"/>
        <w:ind w:left="0" w:firstLine="0"/>
        <w:contextualSpacing w:val="0"/>
        <w:jc w:val="both"/>
        <w:rPr>
          <w:rFonts w:ascii="Arial" w:hAnsi="Arial" w:cs="Arial"/>
          <w:color w:val="000000"/>
          <w:sz w:val="20"/>
          <w:szCs w:val="20"/>
        </w:rPr>
      </w:pPr>
      <w:r w:rsidRPr="00782410">
        <w:rPr>
          <w:rFonts w:ascii="Arial" w:hAnsi="Arial" w:cs="Arial"/>
          <w:color w:val="000000"/>
          <w:sz w:val="20"/>
          <w:szCs w:val="20"/>
          <w:lang w:eastAsia="en-US"/>
        </w:rPr>
        <w:t xml:space="preserve">Constatando-se, junto ao SICAF, a situação de irregularidade da contratada, será providenciada sua advertência, por escrito, para que, no prazo de </w:t>
      </w:r>
      <w:r w:rsidR="00E153D6" w:rsidRPr="00782410">
        <w:rPr>
          <w:rFonts w:ascii="Arial" w:hAnsi="Arial" w:cs="Arial"/>
          <w:color w:val="000000"/>
          <w:sz w:val="20"/>
          <w:szCs w:val="20"/>
          <w:lang w:eastAsia="en-US"/>
        </w:rPr>
        <w:t>0</w:t>
      </w:r>
      <w:r w:rsidRPr="00782410">
        <w:rPr>
          <w:rFonts w:ascii="Arial" w:hAnsi="Arial" w:cs="Arial"/>
          <w:color w:val="000000"/>
          <w:sz w:val="20"/>
          <w:szCs w:val="20"/>
          <w:lang w:eastAsia="en-US"/>
        </w:rPr>
        <w:t>5 (cinco) dias, regularize sua situação ou, no mesmo prazo, apresente sua defesa. O prazo poderá ser prorrogado uma vez, por igual período, a critério da contratante.</w:t>
      </w:r>
    </w:p>
    <w:p w:rsidR="00510C4D" w:rsidRPr="00782410" w:rsidRDefault="00510C4D" w:rsidP="00B1394C">
      <w:pPr>
        <w:pStyle w:val="PargrafodaLista"/>
        <w:numPr>
          <w:ilvl w:val="1"/>
          <w:numId w:val="34"/>
        </w:numPr>
        <w:spacing w:before="120" w:after="120" w:line="276" w:lineRule="auto"/>
        <w:ind w:left="0" w:firstLine="0"/>
        <w:contextualSpacing w:val="0"/>
        <w:jc w:val="both"/>
        <w:rPr>
          <w:rFonts w:ascii="Arial" w:hAnsi="Arial" w:cs="Arial"/>
          <w:color w:val="000000"/>
          <w:sz w:val="20"/>
          <w:szCs w:val="20"/>
        </w:rPr>
      </w:pPr>
      <w:r w:rsidRPr="00782410">
        <w:rPr>
          <w:rFonts w:ascii="Arial" w:hAnsi="Arial" w:cs="Arial"/>
          <w:color w:val="000000"/>
          <w:sz w:val="20"/>
          <w:szCs w:val="20"/>
          <w:lang w:eastAsia="en-US"/>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rsidR="00510C4D" w:rsidRPr="00782410" w:rsidRDefault="00510C4D" w:rsidP="00B1394C">
      <w:pPr>
        <w:pStyle w:val="PargrafodaLista"/>
        <w:numPr>
          <w:ilvl w:val="1"/>
          <w:numId w:val="34"/>
        </w:numPr>
        <w:spacing w:before="120" w:after="120" w:line="276" w:lineRule="auto"/>
        <w:ind w:left="0" w:firstLine="0"/>
        <w:contextualSpacing w:val="0"/>
        <w:jc w:val="both"/>
        <w:rPr>
          <w:rFonts w:ascii="Arial" w:hAnsi="Arial" w:cs="Arial"/>
          <w:color w:val="000000"/>
          <w:sz w:val="20"/>
          <w:szCs w:val="20"/>
        </w:rPr>
      </w:pPr>
      <w:r w:rsidRPr="00782410">
        <w:rPr>
          <w:rFonts w:ascii="Arial" w:hAnsi="Arial" w:cs="Arial"/>
          <w:color w:val="000000"/>
          <w:sz w:val="20"/>
          <w:szCs w:val="20"/>
          <w:lang w:eastAsia="en-US"/>
        </w:rPr>
        <w:t xml:space="preserve">Persistindo a irregularidade, a contratante deverá adotar as medidas necessárias à rescisão contratual nos autos do processo administrativo correspondente, assegurada à contratada a ampla defesa. </w:t>
      </w:r>
    </w:p>
    <w:p w:rsidR="00510C4D" w:rsidRPr="00782410" w:rsidRDefault="00510C4D" w:rsidP="00B1394C">
      <w:pPr>
        <w:pStyle w:val="PargrafodaLista"/>
        <w:numPr>
          <w:ilvl w:val="1"/>
          <w:numId w:val="34"/>
        </w:numPr>
        <w:spacing w:before="120" w:after="120" w:line="276" w:lineRule="auto"/>
        <w:ind w:left="0" w:firstLine="0"/>
        <w:contextualSpacing w:val="0"/>
        <w:jc w:val="both"/>
        <w:rPr>
          <w:rFonts w:ascii="Arial" w:hAnsi="Arial" w:cs="Arial"/>
          <w:color w:val="000000"/>
          <w:sz w:val="20"/>
          <w:szCs w:val="20"/>
        </w:rPr>
      </w:pPr>
      <w:r w:rsidRPr="00782410">
        <w:rPr>
          <w:rFonts w:ascii="Arial" w:hAnsi="Arial" w:cs="Arial"/>
          <w:color w:val="000000"/>
          <w:sz w:val="20"/>
          <w:szCs w:val="20"/>
          <w:lang w:eastAsia="en-US"/>
        </w:rPr>
        <w:t xml:space="preserve">Havendo a efetiva execução do objeto, os pagamentos serão realizados normalmente, até que se decida pela rescisão do contrato, caso a contratada não regularize sua situação junto ao SICAF.  </w:t>
      </w:r>
    </w:p>
    <w:p w:rsidR="00DD4982" w:rsidRPr="00782410" w:rsidRDefault="00510C4D" w:rsidP="00B1394C">
      <w:pPr>
        <w:numPr>
          <w:ilvl w:val="1"/>
          <w:numId w:val="34"/>
        </w:numPr>
        <w:spacing w:before="120" w:after="120" w:line="276" w:lineRule="auto"/>
        <w:ind w:left="0" w:firstLine="0"/>
        <w:jc w:val="both"/>
        <w:rPr>
          <w:rFonts w:ascii="Arial" w:hAnsi="Arial" w:cs="Arial"/>
          <w:color w:val="000000"/>
          <w:sz w:val="20"/>
          <w:szCs w:val="20"/>
        </w:rPr>
      </w:pPr>
      <w:r w:rsidRPr="00782410">
        <w:rPr>
          <w:rFonts w:ascii="Arial" w:hAnsi="Arial" w:cs="Arial"/>
          <w:color w:val="000000"/>
          <w:sz w:val="20"/>
          <w:szCs w:val="20"/>
          <w:lang w:eastAsia="en-US"/>
        </w:rPr>
        <w:t>Somente por motivo de economicidade, segurança nacional ou outro interesse público de alta relevância, devidamente justificado, em qualquer caso, pela máxima autoridade da contratante, não será rescindido o contrato em execução com a contratada inadimplente no SICAF</w:t>
      </w:r>
      <w:r w:rsidR="00DD4982" w:rsidRPr="00782410">
        <w:rPr>
          <w:rFonts w:ascii="Arial" w:hAnsi="Arial" w:cs="Arial"/>
          <w:color w:val="000000"/>
          <w:sz w:val="20"/>
          <w:szCs w:val="20"/>
          <w:lang w:eastAsia="en-US"/>
        </w:rPr>
        <w:t>.</w:t>
      </w:r>
    </w:p>
    <w:p w:rsidR="00DD4982" w:rsidRPr="00782410" w:rsidRDefault="00DD4982" w:rsidP="00B1394C">
      <w:pPr>
        <w:numPr>
          <w:ilvl w:val="1"/>
          <w:numId w:val="34"/>
        </w:numPr>
        <w:spacing w:before="120" w:after="120" w:line="276" w:lineRule="auto"/>
        <w:ind w:left="0" w:firstLine="0"/>
        <w:jc w:val="both"/>
        <w:rPr>
          <w:rFonts w:ascii="Arial" w:hAnsi="Arial" w:cs="Arial"/>
          <w:color w:val="000000"/>
          <w:sz w:val="20"/>
          <w:szCs w:val="20"/>
        </w:rPr>
      </w:pPr>
      <w:r w:rsidRPr="00782410">
        <w:rPr>
          <w:rFonts w:ascii="Arial" w:hAnsi="Arial" w:cs="Arial"/>
          <w:color w:val="000000"/>
          <w:sz w:val="20"/>
          <w:szCs w:val="20"/>
        </w:rPr>
        <w:t>Quando do pagamento, será efetuada a retenção tributária prevista na legislação aplicável.</w:t>
      </w:r>
    </w:p>
    <w:p w:rsidR="00DD4982" w:rsidRPr="00782410" w:rsidRDefault="00DD4982" w:rsidP="00B1394C">
      <w:pPr>
        <w:numPr>
          <w:ilvl w:val="2"/>
          <w:numId w:val="34"/>
        </w:numPr>
        <w:spacing w:before="120" w:after="120" w:line="276" w:lineRule="auto"/>
        <w:ind w:left="567" w:firstLine="0"/>
        <w:jc w:val="both"/>
        <w:rPr>
          <w:rFonts w:ascii="Arial" w:hAnsi="Arial" w:cs="Arial"/>
          <w:color w:val="000000"/>
          <w:sz w:val="20"/>
          <w:szCs w:val="20"/>
        </w:rPr>
      </w:pPr>
      <w:r w:rsidRPr="00782410">
        <w:rPr>
          <w:rFonts w:ascii="Arial" w:hAnsi="Arial" w:cs="Arial"/>
          <w:color w:val="000000"/>
          <w:sz w:val="20"/>
          <w:szCs w:val="20"/>
        </w:rPr>
        <w:t>A Contratada regularmente optante pelo Simples Nacional, nos termos da Lei Complementar n</w:t>
      </w:r>
      <w:r w:rsidR="00E153D6" w:rsidRPr="00782410">
        <w:rPr>
          <w:rFonts w:ascii="Arial" w:hAnsi="Arial" w:cs="Arial"/>
          <w:color w:val="000000"/>
          <w:sz w:val="20"/>
          <w:szCs w:val="20"/>
        </w:rPr>
        <w:t>.</w:t>
      </w:r>
      <w:r w:rsidRPr="00782410">
        <w:rPr>
          <w:rFonts w:ascii="Arial" w:hAnsi="Arial" w:cs="Arial"/>
          <w:color w:val="000000"/>
          <w:sz w:val="20"/>
          <w:szCs w:val="20"/>
        </w:rPr>
        <w:t>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DD4982" w:rsidRPr="00782410" w:rsidRDefault="00DD4982" w:rsidP="00B1394C">
      <w:pPr>
        <w:numPr>
          <w:ilvl w:val="1"/>
          <w:numId w:val="34"/>
        </w:numPr>
        <w:spacing w:before="120" w:after="120" w:line="276" w:lineRule="auto"/>
        <w:ind w:left="0" w:firstLine="0"/>
        <w:jc w:val="both"/>
        <w:rPr>
          <w:rFonts w:ascii="Arial" w:hAnsi="Arial" w:cs="Arial"/>
          <w:color w:val="000000"/>
          <w:sz w:val="20"/>
          <w:szCs w:val="20"/>
        </w:rPr>
      </w:pPr>
      <w:r w:rsidRPr="00782410">
        <w:rPr>
          <w:rFonts w:ascii="Arial" w:hAnsi="Arial" w:cs="Arial"/>
          <w:color w:val="000000"/>
          <w:sz w:val="20"/>
          <w:szCs w:val="20"/>
        </w:rPr>
        <w:t>Nos casos de eventuais atrasos de pagamento, desde que a C</w:t>
      </w:r>
      <w:r w:rsidR="00BF2587" w:rsidRPr="00782410">
        <w:rPr>
          <w:rFonts w:ascii="Arial" w:hAnsi="Arial" w:cs="Arial"/>
          <w:color w:val="000000"/>
          <w:sz w:val="20"/>
          <w:szCs w:val="20"/>
        </w:rPr>
        <w:t>ontratada</w:t>
      </w:r>
      <w:r w:rsidRPr="00782410">
        <w:rPr>
          <w:rFonts w:ascii="Arial" w:hAnsi="Arial" w:cs="Arial"/>
          <w:color w:val="000000"/>
          <w:sz w:val="20"/>
          <w:szCs w:val="20"/>
        </w:rPr>
        <w:t xml:space="preserve"> não tenha concorrido, de alguma forma, para tanto, fica convencionado que a taxa de co</w:t>
      </w:r>
      <w:r w:rsidR="00BF2587" w:rsidRPr="00782410">
        <w:rPr>
          <w:rFonts w:ascii="Arial" w:hAnsi="Arial" w:cs="Arial"/>
          <w:color w:val="000000"/>
          <w:sz w:val="20"/>
          <w:szCs w:val="20"/>
        </w:rPr>
        <w:t>mpensação financeira devida pela Contratante</w:t>
      </w:r>
      <w:r w:rsidRPr="00782410">
        <w:rPr>
          <w:rFonts w:ascii="Arial" w:hAnsi="Arial" w:cs="Arial"/>
          <w:color w:val="000000"/>
          <w:sz w:val="20"/>
          <w:szCs w:val="20"/>
        </w:rPr>
        <w:t>, entre a data do vencimento e o efetivo adimplemento da parcela, é calculada mediante a aplicação da seguinte fórmula:</w:t>
      </w:r>
    </w:p>
    <w:p w:rsidR="00DD4982" w:rsidRPr="00782410" w:rsidRDefault="00DD4982" w:rsidP="00B1394C">
      <w:pPr>
        <w:tabs>
          <w:tab w:val="left" w:pos="1701"/>
        </w:tabs>
        <w:spacing w:before="120" w:after="120" w:line="276" w:lineRule="auto"/>
        <w:jc w:val="both"/>
        <w:rPr>
          <w:rFonts w:ascii="Arial" w:hAnsi="Arial" w:cs="Arial"/>
          <w:color w:val="000000"/>
          <w:sz w:val="20"/>
          <w:szCs w:val="20"/>
        </w:rPr>
      </w:pPr>
      <w:r w:rsidRPr="00782410">
        <w:rPr>
          <w:rFonts w:ascii="Arial" w:hAnsi="Arial" w:cs="Arial"/>
          <w:color w:val="000000"/>
          <w:sz w:val="20"/>
          <w:szCs w:val="20"/>
        </w:rPr>
        <w:t>EM = I x N x VP, sendo:</w:t>
      </w:r>
    </w:p>
    <w:p w:rsidR="00DD4982" w:rsidRPr="00782410" w:rsidRDefault="00DD4982" w:rsidP="00B1394C">
      <w:pPr>
        <w:tabs>
          <w:tab w:val="left" w:pos="1701"/>
        </w:tabs>
        <w:spacing w:before="120" w:after="120" w:line="276" w:lineRule="auto"/>
        <w:jc w:val="both"/>
        <w:rPr>
          <w:rFonts w:ascii="Arial" w:hAnsi="Arial" w:cs="Arial"/>
          <w:snapToGrid w:val="0"/>
          <w:color w:val="000000"/>
          <w:sz w:val="20"/>
          <w:szCs w:val="20"/>
        </w:rPr>
      </w:pPr>
      <w:r w:rsidRPr="00782410">
        <w:rPr>
          <w:rFonts w:ascii="Arial" w:hAnsi="Arial" w:cs="Arial"/>
          <w:snapToGrid w:val="0"/>
          <w:color w:val="000000"/>
          <w:sz w:val="20"/>
          <w:szCs w:val="20"/>
        </w:rPr>
        <w:t>EM = Encargos moratórios;</w:t>
      </w:r>
    </w:p>
    <w:p w:rsidR="00DD4982" w:rsidRPr="00782410" w:rsidRDefault="00DD4982" w:rsidP="00B1394C">
      <w:pPr>
        <w:tabs>
          <w:tab w:val="left" w:pos="1701"/>
        </w:tabs>
        <w:spacing w:before="120" w:after="120" w:line="276" w:lineRule="auto"/>
        <w:jc w:val="both"/>
        <w:rPr>
          <w:rFonts w:ascii="Arial" w:hAnsi="Arial" w:cs="Arial"/>
          <w:color w:val="000000"/>
          <w:sz w:val="20"/>
          <w:szCs w:val="20"/>
        </w:rPr>
      </w:pPr>
      <w:r w:rsidRPr="00782410">
        <w:rPr>
          <w:rFonts w:ascii="Arial" w:hAnsi="Arial" w:cs="Arial"/>
          <w:color w:val="000000"/>
          <w:sz w:val="20"/>
          <w:szCs w:val="20"/>
        </w:rPr>
        <w:t>N = Número de dias entre a data prevista para o pagamento e a do efetivo pagamento;</w:t>
      </w:r>
    </w:p>
    <w:p w:rsidR="00DD4982" w:rsidRPr="00782410" w:rsidRDefault="00DD4982" w:rsidP="00B1394C">
      <w:pPr>
        <w:tabs>
          <w:tab w:val="left" w:pos="1701"/>
        </w:tabs>
        <w:spacing w:before="120" w:after="120" w:line="276" w:lineRule="auto"/>
        <w:jc w:val="both"/>
        <w:rPr>
          <w:rFonts w:ascii="Arial" w:hAnsi="Arial" w:cs="Arial"/>
          <w:color w:val="000000"/>
          <w:sz w:val="20"/>
          <w:szCs w:val="20"/>
        </w:rPr>
      </w:pPr>
      <w:r w:rsidRPr="00782410">
        <w:rPr>
          <w:rFonts w:ascii="Arial" w:hAnsi="Arial" w:cs="Arial"/>
          <w:color w:val="000000"/>
          <w:sz w:val="20"/>
          <w:szCs w:val="20"/>
        </w:rPr>
        <w:t>VP = Valor da parcela a ser paga.</w:t>
      </w:r>
    </w:p>
    <w:p w:rsidR="00DD4982" w:rsidRPr="00782410" w:rsidRDefault="00DD4982" w:rsidP="00B1394C">
      <w:pPr>
        <w:tabs>
          <w:tab w:val="left" w:pos="1701"/>
        </w:tabs>
        <w:spacing w:before="120" w:after="120" w:line="276" w:lineRule="auto"/>
        <w:jc w:val="both"/>
        <w:rPr>
          <w:rFonts w:ascii="Arial" w:hAnsi="Arial" w:cs="Arial"/>
          <w:color w:val="000000"/>
          <w:sz w:val="20"/>
          <w:szCs w:val="20"/>
        </w:rPr>
      </w:pPr>
      <w:r w:rsidRPr="00782410">
        <w:rPr>
          <w:rFonts w:ascii="Arial" w:hAnsi="Arial" w:cs="Arial"/>
          <w:snapToGrid w:val="0"/>
          <w:color w:val="000000"/>
          <w:sz w:val="20"/>
          <w:szCs w:val="20"/>
        </w:rPr>
        <w:t xml:space="preserve">I = Índice de compensação financeira = </w:t>
      </w:r>
      <w:r w:rsidRPr="00782410">
        <w:rPr>
          <w:rFonts w:ascii="Arial" w:hAnsi="Arial" w:cs="Arial"/>
          <w:color w:val="000000"/>
          <w:sz w:val="20"/>
          <w:szCs w:val="20"/>
        </w:rPr>
        <w:t>0,00016438, assim apurado:</w:t>
      </w:r>
    </w:p>
    <w:tbl>
      <w:tblPr>
        <w:tblW w:w="0" w:type="auto"/>
        <w:tblInd w:w="425" w:type="dxa"/>
        <w:tblLook w:val="04A0"/>
      </w:tblPr>
      <w:tblGrid>
        <w:gridCol w:w="2214"/>
        <w:gridCol w:w="446"/>
        <w:gridCol w:w="1276"/>
        <w:gridCol w:w="4926"/>
      </w:tblGrid>
      <w:tr w:rsidR="00715B6E" w:rsidRPr="00782410" w:rsidTr="001A5A65">
        <w:tc>
          <w:tcPr>
            <w:tcW w:w="2214" w:type="dxa"/>
            <w:vMerge w:val="restart"/>
            <w:vAlign w:val="center"/>
          </w:tcPr>
          <w:p w:rsidR="00715B6E" w:rsidRPr="00782410" w:rsidRDefault="00715B6E" w:rsidP="00B1394C">
            <w:pPr>
              <w:tabs>
                <w:tab w:val="left" w:pos="1701"/>
              </w:tabs>
              <w:jc w:val="center"/>
              <w:rPr>
                <w:rFonts w:ascii="Arial" w:hAnsi="Arial" w:cs="Arial"/>
                <w:color w:val="000000"/>
                <w:sz w:val="20"/>
                <w:szCs w:val="20"/>
              </w:rPr>
            </w:pPr>
            <w:r w:rsidRPr="00782410">
              <w:rPr>
                <w:rFonts w:ascii="Arial" w:hAnsi="Arial" w:cs="Arial"/>
                <w:color w:val="000000"/>
                <w:sz w:val="20"/>
                <w:szCs w:val="20"/>
              </w:rPr>
              <w:lastRenderedPageBreak/>
              <w:t>I = (TX)</w:t>
            </w:r>
          </w:p>
        </w:tc>
        <w:tc>
          <w:tcPr>
            <w:tcW w:w="446" w:type="dxa"/>
            <w:vMerge w:val="restart"/>
            <w:vAlign w:val="center"/>
          </w:tcPr>
          <w:p w:rsidR="00715B6E" w:rsidRPr="00782410" w:rsidRDefault="00715B6E" w:rsidP="00B1394C">
            <w:pPr>
              <w:tabs>
                <w:tab w:val="left" w:pos="1701"/>
              </w:tabs>
              <w:rPr>
                <w:rFonts w:ascii="Arial" w:hAnsi="Arial" w:cs="Arial"/>
                <w:color w:val="000000"/>
                <w:sz w:val="20"/>
                <w:szCs w:val="20"/>
              </w:rPr>
            </w:pPr>
            <w:r w:rsidRPr="00782410">
              <w:rPr>
                <w:rFonts w:ascii="Arial" w:hAnsi="Arial" w:cs="Arial"/>
                <w:color w:val="000000"/>
                <w:sz w:val="20"/>
                <w:szCs w:val="20"/>
              </w:rPr>
              <w:t xml:space="preserve">I = </w:t>
            </w:r>
          </w:p>
        </w:tc>
        <w:tc>
          <w:tcPr>
            <w:tcW w:w="1276" w:type="dxa"/>
            <w:tcBorders>
              <w:bottom w:val="single" w:sz="4" w:space="0" w:color="auto"/>
            </w:tcBorders>
          </w:tcPr>
          <w:p w:rsidR="00715B6E" w:rsidRPr="00782410" w:rsidRDefault="00715B6E" w:rsidP="00B1394C">
            <w:pPr>
              <w:tabs>
                <w:tab w:val="left" w:pos="1701"/>
              </w:tabs>
              <w:jc w:val="center"/>
              <w:rPr>
                <w:rFonts w:ascii="Arial" w:hAnsi="Arial" w:cs="Arial"/>
                <w:color w:val="000000"/>
                <w:sz w:val="20"/>
                <w:szCs w:val="20"/>
              </w:rPr>
            </w:pPr>
            <w:r w:rsidRPr="00782410">
              <w:rPr>
                <w:rFonts w:ascii="Arial" w:hAnsi="Arial" w:cs="Arial"/>
                <w:color w:val="000000"/>
                <w:sz w:val="20"/>
                <w:szCs w:val="20"/>
              </w:rPr>
              <w:t>( 6 / 100 )</w:t>
            </w:r>
          </w:p>
        </w:tc>
        <w:tc>
          <w:tcPr>
            <w:tcW w:w="4926" w:type="dxa"/>
            <w:vMerge w:val="restart"/>
            <w:vAlign w:val="center"/>
          </w:tcPr>
          <w:p w:rsidR="00715B6E" w:rsidRPr="00782410" w:rsidRDefault="00715B6E" w:rsidP="00B1394C">
            <w:pPr>
              <w:tabs>
                <w:tab w:val="left" w:pos="1701"/>
              </w:tabs>
              <w:rPr>
                <w:rFonts w:ascii="Arial" w:hAnsi="Arial" w:cs="Arial"/>
                <w:color w:val="000000"/>
                <w:sz w:val="20"/>
                <w:szCs w:val="20"/>
              </w:rPr>
            </w:pPr>
            <w:r w:rsidRPr="00782410">
              <w:rPr>
                <w:rFonts w:ascii="Arial" w:hAnsi="Arial" w:cs="Arial"/>
                <w:color w:val="000000"/>
                <w:sz w:val="20"/>
                <w:szCs w:val="20"/>
              </w:rPr>
              <w:t>I = 0,00016438</w:t>
            </w:r>
          </w:p>
          <w:p w:rsidR="00715B6E" w:rsidRPr="00782410" w:rsidRDefault="00715B6E" w:rsidP="00B1394C">
            <w:pPr>
              <w:tabs>
                <w:tab w:val="left" w:pos="1701"/>
              </w:tabs>
              <w:rPr>
                <w:rFonts w:ascii="Arial" w:hAnsi="Arial" w:cs="Arial"/>
                <w:color w:val="000000"/>
                <w:sz w:val="20"/>
                <w:szCs w:val="20"/>
              </w:rPr>
            </w:pPr>
            <w:r w:rsidRPr="00782410">
              <w:rPr>
                <w:rFonts w:ascii="Arial" w:hAnsi="Arial" w:cs="Arial"/>
                <w:color w:val="000000"/>
                <w:sz w:val="20"/>
                <w:szCs w:val="20"/>
              </w:rPr>
              <w:t>TX = Percentual da taxa anual = 6%</w:t>
            </w:r>
          </w:p>
        </w:tc>
      </w:tr>
      <w:tr w:rsidR="00715B6E" w:rsidRPr="00782410" w:rsidTr="00B1394C">
        <w:tc>
          <w:tcPr>
            <w:tcW w:w="2214" w:type="dxa"/>
            <w:vMerge/>
          </w:tcPr>
          <w:p w:rsidR="00715B6E" w:rsidRPr="00782410" w:rsidRDefault="00715B6E" w:rsidP="00B1394C">
            <w:pPr>
              <w:tabs>
                <w:tab w:val="left" w:pos="1701"/>
              </w:tabs>
              <w:jc w:val="both"/>
              <w:rPr>
                <w:rFonts w:ascii="Arial" w:hAnsi="Arial" w:cs="Arial"/>
                <w:color w:val="000000"/>
                <w:sz w:val="20"/>
                <w:szCs w:val="20"/>
              </w:rPr>
            </w:pPr>
          </w:p>
        </w:tc>
        <w:tc>
          <w:tcPr>
            <w:tcW w:w="446" w:type="dxa"/>
            <w:vMerge/>
          </w:tcPr>
          <w:p w:rsidR="00715B6E" w:rsidRPr="00782410" w:rsidRDefault="00715B6E" w:rsidP="00B1394C">
            <w:pPr>
              <w:tabs>
                <w:tab w:val="left" w:pos="1701"/>
              </w:tabs>
              <w:jc w:val="both"/>
              <w:rPr>
                <w:rFonts w:ascii="Arial" w:hAnsi="Arial" w:cs="Arial"/>
                <w:color w:val="000000"/>
                <w:sz w:val="20"/>
                <w:szCs w:val="20"/>
              </w:rPr>
            </w:pPr>
          </w:p>
        </w:tc>
        <w:tc>
          <w:tcPr>
            <w:tcW w:w="1276" w:type="dxa"/>
            <w:tcBorders>
              <w:top w:val="single" w:sz="4" w:space="0" w:color="auto"/>
              <w:bottom w:val="single" w:sz="4" w:space="0" w:color="auto"/>
            </w:tcBorders>
          </w:tcPr>
          <w:p w:rsidR="00715B6E" w:rsidRPr="00782410" w:rsidRDefault="00715B6E" w:rsidP="00B1394C">
            <w:pPr>
              <w:tabs>
                <w:tab w:val="left" w:pos="1701"/>
              </w:tabs>
              <w:jc w:val="center"/>
              <w:rPr>
                <w:rFonts w:ascii="Arial" w:hAnsi="Arial" w:cs="Arial"/>
                <w:color w:val="000000"/>
                <w:sz w:val="20"/>
                <w:szCs w:val="20"/>
              </w:rPr>
            </w:pPr>
            <w:r w:rsidRPr="00782410">
              <w:rPr>
                <w:rFonts w:ascii="Arial" w:hAnsi="Arial" w:cs="Arial"/>
                <w:color w:val="000000"/>
                <w:sz w:val="20"/>
                <w:szCs w:val="20"/>
              </w:rPr>
              <w:t>365</w:t>
            </w:r>
          </w:p>
        </w:tc>
        <w:tc>
          <w:tcPr>
            <w:tcW w:w="4926" w:type="dxa"/>
            <w:vMerge/>
          </w:tcPr>
          <w:p w:rsidR="00715B6E" w:rsidRPr="00782410" w:rsidRDefault="00715B6E" w:rsidP="00B1394C">
            <w:pPr>
              <w:tabs>
                <w:tab w:val="left" w:pos="1701"/>
              </w:tabs>
              <w:jc w:val="both"/>
              <w:rPr>
                <w:rFonts w:ascii="Arial" w:hAnsi="Arial" w:cs="Arial"/>
                <w:color w:val="000000"/>
                <w:sz w:val="20"/>
                <w:szCs w:val="20"/>
              </w:rPr>
            </w:pPr>
          </w:p>
        </w:tc>
      </w:tr>
      <w:tr w:rsidR="00B1394C" w:rsidRPr="00782410" w:rsidTr="001A5A65">
        <w:tc>
          <w:tcPr>
            <w:tcW w:w="2214" w:type="dxa"/>
          </w:tcPr>
          <w:p w:rsidR="00B1394C" w:rsidRPr="00782410" w:rsidRDefault="00B1394C" w:rsidP="00B1394C">
            <w:pPr>
              <w:tabs>
                <w:tab w:val="left" w:pos="1701"/>
              </w:tabs>
              <w:jc w:val="both"/>
              <w:rPr>
                <w:rFonts w:ascii="Arial" w:hAnsi="Arial" w:cs="Arial"/>
                <w:color w:val="000000"/>
                <w:sz w:val="20"/>
                <w:szCs w:val="20"/>
              </w:rPr>
            </w:pPr>
          </w:p>
        </w:tc>
        <w:tc>
          <w:tcPr>
            <w:tcW w:w="446" w:type="dxa"/>
          </w:tcPr>
          <w:p w:rsidR="00B1394C" w:rsidRPr="00782410" w:rsidRDefault="00B1394C" w:rsidP="00B1394C">
            <w:pPr>
              <w:tabs>
                <w:tab w:val="left" w:pos="1701"/>
              </w:tabs>
              <w:jc w:val="both"/>
              <w:rPr>
                <w:rFonts w:ascii="Arial" w:hAnsi="Arial" w:cs="Arial"/>
                <w:color w:val="000000"/>
                <w:sz w:val="20"/>
                <w:szCs w:val="20"/>
              </w:rPr>
            </w:pPr>
          </w:p>
        </w:tc>
        <w:tc>
          <w:tcPr>
            <w:tcW w:w="1276" w:type="dxa"/>
            <w:tcBorders>
              <w:top w:val="single" w:sz="4" w:space="0" w:color="auto"/>
            </w:tcBorders>
          </w:tcPr>
          <w:p w:rsidR="00B1394C" w:rsidRPr="00782410" w:rsidRDefault="00B1394C" w:rsidP="00B1394C">
            <w:pPr>
              <w:tabs>
                <w:tab w:val="left" w:pos="1701"/>
              </w:tabs>
              <w:jc w:val="center"/>
              <w:rPr>
                <w:rFonts w:ascii="Arial" w:hAnsi="Arial" w:cs="Arial"/>
                <w:color w:val="000000"/>
                <w:sz w:val="20"/>
                <w:szCs w:val="20"/>
              </w:rPr>
            </w:pPr>
          </w:p>
        </w:tc>
        <w:tc>
          <w:tcPr>
            <w:tcW w:w="4926" w:type="dxa"/>
          </w:tcPr>
          <w:p w:rsidR="00B1394C" w:rsidRPr="00782410" w:rsidRDefault="00B1394C" w:rsidP="00B1394C">
            <w:pPr>
              <w:tabs>
                <w:tab w:val="left" w:pos="1701"/>
              </w:tabs>
              <w:jc w:val="both"/>
              <w:rPr>
                <w:rFonts w:ascii="Arial" w:hAnsi="Arial" w:cs="Arial"/>
                <w:color w:val="000000"/>
                <w:sz w:val="20"/>
                <w:szCs w:val="20"/>
              </w:rPr>
            </w:pPr>
          </w:p>
        </w:tc>
      </w:tr>
    </w:tbl>
    <w:p w:rsidR="00715B6E" w:rsidRPr="00782410" w:rsidRDefault="00715B6E" w:rsidP="004D6ADD">
      <w:pPr>
        <w:numPr>
          <w:ilvl w:val="0"/>
          <w:numId w:val="34"/>
        </w:numPr>
        <w:shd w:val="clear" w:color="auto" w:fill="BFBFBF"/>
        <w:spacing w:before="120" w:after="120" w:line="276" w:lineRule="auto"/>
        <w:jc w:val="both"/>
        <w:rPr>
          <w:rFonts w:ascii="Arial" w:hAnsi="Arial" w:cs="Arial"/>
          <w:b/>
          <w:color w:val="000000"/>
          <w:sz w:val="20"/>
          <w:szCs w:val="20"/>
        </w:rPr>
      </w:pPr>
      <w:r w:rsidRPr="00782410">
        <w:rPr>
          <w:rFonts w:ascii="Arial" w:hAnsi="Arial" w:cs="Arial"/>
          <w:b/>
          <w:color w:val="000000"/>
          <w:sz w:val="20"/>
          <w:szCs w:val="20"/>
        </w:rPr>
        <w:t xml:space="preserve">DA FORMAÇÃO DO CADASTRO DE RESERVA </w:t>
      </w:r>
    </w:p>
    <w:p w:rsidR="00715B6E" w:rsidRPr="00782410" w:rsidRDefault="00715B6E" w:rsidP="00B1394C">
      <w:pPr>
        <w:numPr>
          <w:ilvl w:val="1"/>
          <w:numId w:val="34"/>
        </w:numPr>
        <w:spacing w:before="120" w:after="120" w:line="276" w:lineRule="auto"/>
        <w:ind w:left="0" w:firstLine="0"/>
        <w:jc w:val="both"/>
        <w:rPr>
          <w:rFonts w:ascii="Arial" w:hAnsi="Arial" w:cs="Arial"/>
          <w:color w:val="000000"/>
          <w:sz w:val="20"/>
          <w:szCs w:val="20"/>
        </w:rPr>
      </w:pPr>
      <w:r w:rsidRPr="00782410">
        <w:rPr>
          <w:rFonts w:ascii="Arial" w:hAnsi="Arial" w:cs="Arial"/>
          <w:color w:val="000000"/>
          <w:sz w:val="20"/>
          <w:szCs w:val="20"/>
        </w:rPr>
        <w:t>Após o encerramento da etapa competitiva, os licitantes poderão reduzir seus preços ao valor da proposta do licitante mais bem classificado.</w:t>
      </w:r>
    </w:p>
    <w:p w:rsidR="00715B6E" w:rsidRPr="00782410" w:rsidRDefault="00715B6E" w:rsidP="00B1394C">
      <w:pPr>
        <w:numPr>
          <w:ilvl w:val="2"/>
          <w:numId w:val="34"/>
        </w:numPr>
        <w:spacing w:before="120" w:after="120" w:line="276" w:lineRule="auto"/>
        <w:ind w:left="567" w:firstLine="0"/>
        <w:jc w:val="both"/>
        <w:rPr>
          <w:rFonts w:ascii="Arial" w:hAnsi="Arial" w:cs="Arial"/>
          <w:color w:val="000000"/>
          <w:sz w:val="20"/>
          <w:szCs w:val="20"/>
        </w:rPr>
      </w:pPr>
      <w:r w:rsidRPr="00782410">
        <w:rPr>
          <w:rFonts w:ascii="Arial" w:hAnsi="Arial" w:cs="Arial"/>
          <w:color w:val="000000"/>
          <w:sz w:val="20"/>
          <w:szCs w:val="20"/>
        </w:rPr>
        <w:t>A apresentação de novas propostas na forma deste item não prejudicará o resultado do certame em relação ao licitante melhor classificado.</w:t>
      </w:r>
    </w:p>
    <w:p w:rsidR="00715B6E" w:rsidRPr="00782410" w:rsidRDefault="00715B6E" w:rsidP="00B1394C">
      <w:pPr>
        <w:numPr>
          <w:ilvl w:val="1"/>
          <w:numId w:val="34"/>
        </w:numPr>
        <w:spacing w:before="120" w:after="120" w:line="276" w:lineRule="auto"/>
        <w:ind w:left="0" w:firstLine="0"/>
        <w:jc w:val="both"/>
        <w:rPr>
          <w:rFonts w:ascii="Arial" w:hAnsi="Arial" w:cs="Arial"/>
          <w:color w:val="000000"/>
          <w:sz w:val="20"/>
          <w:szCs w:val="20"/>
        </w:rPr>
      </w:pPr>
      <w:r w:rsidRPr="00782410">
        <w:rPr>
          <w:rFonts w:ascii="Arial" w:hAnsi="Arial" w:cs="Arial"/>
          <w:color w:val="000000"/>
          <w:sz w:val="20"/>
          <w:szCs w:val="20"/>
        </w:rPr>
        <w:t>Havendo um ou mais licitantes que aceitem cotar suas propostas em valor igual ao do licitante vencedor, estes serão classificados segundo a ordem da última proposta individual apresentada durante a fase competitiva.</w:t>
      </w:r>
    </w:p>
    <w:p w:rsidR="00715B6E" w:rsidRPr="00782410" w:rsidRDefault="00715B6E" w:rsidP="00B1394C">
      <w:pPr>
        <w:numPr>
          <w:ilvl w:val="1"/>
          <w:numId w:val="34"/>
        </w:numPr>
        <w:spacing w:before="120" w:after="120" w:line="276" w:lineRule="auto"/>
        <w:ind w:left="0" w:firstLine="0"/>
        <w:jc w:val="both"/>
        <w:rPr>
          <w:rFonts w:ascii="Arial" w:hAnsi="Arial" w:cs="Arial"/>
          <w:color w:val="000000"/>
          <w:sz w:val="20"/>
          <w:szCs w:val="20"/>
        </w:rPr>
      </w:pPr>
      <w:r w:rsidRPr="00782410">
        <w:rPr>
          <w:rFonts w:ascii="Arial" w:hAnsi="Arial" w:cs="Arial"/>
          <w:color w:val="000000"/>
          <w:sz w:val="20"/>
          <w:szCs w:val="20"/>
        </w:rPr>
        <w:t>Esta ordem de classificação dos licitantes registrados deverá ser respeitada nas contratações e somente será utilizada acaso o melhor colocado no certame não assine a ata ou tenha seu registro cancelado nas hipóteses previstas nos artigos 20 e 21 do Decreto n</w:t>
      </w:r>
      <w:r w:rsidR="00E153D6" w:rsidRPr="00782410">
        <w:rPr>
          <w:rFonts w:ascii="Arial" w:hAnsi="Arial" w:cs="Arial"/>
          <w:color w:val="000000"/>
          <w:sz w:val="20"/>
          <w:szCs w:val="20"/>
        </w:rPr>
        <w:t>.</w:t>
      </w:r>
      <w:r w:rsidRPr="00782410">
        <w:rPr>
          <w:rFonts w:ascii="Arial" w:hAnsi="Arial" w:cs="Arial"/>
          <w:color w:val="000000"/>
          <w:sz w:val="20"/>
          <w:szCs w:val="20"/>
        </w:rPr>
        <w:t>° 7.892/2013.</w:t>
      </w:r>
    </w:p>
    <w:p w:rsidR="00DD4982" w:rsidRPr="00782410" w:rsidRDefault="00DD4982" w:rsidP="004D6ADD">
      <w:pPr>
        <w:numPr>
          <w:ilvl w:val="0"/>
          <w:numId w:val="34"/>
        </w:numPr>
        <w:shd w:val="clear" w:color="auto" w:fill="BFBFBF"/>
        <w:spacing w:before="120" w:after="120" w:line="276" w:lineRule="auto"/>
        <w:ind w:left="0" w:firstLine="0"/>
        <w:jc w:val="both"/>
        <w:rPr>
          <w:rFonts w:ascii="Arial" w:hAnsi="Arial" w:cs="Arial"/>
          <w:b/>
          <w:color w:val="000000"/>
          <w:sz w:val="20"/>
          <w:szCs w:val="20"/>
        </w:rPr>
      </w:pPr>
      <w:r w:rsidRPr="00782410">
        <w:rPr>
          <w:rFonts w:ascii="Arial" w:hAnsi="Arial" w:cs="Arial"/>
          <w:b/>
          <w:color w:val="000000"/>
          <w:sz w:val="20"/>
          <w:szCs w:val="20"/>
        </w:rPr>
        <w:t>DAS SANÇÕES ADMINISTRATIVAS.</w:t>
      </w:r>
    </w:p>
    <w:p w:rsidR="00DD4982" w:rsidRPr="00782410" w:rsidRDefault="00DD4982" w:rsidP="00B1394C">
      <w:pPr>
        <w:numPr>
          <w:ilvl w:val="1"/>
          <w:numId w:val="34"/>
        </w:numPr>
        <w:spacing w:before="120" w:after="120" w:line="276" w:lineRule="auto"/>
        <w:ind w:left="0" w:firstLine="0"/>
        <w:jc w:val="both"/>
        <w:rPr>
          <w:rFonts w:ascii="Arial" w:hAnsi="Arial" w:cs="Arial"/>
          <w:sz w:val="20"/>
          <w:szCs w:val="20"/>
          <w:shd w:val="clear" w:color="auto" w:fill="FFFFFF"/>
        </w:rPr>
      </w:pPr>
      <w:r w:rsidRPr="00782410">
        <w:rPr>
          <w:rFonts w:ascii="Arial" w:hAnsi="Arial" w:cs="Arial"/>
          <w:sz w:val="20"/>
          <w:szCs w:val="20"/>
          <w:shd w:val="clear" w:color="auto" w:fill="FFFFFF"/>
        </w:rPr>
        <w:t>Comete infração administrativa, nos termos da Lei n</w:t>
      </w:r>
      <w:r w:rsidR="00E153D6" w:rsidRPr="00782410">
        <w:rPr>
          <w:rFonts w:ascii="Arial" w:hAnsi="Arial" w:cs="Arial"/>
          <w:sz w:val="20"/>
          <w:szCs w:val="20"/>
          <w:shd w:val="clear" w:color="auto" w:fill="FFFFFF"/>
        </w:rPr>
        <w:t>.</w:t>
      </w:r>
      <w:r w:rsidRPr="00782410">
        <w:rPr>
          <w:rFonts w:ascii="Arial" w:hAnsi="Arial" w:cs="Arial"/>
          <w:sz w:val="20"/>
          <w:szCs w:val="20"/>
          <w:shd w:val="clear" w:color="auto" w:fill="FFFFFF"/>
        </w:rPr>
        <w:t xml:space="preserve">º 10.520, de 2002, o licitante/adjudicatário que: </w:t>
      </w:r>
    </w:p>
    <w:p w:rsidR="00DD4982" w:rsidRPr="00782410" w:rsidRDefault="00DD4982" w:rsidP="00B1394C">
      <w:pPr>
        <w:numPr>
          <w:ilvl w:val="2"/>
          <w:numId w:val="34"/>
        </w:numPr>
        <w:spacing w:after="120" w:line="276" w:lineRule="auto"/>
        <w:ind w:left="567" w:right="-15" w:firstLine="0"/>
        <w:jc w:val="both"/>
        <w:rPr>
          <w:rFonts w:ascii="Arial" w:hAnsi="Arial" w:cs="Arial"/>
          <w:color w:val="000000"/>
          <w:sz w:val="20"/>
          <w:szCs w:val="20"/>
          <w:shd w:val="clear" w:color="auto" w:fill="FFFFFF"/>
        </w:rPr>
      </w:pPr>
      <w:r w:rsidRPr="00782410">
        <w:rPr>
          <w:rFonts w:ascii="Arial" w:hAnsi="Arial" w:cs="Arial"/>
          <w:color w:val="000000"/>
          <w:sz w:val="20"/>
          <w:szCs w:val="20"/>
          <w:shd w:val="clear" w:color="auto" w:fill="FFFFFF"/>
        </w:rPr>
        <w:t>não assinar a ata de registro de preços quando convocado dentro do prazo de validade da proposta, não aceitar/retirar a nota de empenho ou não assinar o termo de contrato decorrente da ata de registro de preços;</w:t>
      </w:r>
    </w:p>
    <w:p w:rsidR="00DD4982" w:rsidRPr="00782410" w:rsidRDefault="00DD4982" w:rsidP="00B1394C">
      <w:pPr>
        <w:numPr>
          <w:ilvl w:val="2"/>
          <w:numId w:val="34"/>
        </w:numPr>
        <w:spacing w:after="120" w:line="276" w:lineRule="auto"/>
        <w:ind w:left="567" w:right="-15" w:firstLine="0"/>
        <w:jc w:val="both"/>
        <w:rPr>
          <w:rFonts w:ascii="Arial" w:hAnsi="Arial" w:cs="Arial"/>
          <w:sz w:val="20"/>
          <w:szCs w:val="20"/>
          <w:shd w:val="clear" w:color="auto" w:fill="FFFFFF"/>
        </w:rPr>
      </w:pPr>
      <w:r w:rsidRPr="00782410">
        <w:rPr>
          <w:rFonts w:ascii="Arial" w:hAnsi="Arial" w:cs="Arial"/>
          <w:sz w:val="20"/>
          <w:szCs w:val="20"/>
          <w:shd w:val="clear" w:color="auto" w:fill="FFFFFF"/>
        </w:rPr>
        <w:t>apresentar documentação falsa;</w:t>
      </w:r>
    </w:p>
    <w:p w:rsidR="00DD4982" w:rsidRPr="00782410" w:rsidRDefault="00DD4982" w:rsidP="00B1394C">
      <w:pPr>
        <w:numPr>
          <w:ilvl w:val="2"/>
          <w:numId w:val="34"/>
        </w:numPr>
        <w:spacing w:after="120" w:line="276" w:lineRule="auto"/>
        <w:ind w:left="567" w:right="-15" w:firstLine="0"/>
        <w:jc w:val="both"/>
        <w:rPr>
          <w:rFonts w:ascii="Arial" w:hAnsi="Arial" w:cs="Arial"/>
          <w:sz w:val="20"/>
          <w:szCs w:val="20"/>
          <w:shd w:val="clear" w:color="auto" w:fill="FFFFFF"/>
        </w:rPr>
      </w:pPr>
      <w:r w:rsidRPr="00782410">
        <w:rPr>
          <w:rFonts w:ascii="Arial" w:hAnsi="Arial" w:cs="Arial"/>
          <w:sz w:val="20"/>
          <w:szCs w:val="20"/>
          <w:shd w:val="clear" w:color="auto" w:fill="FFFFFF"/>
        </w:rPr>
        <w:t>deixar de entregar os documentos exigidos no certame;</w:t>
      </w:r>
    </w:p>
    <w:p w:rsidR="00333A8A" w:rsidRPr="00782410" w:rsidRDefault="00333A8A" w:rsidP="00B1394C">
      <w:pPr>
        <w:numPr>
          <w:ilvl w:val="2"/>
          <w:numId w:val="34"/>
        </w:numPr>
        <w:spacing w:after="120" w:line="276" w:lineRule="auto"/>
        <w:ind w:left="567" w:right="-15" w:firstLine="0"/>
        <w:jc w:val="both"/>
        <w:rPr>
          <w:rFonts w:ascii="Arial" w:hAnsi="Arial" w:cs="Arial"/>
          <w:sz w:val="20"/>
          <w:szCs w:val="20"/>
          <w:shd w:val="clear" w:color="auto" w:fill="FFFFFF"/>
        </w:rPr>
      </w:pPr>
      <w:r w:rsidRPr="00782410">
        <w:rPr>
          <w:rFonts w:ascii="Arial" w:hAnsi="Arial" w:cs="Arial"/>
          <w:sz w:val="20"/>
          <w:szCs w:val="20"/>
          <w:shd w:val="clear" w:color="auto" w:fill="FFFFFF"/>
        </w:rPr>
        <w:t>ensejar o retardamento da execução do objeto;</w:t>
      </w:r>
    </w:p>
    <w:p w:rsidR="00DD4982" w:rsidRPr="00782410" w:rsidRDefault="00DD4982" w:rsidP="00B1394C">
      <w:pPr>
        <w:numPr>
          <w:ilvl w:val="2"/>
          <w:numId w:val="34"/>
        </w:numPr>
        <w:spacing w:after="120" w:line="276" w:lineRule="auto"/>
        <w:ind w:left="567" w:right="-15" w:firstLine="0"/>
        <w:jc w:val="both"/>
        <w:rPr>
          <w:rFonts w:ascii="Arial" w:hAnsi="Arial" w:cs="Arial"/>
          <w:sz w:val="20"/>
          <w:szCs w:val="20"/>
          <w:shd w:val="clear" w:color="auto" w:fill="FFFFFF"/>
        </w:rPr>
      </w:pPr>
      <w:r w:rsidRPr="00782410">
        <w:rPr>
          <w:rFonts w:ascii="Arial" w:hAnsi="Arial" w:cs="Arial"/>
          <w:sz w:val="20"/>
          <w:szCs w:val="20"/>
          <w:shd w:val="clear" w:color="auto" w:fill="FFFFFF"/>
        </w:rPr>
        <w:t>não mantiver a proposta;</w:t>
      </w:r>
    </w:p>
    <w:p w:rsidR="00F05C1B" w:rsidRPr="00782410" w:rsidRDefault="00F05C1B" w:rsidP="00B1394C">
      <w:pPr>
        <w:numPr>
          <w:ilvl w:val="2"/>
          <w:numId w:val="34"/>
        </w:numPr>
        <w:spacing w:after="120" w:line="276" w:lineRule="auto"/>
        <w:ind w:left="567" w:right="-15" w:firstLine="0"/>
        <w:jc w:val="both"/>
        <w:rPr>
          <w:rFonts w:ascii="Arial" w:hAnsi="Arial" w:cs="Arial"/>
          <w:sz w:val="20"/>
          <w:szCs w:val="20"/>
          <w:shd w:val="clear" w:color="auto" w:fill="FFFFFF"/>
        </w:rPr>
      </w:pPr>
      <w:r w:rsidRPr="00782410">
        <w:rPr>
          <w:rFonts w:ascii="Arial" w:hAnsi="Arial" w:cs="Arial"/>
          <w:sz w:val="20"/>
          <w:szCs w:val="20"/>
          <w:shd w:val="clear" w:color="auto" w:fill="FFFFFF"/>
        </w:rPr>
        <w:t>cometer fraude fiscal;</w:t>
      </w:r>
    </w:p>
    <w:p w:rsidR="00DD4982" w:rsidRPr="00782410" w:rsidRDefault="00DD4982" w:rsidP="00B1394C">
      <w:pPr>
        <w:numPr>
          <w:ilvl w:val="2"/>
          <w:numId w:val="34"/>
        </w:numPr>
        <w:spacing w:after="120" w:line="276" w:lineRule="auto"/>
        <w:ind w:left="567" w:right="-15" w:firstLine="0"/>
        <w:jc w:val="both"/>
        <w:rPr>
          <w:rFonts w:ascii="Arial" w:hAnsi="Arial" w:cs="Arial"/>
          <w:sz w:val="20"/>
          <w:szCs w:val="20"/>
          <w:shd w:val="clear" w:color="auto" w:fill="FFFFFF"/>
        </w:rPr>
      </w:pPr>
      <w:r w:rsidRPr="00782410">
        <w:rPr>
          <w:rFonts w:ascii="Arial" w:hAnsi="Arial" w:cs="Arial"/>
          <w:sz w:val="20"/>
          <w:szCs w:val="20"/>
          <w:shd w:val="clear" w:color="auto" w:fill="FFFFFF"/>
        </w:rPr>
        <w:t>comportar-se de modo inidôneo;</w:t>
      </w:r>
    </w:p>
    <w:p w:rsidR="00F05C1B" w:rsidRPr="00782410" w:rsidRDefault="00F05C1B" w:rsidP="00B1394C">
      <w:pPr>
        <w:numPr>
          <w:ilvl w:val="1"/>
          <w:numId w:val="34"/>
        </w:numPr>
        <w:spacing w:before="120" w:after="120" w:line="276" w:lineRule="auto"/>
        <w:ind w:left="0" w:firstLine="0"/>
        <w:jc w:val="both"/>
        <w:rPr>
          <w:rFonts w:ascii="Arial" w:hAnsi="Arial" w:cs="Arial"/>
          <w:color w:val="000000"/>
          <w:sz w:val="20"/>
          <w:szCs w:val="20"/>
          <w:shd w:val="clear" w:color="auto" w:fill="FFFFFF"/>
        </w:rPr>
      </w:pPr>
      <w:r w:rsidRPr="00782410">
        <w:rPr>
          <w:rFonts w:ascii="Arial" w:hAnsi="Arial" w:cs="Arial"/>
          <w:color w:val="000000"/>
          <w:sz w:val="20"/>
          <w:szCs w:val="20"/>
          <w:bdr w:val="none" w:sz="0" w:space="0" w:color="auto" w:frame="1"/>
          <w:shd w:val="clear" w:color="auto" w:fill="FFFFFF"/>
        </w:rPr>
        <w:t>Considera-se comportamento inidôneo, entre outros, a declaração falsa quanto às condições de participação, quanto ao enquadramento como ME/EPP ou o conluio entre os licitantes, em qualquer momento da licitação, mesmo após o encerramento da fase de lances.</w:t>
      </w:r>
    </w:p>
    <w:p w:rsidR="00DD4982" w:rsidRPr="00782410" w:rsidRDefault="00DD4982" w:rsidP="00B1394C">
      <w:pPr>
        <w:numPr>
          <w:ilvl w:val="1"/>
          <w:numId w:val="34"/>
        </w:numPr>
        <w:spacing w:before="120" w:after="120" w:line="276" w:lineRule="auto"/>
        <w:ind w:left="0" w:firstLine="0"/>
        <w:jc w:val="both"/>
        <w:rPr>
          <w:rFonts w:ascii="Arial" w:hAnsi="Arial" w:cs="Arial"/>
          <w:sz w:val="20"/>
          <w:szCs w:val="20"/>
        </w:rPr>
      </w:pPr>
      <w:r w:rsidRPr="00782410">
        <w:rPr>
          <w:rFonts w:ascii="Arial" w:hAnsi="Arial" w:cs="Arial"/>
          <w:sz w:val="20"/>
          <w:szCs w:val="20"/>
          <w:shd w:val="clear" w:color="auto" w:fill="FFFFFF"/>
        </w:rPr>
        <w:t xml:space="preserve">O licitante/adjudicatário que cometer qualquer das infrações discriminadas no subitem anterior ficará sujeito, sem prejuízo da responsabilidade civil e criminal, às </w:t>
      </w:r>
      <w:r w:rsidRPr="00782410">
        <w:rPr>
          <w:rFonts w:ascii="Arial" w:hAnsi="Arial" w:cs="Arial"/>
          <w:sz w:val="20"/>
          <w:szCs w:val="20"/>
        </w:rPr>
        <w:t>seguintes sanções:</w:t>
      </w:r>
    </w:p>
    <w:p w:rsidR="00DD4982" w:rsidRPr="00782410" w:rsidRDefault="00DD4982" w:rsidP="00B1394C">
      <w:pPr>
        <w:numPr>
          <w:ilvl w:val="2"/>
          <w:numId w:val="34"/>
        </w:numPr>
        <w:spacing w:before="120" w:after="120" w:line="276" w:lineRule="auto"/>
        <w:ind w:left="567" w:firstLine="0"/>
        <w:jc w:val="both"/>
        <w:rPr>
          <w:rFonts w:ascii="Arial" w:hAnsi="Arial" w:cs="Arial"/>
          <w:sz w:val="20"/>
          <w:szCs w:val="20"/>
          <w:shd w:val="clear" w:color="auto" w:fill="FFFFFF"/>
        </w:rPr>
      </w:pPr>
      <w:r w:rsidRPr="00782410">
        <w:rPr>
          <w:rFonts w:ascii="Arial" w:hAnsi="Arial" w:cs="Arial"/>
          <w:sz w:val="20"/>
          <w:szCs w:val="20"/>
          <w:shd w:val="clear" w:color="auto" w:fill="FFFFFF"/>
        </w:rPr>
        <w:t>Multa de</w:t>
      </w:r>
      <w:r w:rsidR="001B4992" w:rsidRPr="00782410">
        <w:rPr>
          <w:rFonts w:ascii="Arial" w:hAnsi="Arial" w:cs="Arial"/>
          <w:sz w:val="20"/>
          <w:szCs w:val="20"/>
          <w:shd w:val="clear" w:color="auto" w:fill="FFFFFF"/>
        </w:rPr>
        <w:t xml:space="preserve"> 10</w:t>
      </w:r>
      <w:r w:rsidRPr="00782410">
        <w:rPr>
          <w:rFonts w:ascii="Arial" w:hAnsi="Arial" w:cs="Arial"/>
          <w:sz w:val="20"/>
          <w:szCs w:val="20"/>
          <w:shd w:val="clear" w:color="auto" w:fill="FFFFFF"/>
        </w:rPr>
        <w:t>% (</w:t>
      </w:r>
      <w:r w:rsidR="001B4992" w:rsidRPr="00782410">
        <w:rPr>
          <w:rFonts w:ascii="Arial" w:hAnsi="Arial" w:cs="Arial"/>
          <w:sz w:val="20"/>
          <w:szCs w:val="20"/>
          <w:shd w:val="clear" w:color="auto" w:fill="FFFFFF"/>
        </w:rPr>
        <w:t>dez</w:t>
      </w:r>
      <w:r w:rsidRPr="00782410">
        <w:rPr>
          <w:rFonts w:ascii="Arial" w:hAnsi="Arial" w:cs="Arial"/>
          <w:sz w:val="20"/>
          <w:szCs w:val="20"/>
          <w:shd w:val="clear" w:color="auto" w:fill="FFFFFF"/>
        </w:rPr>
        <w:t xml:space="preserve"> por cento) sobre o valor estimado do(s) item(s) prejudicado(s) pela conduta do licitante;</w:t>
      </w:r>
    </w:p>
    <w:p w:rsidR="00DD4982" w:rsidRPr="00782410" w:rsidRDefault="00DD4982" w:rsidP="00B1394C">
      <w:pPr>
        <w:numPr>
          <w:ilvl w:val="2"/>
          <w:numId w:val="34"/>
        </w:numPr>
        <w:spacing w:before="120" w:after="120" w:line="276" w:lineRule="auto"/>
        <w:ind w:left="567" w:firstLine="0"/>
        <w:jc w:val="both"/>
        <w:rPr>
          <w:rFonts w:ascii="Arial" w:hAnsi="Arial" w:cs="Arial"/>
          <w:sz w:val="20"/>
          <w:szCs w:val="20"/>
          <w:shd w:val="clear" w:color="auto" w:fill="FFFFFF"/>
        </w:rPr>
      </w:pPr>
      <w:r w:rsidRPr="00782410">
        <w:rPr>
          <w:rFonts w:ascii="Arial" w:hAnsi="Arial" w:cs="Arial"/>
          <w:sz w:val="20"/>
          <w:szCs w:val="20"/>
          <w:shd w:val="clear" w:color="auto" w:fill="FFFFFF"/>
        </w:rPr>
        <w:t>Impedimento de licitar e de contratar com a União e descredenciamento no SICAF, pelo prazo de até cinco anos;</w:t>
      </w:r>
    </w:p>
    <w:p w:rsidR="00DD4982" w:rsidRPr="00782410" w:rsidRDefault="00DD4982" w:rsidP="00B1394C">
      <w:pPr>
        <w:numPr>
          <w:ilvl w:val="1"/>
          <w:numId w:val="34"/>
        </w:numPr>
        <w:spacing w:before="120" w:after="120" w:line="276" w:lineRule="auto"/>
        <w:ind w:left="0" w:firstLine="0"/>
        <w:jc w:val="both"/>
        <w:rPr>
          <w:rFonts w:ascii="Arial" w:hAnsi="Arial" w:cs="Arial"/>
          <w:sz w:val="20"/>
          <w:szCs w:val="20"/>
        </w:rPr>
      </w:pPr>
      <w:r w:rsidRPr="00782410">
        <w:rPr>
          <w:rFonts w:ascii="Arial" w:hAnsi="Arial" w:cs="Arial"/>
          <w:sz w:val="20"/>
          <w:szCs w:val="20"/>
          <w:shd w:val="clear" w:color="auto" w:fill="FFFFFF"/>
        </w:rPr>
        <w:t>A penalidade de multa pode ser aplicada cumulativamente com a sanção de impedimento.</w:t>
      </w:r>
    </w:p>
    <w:p w:rsidR="00DD4982" w:rsidRPr="00782410" w:rsidRDefault="00DD4982" w:rsidP="00B1394C">
      <w:pPr>
        <w:numPr>
          <w:ilvl w:val="1"/>
          <w:numId w:val="34"/>
        </w:numPr>
        <w:spacing w:before="120" w:after="120" w:line="276" w:lineRule="auto"/>
        <w:ind w:left="0" w:firstLine="0"/>
        <w:jc w:val="both"/>
        <w:rPr>
          <w:rFonts w:ascii="Arial" w:hAnsi="Arial" w:cs="Arial"/>
          <w:color w:val="000000"/>
          <w:sz w:val="20"/>
          <w:szCs w:val="20"/>
        </w:rPr>
      </w:pPr>
      <w:r w:rsidRPr="00782410">
        <w:rPr>
          <w:rFonts w:ascii="Arial" w:hAnsi="Arial" w:cs="Arial"/>
          <w:sz w:val="20"/>
          <w:szCs w:val="20"/>
        </w:rPr>
        <w:t xml:space="preserve">A </w:t>
      </w:r>
      <w:r w:rsidRPr="00782410">
        <w:rPr>
          <w:rFonts w:ascii="Arial" w:hAnsi="Arial" w:cs="Arial"/>
          <w:color w:val="000000"/>
          <w:sz w:val="20"/>
          <w:szCs w:val="20"/>
        </w:rPr>
        <w:t>aplicação de qualquer das penalidades previstas realizar-se-á em processo administrativo que assegurará o contraditório e a ampla defesa ao licitante/adjudicatário, observando-se o procedimento previsto na Lei n</w:t>
      </w:r>
      <w:r w:rsidR="00E153D6" w:rsidRPr="00782410">
        <w:rPr>
          <w:rFonts w:ascii="Arial" w:hAnsi="Arial" w:cs="Arial"/>
          <w:color w:val="000000"/>
          <w:sz w:val="20"/>
          <w:szCs w:val="20"/>
        </w:rPr>
        <w:t>.</w:t>
      </w:r>
      <w:r w:rsidRPr="00782410">
        <w:rPr>
          <w:rFonts w:ascii="Arial" w:hAnsi="Arial" w:cs="Arial"/>
          <w:color w:val="000000"/>
          <w:sz w:val="20"/>
          <w:szCs w:val="20"/>
        </w:rPr>
        <w:t>º 8.666, de 1993, e subsidiariamente na Lei n</w:t>
      </w:r>
      <w:r w:rsidR="00E153D6" w:rsidRPr="00782410">
        <w:rPr>
          <w:rFonts w:ascii="Arial" w:hAnsi="Arial" w:cs="Arial"/>
          <w:color w:val="000000"/>
          <w:sz w:val="20"/>
          <w:szCs w:val="20"/>
        </w:rPr>
        <w:t>.</w:t>
      </w:r>
      <w:r w:rsidRPr="00782410">
        <w:rPr>
          <w:rFonts w:ascii="Arial" w:hAnsi="Arial" w:cs="Arial"/>
          <w:color w:val="000000"/>
          <w:sz w:val="20"/>
          <w:szCs w:val="20"/>
        </w:rPr>
        <w:t>º 9.784, de 1999.</w:t>
      </w:r>
    </w:p>
    <w:p w:rsidR="00DD4982" w:rsidRPr="00782410" w:rsidRDefault="00DD4982" w:rsidP="00B1394C">
      <w:pPr>
        <w:numPr>
          <w:ilvl w:val="1"/>
          <w:numId w:val="34"/>
        </w:numPr>
        <w:spacing w:before="120" w:after="120" w:line="276" w:lineRule="auto"/>
        <w:ind w:left="0" w:firstLine="0"/>
        <w:jc w:val="both"/>
        <w:rPr>
          <w:rFonts w:ascii="Arial" w:hAnsi="Arial" w:cs="Arial"/>
          <w:color w:val="000000"/>
          <w:sz w:val="20"/>
          <w:szCs w:val="20"/>
        </w:rPr>
      </w:pPr>
      <w:r w:rsidRPr="00782410">
        <w:rPr>
          <w:rFonts w:ascii="Arial" w:hAnsi="Arial" w:cs="Arial"/>
          <w:color w:val="000000"/>
          <w:sz w:val="20"/>
          <w:szCs w:val="20"/>
        </w:rPr>
        <w:t>A autoridade competente, na aplicação das sanções, levará em consideração a gravidade da conduta do infrator, o caráter educativo da pena, bem como o dano causado à Administração, observado o princípio da proporcionalidade,</w:t>
      </w:r>
    </w:p>
    <w:p w:rsidR="00DD4982" w:rsidRPr="00782410" w:rsidRDefault="00DD4982" w:rsidP="00B1394C">
      <w:pPr>
        <w:numPr>
          <w:ilvl w:val="1"/>
          <w:numId w:val="34"/>
        </w:numPr>
        <w:spacing w:before="120" w:after="120" w:line="276" w:lineRule="auto"/>
        <w:ind w:left="0" w:firstLine="0"/>
        <w:jc w:val="both"/>
        <w:rPr>
          <w:rFonts w:ascii="Arial" w:hAnsi="Arial" w:cs="Arial"/>
          <w:color w:val="000000"/>
          <w:sz w:val="20"/>
          <w:szCs w:val="20"/>
        </w:rPr>
      </w:pPr>
      <w:r w:rsidRPr="00782410">
        <w:rPr>
          <w:rFonts w:ascii="Arial" w:hAnsi="Arial" w:cs="Arial"/>
          <w:color w:val="000000"/>
          <w:sz w:val="20"/>
          <w:szCs w:val="20"/>
        </w:rPr>
        <w:t>As penalidades serão obrigatoriamente registradas no SICAF.</w:t>
      </w:r>
    </w:p>
    <w:p w:rsidR="009C544D" w:rsidRPr="00782410" w:rsidRDefault="00DD4982" w:rsidP="00B1394C">
      <w:pPr>
        <w:numPr>
          <w:ilvl w:val="1"/>
          <w:numId w:val="34"/>
        </w:numPr>
        <w:spacing w:before="120" w:after="120" w:line="276" w:lineRule="auto"/>
        <w:ind w:left="0" w:firstLine="0"/>
        <w:jc w:val="both"/>
        <w:rPr>
          <w:rFonts w:ascii="Arial" w:hAnsi="Arial" w:cs="Arial"/>
          <w:color w:val="000000"/>
          <w:sz w:val="20"/>
          <w:szCs w:val="20"/>
        </w:rPr>
      </w:pPr>
      <w:r w:rsidRPr="00782410">
        <w:rPr>
          <w:rFonts w:ascii="Arial" w:hAnsi="Arial" w:cs="Arial"/>
          <w:color w:val="000000"/>
          <w:sz w:val="20"/>
          <w:szCs w:val="20"/>
        </w:rPr>
        <w:t>As sanções por atos praticados no decorrer da contratação estão previstas no Termo de Referência.</w:t>
      </w:r>
    </w:p>
    <w:p w:rsidR="00DD4982" w:rsidRPr="00782410" w:rsidRDefault="00DD4982" w:rsidP="004D6ADD">
      <w:pPr>
        <w:numPr>
          <w:ilvl w:val="0"/>
          <w:numId w:val="34"/>
        </w:numPr>
        <w:shd w:val="clear" w:color="auto" w:fill="BFBFBF"/>
        <w:spacing w:before="120" w:after="120" w:line="276" w:lineRule="auto"/>
        <w:ind w:left="0" w:firstLine="0"/>
        <w:jc w:val="both"/>
        <w:rPr>
          <w:rFonts w:ascii="Arial" w:hAnsi="Arial" w:cs="Arial"/>
          <w:b/>
          <w:color w:val="000000"/>
          <w:sz w:val="20"/>
          <w:szCs w:val="20"/>
        </w:rPr>
      </w:pPr>
      <w:r w:rsidRPr="00782410">
        <w:rPr>
          <w:rFonts w:ascii="Arial" w:hAnsi="Arial" w:cs="Arial"/>
          <w:b/>
          <w:color w:val="000000"/>
          <w:sz w:val="20"/>
          <w:szCs w:val="20"/>
        </w:rPr>
        <w:t>DA IMPUGNAÇÃO AO EDITAL E DO PEDIDO DE ESCLARECIMENTO</w:t>
      </w:r>
    </w:p>
    <w:p w:rsidR="00DD4982" w:rsidRPr="00782410" w:rsidRDefault="00DD4982" w:rsidP="00B1394C">
      <w:pPr>
        <w:numPr>
          <w:ilvl w:val="1"/>
          <w:numId w:val="34"/>
        </w:numPr>
        <w:spacing w:before="120" w:after="120" w:line="276" w:lineRule="auto"/>
        <w:ind w:left="0" w:firstLine="0"/>
        <w:jc w:val="both"/>
        <w:rPr>
          <w:rFonts w:ascii="Arial" w:hAnsi="Arial" w:cs="Arial"/>
          <w:color w:val="000000"/>
          <w:sz w:val="20"/>
          <w:szCs w:val="20"/>
        </w:rPr>
      </w:pPr>
      <w:r w:rsidRPr="00782410">
        <w:rPr>
          <w:rFonts w:ascii="Arial" w:hAnsi="Arial" w:cs="Arial"/>
          <w:color w:val="000000"/>
          <w:sz w:val="20"/>
          <w:szCs w:val="20"/>
        </w:rPr>
        <w:lastRenderedPageBreak/>
        <w:t>Até 02 (dois) dias úteis antes da data designada para a abertura da sessão pública, qualquer pessoa poderá impugnar este Edital.</w:t>
      </w:r>
    </w:p>
    <w:p w:rsidR="001B4992" w:rsidRPr="00782410" w:rsidRDefault="00DD4982" w:rsidP="00B1394C">
      <w:pPr>
        <w:numPr>
          <w:ilvl w:val="1"/>
          <w:numId w:val="34"/>
        </w:numPr>
        <w:spacing w:before="120" w:after="120" w:line="276" w:lineRule="auto"/>
        <w:ind w:left="0" w:firstLine="0"/>
        <w:jc w:val="both"/>
        <w:rPr>
          <w:rFonts w:ascii="Arial" w:hAnsi="Arial" w:cs="Arial"/>
          <w:color w:val="000000"/>
          <w:sz w:val="20"/>
          <w:szCs w:val="20"/>
        </w:rPr>
      </w:pPr>
      <w:r w:rsidRPr="00782410">
        <w:rPr>
          <w:rFonts w:ascii="Arial" w:hAnsi="Arial" w:cs="Arial"/>
          <w:color w:val="000000"/>
          <w:sz w:val="20"/>
          <w:szCs w:val="20"/>
        </w:rPr>
        <w:t>A</w:t>
      </w:r>
      <w:r w:rsidR="00041934">
        <w:rPr>
          <w:rFonts w:ascii="Arial" w:hAnsi="Arial" w:cs="Arial"/>
          <w:color w:val="000000"/>
          <w:sz w:val="20"/>
          <w:szCs w:val="20"/>
        </w:rPr>
        <w:t xml:space="preserve"> </w:t>
      </w:r>
      <w:r w:rsidR="00C127E5" w:rsidRPr="00C127E5">
        <w:rPr>
          <w:rFonts w:ascii="Arial" w:hAnsi="Arial" w:cs="Arial"/>
          <w:color w:val="000000"/>
          <w:sz w:val="20"/>
          <w:szCs w:val="20"/>
        </w:rPr>
        <w:t xml:space="preserve">impugnação poderá ser realizada por forma eletrônica, pelo e-mail </w:t>
      </w:r>
      <w:hyperlink r:id="rId11" w:history="1">
        <w:r w:rsidR="00C127E5" w:rsidRPr="00C127E5">
          <w:rPr>
            <w:rFonts w:ascii="Arial" w:hAnsi="Arial" w:cs="Arial"/>
            <w:color w:val="000000"/>
            <w:sz w:val="20"/>
          </w:rPr>
          <w:t>pregao@ufersa.edu.br</w:t>
        </w:r>
      </w:hyperlink>
      <w:r w:rsidR="00C127E5" w:rsidRPr="00C127E5">
        <w:rPr>
          <w:rFonts w:ascii="Arial" w:hAnsi="Arial" w:cs="Arial"/>
          <w:color w:val="000000"/>
          <w:sz w:val="20"/>
          <w:szCs w:val="20"/>
        </w:rPr>
        <w:t>, através de envio de arquivo em PDF e Word (o arquivo em Word é necessário para que seja possível a disponibilização do requerido no sistema).</w:t>
      </w:r>
    </w:p>
    <w:p w:rsidR="00DD4982" w:rsidRPr="00782410" w:rsidRDefault="00DD4982" w:rsidP="00B1394C">
      <w:pPr>
        <w:numPr>
          <w:ilvl w:val="1"/>
          <w:numId w:val="34"/>
        </w:numPr>
        <w:spacing w:before="120" w:after="120" w:line="276" w:lineRule="auto"/>
        <w:ind w:left="0" w:firstLine="0"/>
        <w:jc w:val="both"/>
        <w:rPr>
          <w:rFonts w:ascii="Arial" w:hAnsi="Arial" w:cs="Arial"/>
          <w:color w:val="000000"/>
          <w:sz w:val="20"/>
          <w:szCs w:val="20"/>
        </w:rPr>
      </w:pPr>
      <w:r w:rsidRPr="00782410">
        <w:rPr>
          <w:rFonts w:ascii="Arial" w:hAnsi="Arial" w:cs="Arial"/>
          <w:color w:val="000000"/>
          <w:sz w:val="20"/>
          <w:szCs w:val="20"/>
        </w:rPr>
        <w:t>Caberá ao Pregoeiro decidir sobre a impugnação no prazo de até vinte e quatro horas.</w:t>
      </w:r>
    </w:p>
    <w:p w:rsidR="00DD4982" w:rsidRPr="00782410" w:rsidRDefault="00DD4982" w:rsidP="00B1394C">
      <w:pPr>
        <w:numPr>
          <w:ilvl w:val="1"/>
          <w:numId w:val="34"/>
        </w:numPr>
        <w:spacing w:before="120" w:after="120" w:line="276" w:lineRule="auto"/>
        <w:ind w:left="0" w:firstLine="0"/>
        <w:jc w:val="both"/>
        <w:rPr>
          <w:rFonts w:ascii="Arial" w:hAnsi="Arial" w:cs="Arial"/>
          <w:color w:val="000000"/>
          <w:sz w:val="20"/>
          <w:szCs w:val="20"/>
        </w:rPr>
      </w:pPr>
      <w:r w:rsidRPr="00782410">
        <w:rPr>
          <w:rFonts w:ascii="Arial" w:hAnsi="Arial" w:cs="Arial"/>
          <w:color w:val="000000"/>
          <w:sz w:val="20"/>
          <w:szCs w:val="20"/>
        </w:rPr>
        <w:t>Acolhida a impugnação, será definida e publicada nova data para a realização do certame.</w:t>
      </w:r>
    </w:p>
    <w:p w:rsidR="00DD4982" w:rsidRPr="00782410" w:rsidRDefault="00DD4982" w:rsidP="00B1394C">
      <w:pPr>
        <w:numPr>
          <w:ilvl w:val="1"/>
          <w:numId w:val="34"/>
        </w:numPr>
        <w:spacing w:before="120" w:after="120" w:line="276" w:lineRule="auto"/>
        <w:ind w:left="0" w:firstLine="0"/>
        <w:jc w:val="both"/>
        <w:rPr>
          <w:rFonts w:ascii="Arial" w:hAnsi="Arial" w:cs="Arial"/>
          <w:color w:val="000000"/>
          <w:sz w:val="20"/>
          <w:szCs w:val="20"/>
        </w:rPr>
      </w:pPr>
      <w:r w:rsidRPr="00782410">
        <w:rPr>
          <w:rFonts w:ascii="Arial" w:hAnsi="Arial" w:cs="Arial"/>
          <w:color w:val="000000"/>
          <w:sz w:val="20"/>
          <w:szCs w:val="20"/>
        </w:rPr>
        <w:t xml:space="preserve">Os pedidos de esclarecimentos referentes a este processo licitatório deverão ser enviados ao Pregoeiro, até 03 (três) dias úteis anteriores à data designada para abertura da sessão pública, </w:t>
      </w:r>
      <w:r w:rsidRPr="00782410">
        <w:rPr>
          <w:rFonts w:ascii="Arial" w:hAnsi="Arial" w:cs="Arial"/>
          <w:bCs/>
          <w:sz w:val="20"/>
          <w:szCs w:val="20"/>
          <w:lang w:eastAsia="en-US"/>
        </w:rPr>
        <w:t>exclusivamente por meio eletrônico via internet, no endereço indicado no Edital.</w:t>
      </w:r>
    </w:p>
    <w:p w:rsidR="00DD4982" w:rsidRPr="00782410" w:rsidRDefault="00DD4982" w:rsidP="00B1394C">
      <w:pPr>
        <w:numPr>
          <w:ilvl w:val="1"/>
          <w:numId w:val="34"/>
        </w:numPr>
        <w:spacing w:before="120" w:after="120" w:line="276" w:lineRule="auto"/>
        <w:ind w:left="0" w:firstLine="0"/>
        <w:jc w:val="both"/>
        <w:rPr>
          <w:rFonts w:ascii="Arial" w:hAnsi="Arial" w:cs="Arial"/>
          <w:color w:val="000000"/>
          <w:sz w:val="20"/>
          <w:szCs w:val="20"/>
        </w:rPr>
      </w:pPr>
      <w:r w:rsidRPr="00782410">
        <w:rPr>
          <w:rFonts w:ascii="Arial" w:hAnsi="Arial" w:cs="Arial"/>
          <w:color w:val="000000"/>
          <w:sz w:val="20"/>
          <w:szCs w:val="20"/>
        </w:rPr>
        <w:t>As impugnações e pedidos de esclarecimentos não suspendem os prazos previstos no certame.</w:t>
      </w:r>
    </w:p>
    <w:p w:rsidR="009C544D" w:rsidRPr="00782410" w:rsidRDefault="00DD4982" w:rsidP="00B1394C">
      <w:pPr>
        <w:numPr>
          <w:ilvl w:val="1"/>
          <w:numId w:val="34"/>
        </w:numPr>
        <w:spacing w:before="120" w:after="120" w:line="276" w:lineRule="auto"/>
        <w:ind w:left="0" w:firstLine="0"/>
        <w:jc w:val="both"/>
        <w:rPr>
          <w:rFonts w:ascii="Arial" w:hAnsi="Arial" w:cs="Arial"/>
          <w:color w:val="000000"/>
          <w:sz w:val="20"/>
          <w:szCs w:val="20"/>
        </w:rPr>
      </w:pPr>
      <w:r w:rsidRPr="00782410">
        <w:rPr>
          <w:rFonts w:ascii="Arial" w:hAnsi="Arial" w:cs="Arial"/>
          <w:color w:val="000000"/>
          <w:sz w:val="20"/>
          <w:szCs w:val="20"/>
        </w:rPr>
        <w:t>As respostas às impugnações e os esclarecimentos prestados pelo Pregoeiro serão entranhados nos autos do processo licitatório e estarão disponíveis para consulta por qualquer interessado.</w:t>
      </w:r>
    </w:p>
    <w:p w:rsidR="00DD4982" w:rsidRPr="00782410" w:rsidRDefault="00DD4982" w:rsidP="005A3F3E">
      <w:pPr>
        <w:numPr>
          <w:ilvl w:val="0"/>
          <w:numId w:val="34"/>
        </w:numPr>
        <w:shd w:val="clear" w:color="auto" w:fill="BFBFBF"/>
        <w:spacing w:before="120" w:after="120" w:line="276" w:lineRule="auto"/>
        <w:ind w:left="0" w:firstLine="0"/>
        <w:jc w:val="both"/>
        <w:rPr>
          <w:rFonts w:ascii="Arial" w:hAnsi="Arial" w:cs="Arial"/>
          <w:b/>
          <w:color w:val="000000"/>
          <w:sz w:val="20"/>
          <w:szCs w:val="20"/>
        </w:rPr>
      </w:pPr>
      <w:r w:rsidRPr="00782410">
        <w:rPr>
          <w:rFonts w:ascii="Arial" w:hAnsi="Arial" w:cs="Arial"/>
          <w:b/>
          <w:color w:val="000000"/>
          <w:sz w:val="20"/>
          <w:szCs w:val="20"/>
        </w:rPr>
        <w:t>DAS DISPOSIÇÕES GERAIS</w:t>
      </w:r>
    </w:p>
    <w:p w:rsidR="00DD4982" w:rsidRPr="00782410" w:rsidRDefault="00DD4982" w:rsidP="00B1394C">
      <w:pPr>
        <w:numPr>
          <w:ilvl w:val="1"/>
          <w:numId w:val="34"/>
        </w:numPr>
        <w:spacing w:before="120" w:after="120" w:line="276" w:lineRule="auto"/>
        <w:ind w:left="0" w:firstLine="0"/>
        <w:jc w:val="both"/>
        <w:rPr>
          <w:rFonts w:ascii="Arial" w:hAnsi="Arial" w:cs="Arial"/>
          <w:color w:val="000000"/>
          <w:sz w:val="20"/>
          <w:szCs w:val="20"/>
        </w:rPr>
      </w:pPr>
      <w:r w:rsidRPr="00782410">
        <w:rPr>
          <w:rFonts w:ascii="Arial" w:hAnsi="Arial" w:cs="Arial"/>
          <w:color w:val="000000"/>
          <w:sz w:val="20"/>
          <w:szCs w:val="2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rsidR="00DD4982" w:rsidRPr="00782410" w:rsidRDefault="00DD4982" w:rsidP="00B1394C">
      <w:pPr>
        <w:numPr>
          <w:ilvl w:val="1"/>
          <w:numId w:val="34"/>
        </w:numPr>
        <w:spacing w:before="120" w:after="120" w:line="276" w:lineRule="auto"/>
        <w:ind w:left="0" w:firstLine="0"/>
        <w:jc w:val="both"/>
        <w:rPr>
          <w:rFonts w:ascii="Arial" w:hAnsi="Arial" w:cs="Arial"/>
          <w:color w:val="000000"/>
          <w:sz w:val="20"/>
          <w:szCs w:val="20"/>
        </w:rPr>
      </w:pPr>
      <w:r w:rsidRPr="00782410">
        <w:rPr>
          <w:rFonts w:ascii="Arial" w:hAnsi="Arial" w:cs="Arial"/>
          <w:color w:val="000000"/>
          <w:sz w:val="20"/>
          <w:szCs w:val="2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3D5249" w:rsidRPr="00041934" w:rsidRDefault="003D5249" w:rsidP="00B1394C">
      <w:pPr>
        <w:numPr>
          <w:ilvl w:val="1"/>
          <w:numId w:val="34"/>
        </w:numPr>
        <w:spacing w:before="120" w:after="120" w:line="276" w:lineRule="auto"/>
        <w:ind w:left="0" w:firstLine="0"/>
        <w:jc w:val="both"/>
        <w:rPr>
          <w:rFonts w:ascii="Arial" w:hAnsi="Arial" w:cs="Arial"/>
          <w:color w:val="000000"/>
          <w:sz w:val="20"/>
          <w:szCs w:val="20"/>
        </w:rPr>
      </w:pPr>
      <w:r w:rsidRPr="00041934">
        <w:rPr>
          <w:rFonts w:ascii="Arial" w:hAnsi="Arial" w:cs="Arial"/>
          <w:color w:val="000000"/>
          <w:sz w:val="20"/>
          <w:szCs w:val="20"/>
        </w:rPr>
        <w:t>A homologação do resultado desta licitação não implicará direito à contratação.</w:t>
      </w:r>
    </w:p>
    <w:p w:rsidR="00DD4982" w:rsidRPr="00041934" w:rsidRDefault="00DD4982" w:rsidP="00B1394C">
      <w:pPr>
        <w:numPr>
          <w:ilvl w:val="1"/>
          <w:numId w:val="34"/>
        </w:numPr>
        <w:spacing w:before="120" w:after="120" w:line="276" w:lineRule="auto"/>
        <w:ind w:left="0" w:firstLine="0"/>
        <w:jc w:val="both"/>
        <w:rPr>
          <w:rFonts w:ascii="Arial" w:hAnsi="Arial" w:cs="Arial"/>
          <w:color w:val="000000"/>
          <w:sz w:val="20"/>
          <w:szCs w:val="20"/>
        </w:rPr>
      </w:pPr>
      <w:r w:rsidRPr="00041934">
        <w:rPr>
          <w:rFonts w:ascii="Arial" w:hAnsi="Arial" w:cs="Arial"/>
          <w:color w:val="000000"/>
          <w:sz w:val="20"/>
          <w:szCs w:val="20"/>
        </w:rPr>
        <w:t>As normas disciplinadoras da licitação serão sempre interpretadas em favor da ampliação da disputa entre os interessados, desde que não comprometam o interesse da Administração, o princípio da isonomia, a finalidade e a segurança da contratação.</w:t>
      </w:r>
    </w:p>
    <w:p w:rsidR="00DD4982" w:rsidRPr="00041934" w:rsidRDefault="00DD4982" w:rsidP="00B1394C">
      <w:pPr>
        <w:numPr>
          <w:ilvl w:val="1"/>
          <w:numId w:val="34"/>
        </w:numPr>
        <w:spacing w:before="120" w:after="120" w:line="276" w:lineRule="auto"/>
        <w:ind w:left="0" w:firstLine="0"/>
        <w:jc w:val="both"/>
        <w:rPr>
          <w:rFonts w:ascii="Arial" w:hAnsi="Arial" w:cs="Arial"/>
          <w:color w:val="000000"/>
          <w:sz w:val="20"/>
          <w:szCs w:val="20"/>
        </w:rPr>
      </w:pPr>
      <w:r w:rsidRPr="00041934">
        <w:rPr>
          <w:rFonts w:ascii="Arial" w:hAnsi="Arial" w:cs="Arial"/>
          <w:color w:val="000000"/>
          <w:sz w:val="20"/>
          <w:szCs w:val="20"/>
        </w:rPr>
        <w:t>Os licitantes assumem todos os custos de preparação e apresentação de suas propostas e a Administração não será, em nenhum caso, responsável por esses custos, independentemente da condução ou do resultado do processo licitatório.</w:t>
      </w:r>
    </w:p>
    <w:p w:rsidR="00DD4982" w:rsidRPr="00041934" w:rsidRDefault="00DD4982" w:rsidP="00B1394C">
      <w:pPr>
        <w:numPr>
          <w:ilvl w:val="1"/>
          <w:numId w:val="34"/>
        </w:numPr>
        <w:spacing w:before="120" w:after="120" w:line="276" w:lineRule="auto"/>
        <w:ind w:left="0" w:firstLine="0"/>
        <w:jc w:val="both"/>
        <w:rPr>
          <w:rFonts w:ascii="Arial" w:hAnsi="Arial" w:cs="Arial"/>
          <w:color w:val="000000"/>
          <w:sz w:val="20"/>
          <w:szCs w:val="20"/>
        </w:rPr>
      </w:pPr>
      <w:r w:rsidRPr="00041934">
        <w:rPr>
          <w:rFonts w:ascii="Arial" w:hAnsi="Arial" w:cs="Arial"/>
          <w:color w:val="000000"/>
          <w:sz w:val="20"/>
          <w:szCs w:val="20"/>
        </w:rPr>
        <w:t>Na contagem dos prazos estabelecidos neste Edital e seus Anexos, excluir-se-á o dia do início e incluir-se-á o do vencimento. Só se iniciam e vencem os prazos em dias de expediente na Administração.</w:t>
      </w:r>
    </w:p>
    <w:p w:rsidR="00DD4982" w:rsidRPr="00041934" w:rsidRDefault="00DD4982" w:rsidP="00B1394C">
      <w:pPr>
        <w:numPr>
          <w:ilvl w:val="1"/>
          <w:numId w:val="34"/>
        </w:numPr>
        <w:spacing w:before="120" w:after="120" w:line="276" w:lineRule="auto"/>
        <w:ind w:left="0" w:firstLine="0"/>
        <w:jc w:val="both"/>
        <w:rPr>
          <w:rFonts w:ascii="Arial" w:hAnsi="Arial" w:cs="Arial"/>
          <w:color w:val="000000"/>
          <w:sz w:val="20"/>
          <w:szCs w:val="20"/>
        </w:rPr>
      </w:pPr>
      <w:r w:rsidRPr="00041934">
        <w:rPr>
          <w:rFonts w:ascii="Arial" w:hAnsi="Arial" w:cs="Arial"/>
          <w:color w:val="000000"/>
          <w:sz w:val="20"/>
          <w:szCs w:val="20"/>
        </w:rPr>
        <w:t>O desatendimento de exigências formais não essenciais não importará o afastamento do licitante, desde que seja possível o aproveitamento do ato, observados os princípios da isonomia e do interesse público.</w:t>
      </w:r>
    </w:p>
    <w:p w:rsidR="00DD4982" w:rsidRPr="00041934" w:rsidRDefault="00DC383F" w:rsidP="00B1394C">
      <w:pPr>
        <w:numPr>
          <w:ilvl w:val="1"/>
          <w:numId w:val="34"/>
        </w:numPr>
        <w:spacing w:before="120" w:after="120" w:line="276" w:lineRule="auto"/>
        <w:ind w:left="0" w:firstLine="0"/>
        <w:jc w:val="both"/>
        <w:rPr>
          <w:rFonts w:ascii="Arial" w:hAnsi="Arial" w:cs="Arial"/>
          <w:color w:val="000000"/>
          <w:sz w:val="20"/>
          <w:szCs w:val="20"/>
        </w:rPr>
      </w:pPr>
      <w:r w:rsidRPr="00041934">
        <w:rPr>
          <w:rFonts w:ascii="Arial" w:hAnsi="Arial" w:cs="Arial"/>
          <w:color w:val="000000"/>
          <w:sz w:val="20"/>
          <w:szCs w:val="20"/>
          <w:shd w:val="clear" w:color="auto" w:fill="FFFFFF"/>
        </w:rPr>
        <w:t>Em caso de divergência entre as especificações do objeto descritas no site</w:t>
      </w:r>
      <w:r w:rsidRPr="00041934">
        <w:rPr>
          <w:rStyle w:val="apple-converted-space"/>
          <w:rFonts w:ascii="Arial" w:eastAsia="MS Gothic" w:hAnsi="Arial" w:cs="Arial"/>
          <w:color w:val="000000"/>
          <w:sz w:val="20"/>
          <w:szCs w:val="20"/>
          <w:shd w:val="clear" w:color="auto" w:fill="FFFFFF"/>
        </w:rPr>
        <w:t> </w:t>
      </w:r>
      <w:hyperlink r:id="rId12" w:tgtFrame="_blank" w:history="1">
        <w:r w:rsidRPr="00041934">
          <w:rPr>
            <w:rStyle w:val="Hyperlink"/>
            <w:rFonts w:ascii="Arial" w:hAnsi="Arial" w:cs="Arial"/>
            <w:sz w:val="20"/>
            <w:szCs w:val="20"/>
            <w:shd w:val="clear" w:color="auto" w:fill="FFFFFF"/>
          </w:rPr>
          <w:t>www.comprasgovernamentais.gov.br</w:t>
        </w:r>
      </w:hyperlink>
      <w:r w:rsidRPr="00041934">
        <w:rPr>
          <w:rFonts w:ascii="Arial" w:hAnsi="Arial" w:cs="Arial"/>
          <w:color w:val="000000"/>
          <w:sz w:val="20"/>
          <w:szCs w:val="20"/>
          <w:shd w:val="clear" w:color="auto" w:fill="FFFFFF"/>
        </w:rPr>
        <w:t>, e as especificações técnicas constantes no Termo de Referência - Anexo I e no Relatório dos Materiais a Serem Licitados - Anexo II, o licitante deverá obedecer ao descrito na lista dos materiais anexo II do Edital.</w:t>
      </w:r>
    </w:p>
    <w:p w:rsidR="001B4992" w:rsidRPr="009617E3" w:rsidRDefault="00DD4982" w:rsidP="00B1394C">
      <w:pPr>
        <w:pStyle w:val="PargrafodaLista"/>
        <w:numPr>
          <w:ilvl w:val="1"/>
          <w:numId w:val="34"/>
        </w:numPr>
        <w:spacing w:before="120" w:after="120" w:line="276" w:lineRule="auto"/>
        <w:ind w:left="0" w:firstLine="0"/>
        <w:jc w:val="both"/>
        <w:rPr>
          <w:rFonts w:ascii="Arial" w:hAnsi="Arial" w:cs="Arial"/>
          <w:b/>
          <w:color w:val="000000"/>
          <w:sz w:val="20"/>
          <w:szCs w:val="20"/>
        </w:rPr>
      </w:pPr>
      <w:r w:rsidRPr="009617E3">
        <w:rPr>
          <w:rFonts w:ascii="Arial" w:hAnsi="Arial" w:cs="Arial"/>
          <w:b/>
          <w:color w:val="000000"/>
          <w:sz w:val="20"/>
          <w:szCs w:val="20"/>
        </w:rPr>
        <w:t xml:space="preserve">O </w:t>
      </w:r>
      <w:r w:rsidR="00C127E5" w:rsidRPr="009617E3">
        <w:rPr>
          <w:rFonts w:ascii="Arial" w:hAnsi="Arial" w:cs="Arial"/>
          <w:b/>
          <w:color w:val="000000"/>
          <w:sz w:val="20"/>
          <w:szCs w:val="20"/>
        </w:rPr>
        <w:t xml:space="preserve">Edital está disponibilizado, na íntegra, nos endereços eletrônicos </w:t>
      </w:r>
      <w:hyperlink r:id="rId13" w:history="1">
        <w:r w:rsidR="00C127E5" w:rsidRPr="009617E3">
          <w:rPr>
            <w:rFonts w:ascii="Arial" w:hAnsi="Arial" w:cs="Arial"/>
            <w:b/>
            <w:color w:val="000000"/>
            <w:sz w:val="20"/>
          </w:rPr>
          <w:t>www.comprasgovernamentais.gov.br</w:t>
        </w:r>
      </w:hyperlink>
      <w:r w:rsidR="00C127E5" w:rsidRPr="009617E3">
        <w:rPr>
          <w:rFonts w:ascii="Arial" w:hAnsi="Arial" w:cs="Arial"/>
          <w:b/>
          <w:color w:val="000000"/>
          <w:sz w:val="20"/>
          <w:szCs w:val="20"/>
        </w:rPr>
        <w:t xml:space="preserve"> e </w:t>
      </w:r>
      <w:hyperlink r:id="rId14" w:history="1">
        <w:r w:rsidR="00C127E5" w:rsidRPr="009617E3">
          <w:rPr>
            <w:rFonts w:ascii="Arial" w:hAnsi="Arial" w:cs="Arial"/>
            <w:b/>
            <w:color w:val="000000"/>
            <w:sz w:val="20"/>
          </w:rPr>
          <w:t>www.licitacao.ufersa.edu.br/noticias/</w:t>
        </w:r>
      </w:hyperlink>
      <w:r w:rsidR="001B4992" w:rsidRPr="009617E3">
        <w:rPr>
          <w:rFonts w:ascii="Arial" w:hAnsi="Arial" w:cs="Arial"/>
          <w:b/>
          <w:color w:val="000000"/>
          <w:sz w:val="20"/>
          <w:szCs w:val="20"/>
        </w:rPr>
        <w:t>.</w:t>
      </w:r>
    </w:p>
    <w:p w:rsidR="00DD4982" w:rsidRPr="00782410" w:rsidRDefault="00DD4982" w:rsidP="00B1394C">
      <w:pPr>
        <w:numPr>
          <w:ilvl w:val="1"/>
          <w:numId w:val="34"/>
        </w:numPr>
        <w:spacing w:before="120" w:after="120" w:line="276" w:lineRule="auto"/>
        <w:ind w:left="0" w:firstLine="0"/>
        <w:jc w:val="both"/>
        <w:rPr>
          <w:rFonts w:ascii="Arial" w:hAnsi="Arial" w:cs="Arial"/>
          <w:color w:val="000000"/>
          <w:sz w:val="20"/>
          <w:szCs w:val="20"/>
        </w:rPr>
      </w:pPr>
      <w:r w:rsidRPr="00782410">
        <w:rPr>
          <w:rFonts w:ascii="Arial" w:hAnsi="Arial" w:cs="Arial"/>
          <w:color w:val="000000"/>
          <w:sz w:val="20"/>
          <w:szCs w:val="20"/>
        </w:rPr>
        <w:t>Integram este Edital, para todos os fins e efeitos, os seguintes anexos:</w:t>
      </w:r>
    </w:p>
    <w:p w:rsidR="00DD4982" w:rsidRPr="00782410" w:rsidRDefault="00DD4982" w:rsidP="00C127E5">
      <w:pPr>
        <w:numPr>
          <w:ilvl w:val="2"/>
          <w:numId w:val="34"/>
        </w:numPr>
        <w:ind w:left="567" w:firstLine="0"/>
        <w:jc w:val="both"/>
        <w:rPr>
          <w:rFonts w:ascii="Arial" w:hAnsi="Arial" w:cs="Arial"/>
          <w:iCs/>
          <w:color w:val="000000"/>
          <w:sz w:val="20"/>
          <w:szCs w:val="20"/>
        </w:rPr>
      </w:pPr>
      <w:r w:rsidRPr="00782410">
        <w:rPr>
          <w:rFonts w:ascii="Arial" w:hAnsi="Arial" w:cs="Arial"/>
          <w:color w:val="000000"/>
          <w:sz w:val="20"/>
          <w:szCs w:val="20"/>
        </w:rPr>
        <w:t xml:space="preserve"> ANEXO I - Termo de Referência</w:t>
      </w:r>
      <w:r w:rsidR="00BF2587" w:rsidRPr="00782410">
        <w:rPr>
          <w:rFonts w:ascii="Arial" w:hAnsi="Arial" w:cs="Arial"/>
          <w:color w:val="000000"/>
          <w:sz w:val="20"/>
          <w:szCs w:val="20"/>
        </w:rPr>
        <w:t>;</w:t>
      </w:r>
    </w:p>
    <w:p w:rsidR="00DD4982" w:rsidRPr="00782410" w:rsidRDefault="00DD4982" w:rsidP="00C127E5">
      <w:pPr>
        <w:numPr>
          <w:ilvl w:val="2"/>
          <w:numId w:val="34"/>
        </w:numPr>
        <w:ind w:left="567" w:firstLine="0"/>
        <w:jc w:val="both"/>
        <w:rPr>
          <w:rFonts w:ascii="Arial" w:hAnsi="Arial" w:cs="Arial"/>
          <w:iCs/>
          <w:color w:val="000000"/>
          <w:sz w:val="20"/>
          <w:szCs w:val="20"/>
        </w:rPr>
      </w:pPr>
      <w:r w:rsidRPr="00782410">
        <w:rPr>
          <w:rFonts w:ascii="Arial" w:hAnsi="Arial" w:cs="Arial"/>
          <w:color w:val="000000"/>
          <w:sz w:val="20"/>
          <w:szCs w:val="20"/>
        </w:rPr>
        <w:t xml:space="preserve">ANEXO II – </w:t>
      </w:r>
      <w:r w:rsidR="007071FC" w:rsidRPr="00782410">
        <w:rPr>
          <w:rFonts w:ascii="Arial" w:hAnsi="Arial" w:cs="Arial"/>
          <w:color w:val="000000"/>
          <w:sz w:val="20"/>
          <w:szCs w:val="20"/>
        </w:rPr>
        <w:t>Lista dos Materiais</w:t>
      </w:r>
      <w:r w:rsidR="00BF2587" w:rsidRPr="00782410">
        <w:rPr>
          <w:rFonts w:ascii="Arial" w:hAnsi="Arial" w:cs="Arial"/>
          <w:color w:val="000000"/>
          <w:sz w:val="20"/>
          <w:szCs w:val="20"/>
        </w:rPr>
        <w:t>;</w:t>
      </w:r>
    </w:p>
    <w:p w:rsidR="00DD4982" w:rsidRPr="00782410" w:rsidRDefault="00DD4982" w:rsidP="00C127E5">
      <w:pPr>
        <w:numPr>
          <w:ilvl w:val="2"/>
          <w:numId w:val="34"/>
        </w:numPr>
        <w:ind w:left="567" w:firstLine="0"/>
        <w:jc w:val="both"/>
        <w:rPr>
          <w:rFonts w:ascii="Arial" w:hAnsi="Arial" w:cs="Arial"/>
          <w:iCs/>
          <w:color w:val="000000"/>
          <w:sz w:val="20"/>
          <w:szCs w:val="20"/>
        </w:rPr>
      </w:pPr>
      <w:r w:rsidRPr="00782410">
        <w:rPr>
          <w:rFonts w:ascii="Arial" w:hAnsi="Arial" w:cs="Arial"/>
          <w:bCs/>
          <w:iCs/>
          <w:color w:val="000000"/>
          <w:sz w:val="20"/>
          <w:szCs w:val="20"/>
        </w:rPr>
        <w:t xml:space="preserve"> ANEXO III – </w:t>
      </w:r>
      <w:r w:rsidR="007071FC" w:rsidRPr="00782410">
        <w:rPr>
          <w:rFonts w:ascii="Arial" w:hAnsi="Arial" w:cs="Arial"/>
          <w:bCs/>
          <w:iCs/>
          <w:color w:val="000000"/>
          <w:sz w:val="20"/>
          <w:szCs w:val="20"/>
        </w:rPr>
        <w:t>Ata de Registro de Preços</w:t>
      </w:r>
    </w:p>
    <w:p w:rsidR="005F1E6E" w:rsidRPr="00782410" w:rsidRDefault="0041400D" w:rsidP="00B731FF">
      <w:pPr>
        <w:spacing w:after="120" w:line="276" w:lineRule="auto"/>
        <w:ind w:right="-15" w:firstLine="4962"/>
        <w:jc w:val="both"/>
        <w:rPr>
          <w:rFonts w:ascii="Arial" w:hAnsi="Arial" w:cs="Arial"/>
          <w:b/>
          <w:bCs/>
          <w:iCs/>
          <w:color w:val="000000"/>
          <w:sz w:val="20"/>
          <w:szCs w:val="20"/>
        </w:rPr>
      </w:pPr>
      <w:r w:rsidRPr="00782410">
        <w:rPr>
          <w:rFonts w:ascii="Arial" w:hAnsi="Arial" w:cs="Arial"/>
          <w:color w:val="000000"/>
          <w:sz w:val="20"/>
          <w:szCs w:val="20"/>
        </w:rPr>
        <w:t xml:space="preserve">           </w:t>
      </w:r>
      <w:r w:rsidR="007071FC" w:rsidRPr="00782410">
        <w:rPr>
          <w:rFonts w:ascii="Arial" w:hAnsi="Arial" w:cs="Arial"/>
          <w:color w:val="000000"/>
          <w:sz w:val="20"/>
          <w:szCs w:val="20"/>
        </w:rPr>
        <w:t>Mossoró</w:t>
      </w:r>
      <w:r w:rsidRPr="00782410">
        <w:rPr>
          <w:rFonts w:ascii="Arial" w:hAnsi="Arial" w:cs="Arial"/>
          <w:color w:val="000000"/>
          <w:sz w:val="20"/>
          <w:szCs w:val="20"/>
        </w:rPr>
        <w:t>/RN</w:t>
      </w:r>
      <w:r w:rsidR="007071FC" w:rsidRPr="00782410">
        <w:rPr>
          <w:rFonts w:ascii="Arial" w:hAnsi="Arial" w:cs="Arial"/>
          <w:color w:val="000000"/>
          <w:sz w:val="20"/>
          <w:szCs w:val="20"/>
        </w:rPr>
        <w:t xml:space="preserve">, </w:t>
      </w:r>
      <w:r w:rsidR="00063E81">
        <w:rPr>
          <w:rFonts w:ascii="Arial" w:hAnsi="Arial" w:cs="Arial"/>
          <w:color w:val="000000"/>
          <w:sz w:val="20"/>
          <w:szCs w:val="20"/>
        </w:rPr>
        <w:t>0</w:t>
      </w:r>
      <w:r w:rsidR="006C3E13">
        <w:rPr>
          <w:rFonts w:ascii="Arial" w:hAnsi="Arial" w:cs="Arial"/>
          <w:color w:val="000000"/>
          <w:sz w:val="20"/>
          <w:szCs w:val="20"/>
        </w:rPr>
        <w:t>2</w:t>
      </w:r>
      <w:r w:rsidR="002E7ECD" w:rsidRPr="00782410">
        <w:rPr>
          <w:rFonts w:ascii="Arial" w:hAnsi="Arial" w:cs="Arial"/>
          <w:color w:val="000000"/>
          <w:sz w:val="20"/>
          <w:szCs w:val="20"/>
        </w:rPr>
        <w:t xml:space="preserve"> de </w:t>
      </w:r>
      <w:r w:rsidR="00063E81">
        <w:rPr>
          <w:rFonts w:ascii="Arial" w:hAnsi="Arial" w:cs="Arial"/>
          <w:color w:val="000000"/>
          <w:sz w:val="20"/>
          <w:szCs w:val="20"/>
        </w:rPr>
        <w:t>abril</w:t>
      </w:r>
      <w:r w:rsidR="00D73218">
        <w:rPr>
          <w:rFonts w:ascii="Arial" w:hAnsi="Arial" w:cs="Arial"/>
          <w:color w:val="000000"/>
          <w:sz w:val="20"/>
          <w:szCs w:val="20"/>
        </w:rPr>
        <w:t xml:space="preserve"> </w:t>
      </w:r>
      <w:r w:rsidR="002E7ECD" w:rsidRPr="00782410">
        <w:rPr>
          <w:rFonts w:ascii="Arial" w:hAnsi="Arial" w:cs="Arial"/>
          <w:color w:val="000000"/>
          <w:sz w:val="20"/>
          <w:szCs w:val="20"/>
        </w:rPr>
        <w:t>de 201</w:t>
      </w:r>
      <w:r w:rsidR="00503200">
        <w:rPr>
          <w:rFonts w:ascii="Arial" w:hAnsi="Arial" w:cs="Arial"/>
          <w:color w:val="000000"/>
          <w:sz w:val="20"/>
          <w:szCs w:val="20"/>
        </w:rPr>
        <w:t>8</w:t>
      </w:r>
      <w:r w:rsidR="00D73218">
        <w:rPr>
          <w:rFonts w:ascii="Arial" w:hAnsi="Arial" w:cs="Arial"/>
          <w:color w:val="000000"/>
          <w:sz w:val="20"/>
          <w:szCs w:val="20"/>
        </w:rPr>
        <w:t>.</w:t>
      </w:r>
    </w:p>
    <w:p w:rsidR="00355656" w:rsidRPr="004B28EF" w:rsidRDefault="00D73218" w:rsidP="002B7ED2">
      <w:pPr>
        <w:jc w:val="center"/>
        <w:rPr>
          <w:rFonts w:ascii="Arial" w:hAnsi="Arial" w:cs="Arial"/>
          <w:b/>
          <w:noProof/>
          <w:sz w:val="20"/>
          <w:szCs w:val="20"/>
        </w:rPr>
      </w:pPr>
      <w:r>
        <w:rPr>
          <w:rFonts w:ascii="Arial" w:hAnsi="Arial" w:cs="Arial"/>
          <w:noProof/>
          <w:sz w:val="20"/>
          <w:szCs w:val="20"/>
        </w:rPr>
        <w:br w:type="page"/>
      </w:r>
      <w:r w:rsidR="00355656" w:rsidRPr="004B28EF">
        <w:rPr>
          <w:rFonts w:ascii="Arial" w:hAnsi="Arial" w:cs="Arial"/>
          <w:b/>
          <w:noProof/>
          <w:sz w:val="20"/>
          <w:szCs w:val="20"/>
        </w:rPr>
        <w:lastRenderedPageBreak/>
        <w:t>ANEXO I</w:t>
      </w:r>
    </w:p>
    <w:p w:rsidR="00791634" w:rsidRPr="00782410" w:rsidRDefault="009C395F" w:rsidP="00791634">
      <w:pPr>
        <w:jc w:val="center"/>
        <w:rPr>
          <w:rFonts w:ascii="Arial" w:hAnsi="Arial" w:cs="Arial"/>
          <w:b/>
          <w:bCs/>
          <w:color w:val="000000"/>
          <w:sz w:val="20"/>
          <w:szCs w:val="20"/>
        </w:rPr>
      </w:pPr>
      <w:r>
        <w:rPr>
          <w:rFonts w:ascii="Arial" w:hAnsi="Arial" w:cs="Arial"/>
          <w:noProof/>
          <w:sz w:val="20"/>
          <w:szCs w:val="20"/>
        </w:rPr>
        <w:drawing>
          <wp:inline distT="0" distB="0" distL="0" distR="0">
            <wp:extent cx="772160" cy="1116330"/>
            <wp:effectExtent l="19050" t="0" r="889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8"/>
                    <a:srcRect/>
                    <a:stretch>
                      <a:fillRect/>
                    </a:stretch>
                  </pic:blipFill>
                  <pic:spPr bwMode="auto">
                    <a:xfrm>
                      <a:off x="0" y="0"/>
                      <a:ext cx="772160" cy="1116330"/>
                    </a:xfrm>
                    <a:prstGeom prst="rect">
                      <a:avLst/>
                    </a:prstGeom>
                    <a:solidFill>
                      <a:srgbClr val="FFFFFF"/>
                    </a:solidFill>
                    <a:ln w="9525">
                      <a:noFill/>
                      <a:miter lim="800000"/>
                      <a:headEnd/>
                      <a:tailEnd/>
                    </a:ln>
                  </pic:spPr>
                </pic:pic>
              </a:graphicData>
            </a:graphic>
          </wp:inline>
        </w:drawing>
      </w:r>
    </w:p>
    <w:p w:rsidR="00791634" w:rsidRPr="00782410" w:rsidRDefault="00791634" w:rsidP="00791634">
      <w:pPr>
        <w:jc w:val="center"/>
        <w:rPr>
          <w:rFonts w:ascii="Arial" w:hAnsi="Arial" w:cs="Arial"/>
          <w:b/>
          <w:sz w:val="20"/>
          <w:szCs w:val="20"/>
        </w:rPr>
      </w:pPr>
      <w:r w:rsidRPr="00782410">
        <w:rPr>
          <w:rFonts w:ascii="Arial" w:hAnsi="Arial" w:cs="Arial"/>
          <w:b/>
          <w:sz w:val="20"/>
          <w:szCs w:val="20"/>
        </w:rPr>
        <w:t xml:space="preserve">SERVIÇO PÚBLICO FEDERAL </w:t>
      </w:r>
      <w:r>
        <w:rPr>
          <w:rFonts w:ascii="Arial" w:hAnsi="Arial" w:cs="Arial"/>
          <w:b/>
          <w:sz w:val="20"/>
          <w:szCs w:val="20"/>
        </w:rPr>
        <w:t>–</w:t>
      </w:r>
      <w:r w:rsidRPr="00782410">
        <w:rPr>
          <w:rFonts w:ascii="Arial" w:hAnsi="Arial" w:cs="Arial"/>
          <w:b/>
          <w:sz w:val="20"/>
          <w:szCs w:val="20"/>
        </w:rPr>
        <w:t xml:space="preserve"> SPF</w:t>
      </w:r>
    </w:p>
    <w:p w:rsidR="00791634" w:rsidRPr="00782410" w:rsidRDefault="00791634" w:rsidP="00791634">
      <w:pPr>
        <w:jc w:val="center"/>
        <w:rPr>
          <w:rFonts w:ascii="Arial" w:hAnsi="Arial" w:cs="Arial"/>
          <w:b/>
          <w:sz w:val="20"/>
          <w:szCs w:val="20"/>
        </w:rPr>
      </w:pPr>
      <w:r w:rsidRPr="00782410">
        <w:rPr>
          <w:rFonts w:ascii="Arial" w:hAnsi="Arial" w:cs="Arial"/>
          <w:b/>
          <w:sz w:val="20"/>
          <w:szCs w:val="20"/>
        </w:rPr>
        <w:t xml:space="preserve">MINISTÉRIO DA EDUCAÇÃO </w:t>
      </w:r>
      <w:r>
        <w:rPr>
          <w:rFonts w:ascii="Arial" w:hAnsi="Arial" w:cs="Arial"/>
          <w:b/>
          <w:sz w:val="20"/>
          <w:szCs w:val="20"/>
        </w:rPr>
        <w:t>–</w:t>
      </w:r>
      <w:r w:rsidRPr="00782410">
        <w:rPr>
          <w:rFonts w:ascii="Arial" w:hAnsi="Arial" w:cs="Arial"/>
          <w:b/>
          <w:sz w:val="20"/>
          <w:szCs w:val="20"/>
        </w:rPr>
        <w:t xml:space="preserve"> MEC</w:t>
      </w:r>
    </w:p>
    <w:p w:rsidR="00791634" w:rsidRPr="00782410" w:rsidRDefault="00791634" w:rsidP="00791634">
      <w:pPr>
        <w:jc w:val="center"/>
        <w:rPr>
          <w:rFonts w:ascii="Arial" w:hAnsi="Arial" w:cs="Arial"/>
          <w:b/>
          <w:sz w:val="20"/>
          <w:szCs w:val="20"/>
        </w:rPr>
      </w:pPr>
      <w:r w:rsidRPr="00782410">
        <w:rPr>
          <w:rFonts w:ascii="Arial" w:hAnsi="Arial" w:cs="Arial"/>
          <w:b/>
          <w:sz w:val="20"/>
          <w:szCs w:val="20"/>
        </w:rPr>
        <w:t xml:space="preserve">UNIVERSIDADE FEDERAL RURAL DO SEMI-ÁRIDO </w:t>
      </w:r>
      <w:r>
        <w:rPr>
          <w:rFonts w:ascii="Arial" w:hAnsi="Arial" w:cs="Arial"/>
          <w:b/>
          <w:sz w:val="20"/>
          <w:szCs w:val="20"/>
        </w:rPr>
        <w:t>–</w:t>
      </w:r>
      <w:r w:rsidRPr="00782410">
        <w:rPr>
          <w:rFonts w:ascii="Arial" w:hAnsi="Arial" w:cs="Arial"/>
          <w:b/>
          <w:sz w:val="20"/>
          <w:szCs w:val="20"/>
        </w:rPr>
        <w:t xml:space="preserve"> UFERSA</w:t>
      </w:r>
    </w:p>
    <w:p w:rsidR="00791634" w:rsidRPr="00782410" w:rsidRDefault="00791634" w:rsidP="00791634">
      <w:pPr>
        <w:jc w:val="center"/>
        <w:rPr>
          <w:rFonts w:ascii="Arial" w:hAnsi="Arial" w:cs="Arial"/>
          <w:b/>
          <w:sz w:val="20"/>
          <w:szCs w:val="20"/>
        </w:rPr>
      </w:pPr>
      <w:r w:rsidRPr="00782410">
        <w:rPr>
          <w:rFonts w:ascii="Arial" w:hAnsi="Arial" w:cs="Arial"/>
          <w:b/>
          <w:sz w:val="20"/>
          <w:szCs w:val="20"/>
        </w:rPr>
        <w:t xml:space="preserve">PRÓ-REITORIA DE ADMINISTRAÇÃO </w:t>
      </w:r>
      <w:r>
        <w:rPr>
          <w:rFonts w:ascii="Arial" w:hAnsi="Arial" w:cs="Arial"/>
          <w:b/>
          <w:sz w:val="20"/>
          <w:szCs w:val="20"/>
        </w:rPr>
        <w:t>–</w:t>
      </w:r>
      <w:r w:rsidRPr="00782410">
        <w:rPr>
          <w:rFonts w:ascii="Arial" w:hAnsi="Arial" w:cs="Arial"/>
          <w:b/>
          <w:sz w:val="20"/>
          <w:szCs w:val="20"/>
        </w:rPr>
        <w:t xml:space="preserve"> PROAD</w:t>
      </w:r>
    </w:p>
    <w:p w:rsidR="00791634" w:rsidRPr="00BF1B72" w:rsidRDefault="00791634" w:rsidP="00791634">
      <w:pPr>
        <w:pStyle w:val="Ttulo6"/>
        <w:spacing w:before="0"/>
        <w:jc w:val="center"/>
        <w:rPr>
          <w:rFonts w:ascii="Arial" w:eastAsia="Times New Roman" w:hAnsi="Arial" w:cs="Arial"/>
          <w:b/>
          <w:i w:val="0"/>
          <w:iCs w:val="0"/>
          <w:color w:val="auto"/>
          <w:sz w:val="20"/>
          <w:szCs w:val="20"/>
          <w:lang w:val="pt-BR"/>
        </w:rPr>
      </w:pPr>
      <w:r w:rsidRPr="00782410">
        <w:rPr>
          <w:rFonts w:ascii="Arial" w:eastAsia="Times New Roman" w:hAnsi="Arial" w:cs="Arial"/>
          <w:b/>
          <w:i w:val="0"/>
          <w:iCs w:val="0"/>
          <w:color w:val="auto"/>
          <w:sz w:val="20"/>
          <w:szCs w:val="20"/>
        </w:rPr>
        <w:t xml:space="preserve">SETOR DE COMPRAS </w:t>
      </w:r>
      <w:r>
        <w:rPr>
          <w:rFonts w:ascii="Arial" w:eastAsia="Times New Roman" w:hAnsi="Arial" w:cs="Arial"/>
          <w:b/>
          <w:i w:val="0"/>
          <w:iCs w:val="0"/>
          <w:color w:val="auto"/>
          <w:sz w:val="20"/>
          <w:szCs w:val="20"/>
        </w:rPr>
        <w:t>–</w:t>
      </w:r>
      <w:r w:rsidRPr="00782410">
        <w:rPr>
          <w:rFonts w:ascii="Arial" w:eastAsia="Times New Roman" w:hAnsi="Arial" w:cs="Arial"/>
          <w:b/>
          <w:i w:val="0"/>
          <w:iCs w:val="0"/>
          <w:color w:val="auto"/>
          <w:sz w:val="20"/>
          <w:szCs w:val="20"/>
        </w:rPr>
        <w:t xml:space="preserve"> SECOMP</w:t>
      </w:r>
    </w:p>
    <w:p w:rsidR="00791634" w:rsidRPr="00782410" w:rsidRDefault="00791634" w:rsidP="00791634">
      <w:pPr>
        <w:jc w:val="center"/>
        <w:rPr>
          <w:rFonts w:ascii="Arial" w:hAnsi="Arial" w:cs="Arial"/>
          <w:b/>
          <w:bCs/>
          <w:color w:val="000000"/>
          <w:sz w:val="20"/>
          <w:szCs w:val="20"/>
        </w:rPr>
      </w:pPr>
    </w:p>
    <w:p w:rsidR="00791634" w:rsidRPr="00782410" w:rsidRDefault="00791634" w:rsidP="00791634">
      <w:pPr>
        <w:jc w:val="center"/>
        <w:rPr>
          <w:rFonts w:ascii="Arial" w:hAnsi="Arial" w:cs="Arial"/>
          <w:b/>
          <w:bCs/>
          <w:color w:val="000000"/>
          <w:sz w:val="20"/>
          <w:szCs w:val="20"/>
        </w:rPr>
      </w:pPr>
    </w:p>
    <w:p w:rsidR="00791634" w:rsidRPr="00782410" w:rsidRDefault="00791634" w:rsidP="00791634">
      <w:pPr>
        <w:jc w:val="center"/>
        <w:rPr>
          <w:rFonts w:ascii="Arial" w:hAnsi="Arial" w:cs="Arial"/>
          <w:b/>
          <w:bCs/>
          <w:color w:val="000000"/>
          <w:sz w:val="20"/>
          <w:szCs w:val="20"/>
        </w:rPr>
      </w:pPr>
    </w:p>
    <w:p w:rsidR="00791634" w:rsidRPr="00041934" w:rsidRDefault="00791634" w:rsidP="00791634">
      <w:pPr>
        <w:jc w:val="center"/>
        <w:rPr>
          <w:rFonts w:ascii="Arial" w:hAnsi="Arial" w:cs="Arial"/>
          <w:b/>
          <w:bCs/>
          <w:color w:val="000000"/>
          <w:sz w:val="20"/>
          <w:szCs w:val="20"/>
        </w:rPr>
      </w:pPr>
      <w:r w:rsidRPr="00782410">
        <w:rPr>
          <w:rFonts w:ascii="Arial" w:hAnsi="Arial" w:cs="Arial"/>
          <w:b/>
          <w:bCs/>
          <w:color w:val="000000"/>
          <w:sz w:val="20"/>
          <w:szCs w:val="20"/>
        </w:rPr>
        <w:t xml:space="preserve">PREGÃO </w:t>
      </w:r>
      <w:r w:rsidRPr="00041934">
        <w:rPr>
          <w:rFonts w:ascii="Arial" w:hAnsi="Arial" w:cs="Arial"/>
          <w:b/>
          <w:bCs/>
          <w:sz w:val="20"/>
          <w:szCs w:val="20"/>
        </w:rPr>
        <w:t xml:space="preserve">SRP </w:t>
      </w:r>
      <w:r w:rsidRPr="00041934">
        <w:rPr>
          <w:rFonts w:ascii="Arial" w:hAnsi="Arial" w:cs="Arial"/>
          <w:b/>
          <w:bCs/>
          <w:color w:val="000000"/>
          <w:sz w:val="20"/>
          <w:szCs w:val="20"/>
        </w:rPr>
        <w:t xml:space="preserve">N.º </w:t>
      </w:r>
      <w:r w:rsidR="00041934" w:rsidRPr="00041934">
        <w:rPr>
          <w:rFonts w:ascii="Arial" w:hAnsi="Arial" w:cs="Arial"/>
          <w:b/>
          <w:bCs/>
          <w:color w:val="000000"/>
          <w:sz w:val="20"/>
          <w:szCs w:val="20"/>
        </w:rPr>
        <w:t>10</w:t>
      </w:r>
      <w:r w:rsidRPr="00041934">
        <w:rPr>
          <w:rFonts w:ascii="Arial" w:hAnsi="Arial" w:cs="Arial"/>
          <w:b/>
          <w:bCs/>
          <w:color w:val="000000"/>
          <w:sz w:val="20"/>
          <w:szCs w:val="20"/>
        </w:rPr>
        <w:t>/2018</w:t>
      </w:r>
    </w:p>
    <w:p w:rsidR="00791634" w:rsidRPr="00041934" w:rsidRDefault="00791634" w:rsidP="00791634">
      <w:pPr>
        <w:jc w:val="center"/>
        <w:rPr>
          <w:rFonts w:ascii="Arial" w:hAnsi="Arial" w:cs="Arial"/>
          <w:bCs/>
          <w:color w:val="000000"/>
          <w:sz w:val="20"/>
          <w:szCs w:val="20"/>
        </w:rPr>
      </w:pPr>
      <w:r w:rsidRPr="00041934">
        <w:rPr>
          <w:rFonts w:ascii="Arial" w:hAnsi="Arial" w:cs="Arial"/>
          <w:bCs/>
          <w:color w:val="000000"/>
          <w:sz w:val="20"/>
          <w:szCs w:val="20"/>
        </w:rPr>
        <w:t>(Processo Administrativo N.° 23091.001383/2018-06)</w:t>
      </w:r>
    </w:p>
    <w:p w:rsidR="00791634" w:rsidRPr="00041934" w:rsidRDefault="00791634" w:rsidP="00791634">
      <w:pPr>
        <w:jc w:val="center"/>
        <w:rPr>
          <w:rFonts w:ascii="Arial" w:hAnsi="Arial" w:cs="Arial"/>
          <w:bCs/>
          <w:color w:val="000000"/>
          <w:sz w:val="20"/>
          <w:szCs w:val="20"/>
        </w:rPr>
      </w:pPr>
    </w:p>
    <w:p w:rsidR="00791634" w:rsidRPr="00041934" w:rsidRDefault="00791634" w:rsidP="00791634">
      <w:pPr>
        <w:jc w:val="center"/>
        <w:rPr>
          <w:rFonts w:ascii="Arial" w:hAnsi="Arial" w:cs="Arial"/>
          <w:bCs/>
          <w:color w:val="000000"/>
          <w:sz w:val="20"/>
          <w:szCs w:val="20"/>
        </w:rPr>
      </w:pPr>
    </w:p>
    <w:p w:rsidR="00791634" w:rsidRPr="00041934" w:rsidRDefault="00791634" w:rsidP="00791634">
      <w:pPr>
        <w:pStyle w:val="Ttulo6"/>
        <w:spacing w:line="276" w:lineRule="auto"/>
        <w:jc w:val="center"/>
        <w:rPr>
          <w:rFonts w:ascii="Arial" w:eastAsia="Times New Roman" w:hAnsi="Arial" w:cs="Arial"/>
          <w:b/>
          <w:i w:val="0"/>
          <w:iCs w:val="0"/>
          <w:color w:val="auto"/>
          <w:sz w:val="20"/>
          <w:szCs w:val="20"/>
          <w:u w:val="single"/>
        </w:rPr>
      </w:pPr>
      <w:r w:rsidRPr="00041934">
        <w:rPr>
          <w:rFonts w:ascii="Arial" w:eastAsia="Times New Roman" w:hAnsi="Arial" w:cs="Arial"/>
          <w:b/>
          <w:i w:val="0"/>
          <w:iCs w:val="0"/>
          <w:color w:val="auto"/>
          <w:sz w:val="20"/>
          <w:szCs w:val="20"/>
          <w:u w:val="single"/>
        </w:rPr>
        <w:t xml:space="preserve">TERMO DE REFERÊNCIA N.º </w:t>
      </w:r>
      <w:r w:rsidRPr="00041934">
        <w:rPr>
          <w:rFonts w:ascii="Arial" w:eastAsia="Times New Roman" w:hAnsi="Arial" w:cs="Arial"/>
          <w:b/>
          <w:i w:val="0"/>
          <w:iCs w:val="0"/>
          <w:color w:val="auto"/>
          <w:sz w:val="20"/>
          <w:szCs w:val="20"/>
          <w:u w:val="single"/>
          <w:lang w:val="pt-BR"/>
        </w:rPr>
        <w:t>05</w:t>
      </w:r>
      <w:r w:rsidRPr="00041934">
        <w:rPr>
          <w:rFonts w:ascii="Arial" w:eastAsia="Times New Roman" w:hAnsi="Arial" w:cs="Arial"/>
          <w:b/>
          <w:i w:val="0"/>
          <w:iCs w:val="0"/>
          <w:color w:val="auto"/>
          <w:sz w:val="20"/>
          <w:szCs w:val="20"/>
          <w:u w:val="single"/>
        </w:rPr>
        <w:t>/201</w:t>
      </w:r>
      <w:r w:rsidRPr="00041934">
        <w:rPr>
          <w:rFonts w:ascii="Arial" w:eastAsia="Times New Roman" w:hAnsi="Arial" w:cs="Arial"/>
          <w:b/>
          <w:i w:val="0"/>
          <w:iCs w:val="0"/>
          <w:color w:val="auto"/>
          <w:sz w:val="20"/>
          <w:szCs w:val="20"/>
          <w:u w:val="single"/>
          <w:lang w:val="pt-BR"/>
        </w:rPr>
        <w:t>8</w:t>
      </w:r>
    </w:p>
    <w:p w:rsidR="00791634" w:rsidRPr="00041934" w:rsidRDefault="00791634" w:rsidP="00791634">
      <w:pPr>
        <w:jc w:val="center"/>
        <w:rPr>
          <w:rFonts w:ascii="Arial" w:hAnsi="Arial" w:cs="Arial"/>
          <w:bCs/>
          <w:color w:val="000000"/>
          <w:sz w:val="20"/>
          <w:szCs w:val="20"/>
          <w:u w:val="single"/>
        </w:rPr>
      </w:pPr>
    </w:p>
    <w:p w:rsidR="00791634" w:rsidRPr="00041934" w:rsidRDefault="00791634" w:rsidP="00791634">
      <w:pPr>
        <w:spacing w:after="120" w:line="276" w:lineRule="auto"/>
        <w:ind w:right="-15"/>
        <w:jc w:val="center"/>
        <w:rPr>
          <w:rFonts w:ascii="Arial" w:hAnsi="Arial" w:cs="Arial"/>
          <w:b/>
          <w:bCs/>
          <w:color w:val="000000"/>
          <w:sz w:val="20"/>
          <w:szCs w:val="20"/>
        </w:rPr>
      </w:pPr>
    </w:p>
    <w:p w:rsidR="00791634" w:rsidRPr="00041934" w:rsidRDefault="00791634" w:rsidP="00791634">
      <w:pPr>
        <w:pStyle w:val="PargrafodaLista"/>
        <w:numPr>
          <w:ilvl w:val="0"/>
          <w:numId w:val="36"/>
        </w:numPr>
        <w:shd w:val="clear" w:color="auto" w:fill="BFBFBF"/>
        <w:spacing w:after="120" w:line="276" w:lineRule="auto"/>
        <w:ind w:right="-15"/>
        <w:jc w:val="both"/>
        <w:rPr>
          <w:rFonts w:ascii="Arial" w:hAnsi="Arial" w:cs="Arial"/>
          <w:b/>
          <w:color w:val="000000"/>
          <w:sz w:val="20"/>
          <w:szCs w:val="20"/>
        </w:rPr>
      </w:pPr>
      <w:r w:rsidRPr="00041934">
        <w:rPr>
          <w:rFonts w:ascii="Arial" w:hAnsi="Arial" w:cs="Arial"/>
          <w:b/>
          <w:color w:val="000000"/>
          <w:sz w:val="20"/>
          <w:szCs w:val="20"/>
        </w:rPr>
        <w:t>DO OBJETO</w:t>
      </w:r>
    </w:p>
    <w:p w:rsidR="00791634" w:rsidRPr="00041934" w:rsidRDefault="00791634" w:rsidP="00791634">
      <w:pPr>
        <w:pStyle w:val="PargrafodaLista"/>
        <w:spacing w:after="120" w:line="276" w:lineRule="auto"/>
        <w:ind w:left="360" w:right="-15"/>
        <w:jc w:val="both"/>
        <w:rPr>
          <w:rFonts w:ascii="Arial" w:hAnsi="Arial" w:cs="Arial"/>
          <w:b/>
          <w:color w:val="000000"/>
          <w:sz w:val="20"/>
          <w:szCs w:val="20"/>
        </w:rPr>
      </w:pPr>
    </w:p>
    <w:p w:rsidR="00791634" w:rsidRPr="00782410" w:rsidRDefault="00791634" w:rsidP="00791634">
      <w:pPr>
        <w:pStyle w:val="PargrafodaLista"/>
        <w:ind w:left="0" w:firstLine="709"/>
        <w:jc w:val="both"/>
        <w:rPr>
          <w:rFonts w:ascii="Arial" w:eastAsia="Calibri" w:hAnsi="Arial" w:cs="Arial"/>
          <w:sz w:val="20"/>
          <w:szCs w:val="20"/>
          <w:lang w:eastAsia="en-US"/>
        </w:rPr>
      </w:pPr>
      <w:r w:rsidRPr="00041934">
        <w:rPr>
          <w:rFonts w:ascii="Arial" w:eastAsia="Calibri" w:hAnsi="Arial" w:cs="Arial"/>
          <w:sz w:val="20"/>
          <w:szCs w:val="20"/>
          <w:lang w:eastAsia="en-US"/>
        </w:rPr>
        <w:t>Registro de Preço para aquisição de medicamento e material hospitalar de uso veterinário destinados à Universidade Federal Rural do Semi-Árido – UFERSA que serão distribuídos aos campi conforme condições, quantidades, exigências e estimativas, inclusive as encaminhadas pelos</w:t>
      </w:r>
      <w:r w:rsidRPr="00782410">
        <w:rPr>
          <w:rFonts w:ascii="Arial" w:eastAsia="Calibri" w:hAnsi="Arial" w:cs="Arial"/>
          <w:sz w:val="20"/>
          <w:szCs w:val="20"/>
          <w:lang w:eastAsia="en-US"/>
        </w:rPr>
        <w:t xml:space="preserve"> órgãos e entidades participantes (quando for o caso), estabelecidas na lista dos</w:t>
      </w:r>
      <w:r>
        <w:rPr>
          <w:rFonts w:ascii="Arial" w:eastAsia="Calibri" w:hAnsi="Arial" w:cs="Arial"/>
          <w:sz w:val="20"/>
          <w:szCs w:val="20"/>
          <w:lang w:eastAsia="en-US"/>
        </w:rPr>
        <w:t xml:space="preserve"> materiais a serem licitados - A</w:t>
      </w:r>
      <w:r w:rsidRPr="00782410">
        <w:rPr>
          <w:rFonts w:ascii="Arial" w:eastAsia="Calibri" w:hAnsi="Arial" w:cs="Arial"/>
          <w:sz w:val="20"/>
          <w:szCs w:val="20"/>
          <w:lang w:eastAsia="en-US"/>
        </w:rPr>
        <w:t>nexo II.</w:t>
      </w:r>
    </w:p>
    <w:p w:rsidR="00791634" w:rsidRPr="00782410" w:rsidRDefault="00791634" w:rsidP="00791634">
      <w:pPr>
        <w:pStyle w:val="PargrafodaLista"/>
        <w:numPr>
          <w:ilvl w:val="1"/>
          <w:numId w:val="37"/>
        </w:numPr>
        <w:spacing w:before="120" w:after="120" w:line="276" w:lineRule="auto"/>
        <w:ind w:left="426" w:hanging="426"/>
        <w:jc w:val="both"/>
        <w:rPr>
          <w:rFonts w:ascii="Arial" w:eastAsia="Calibri" w:hAnsi="Arial" w:cs="Arial"/>
          <w:sz w:val="20"/>
          <w:szCs w:val="20"/>
          <w:lang w:eastAsia="en-US"/>
        </w:rPr>
      </w:pPr>
      <w:r w:rsidRPr="00782410">
        <w:rPr>
          <w:rFonts w:ascii="Arial" w:eastAsia="Calibri" w:hAnsi="Arial" w:cs="Arial"/>
          <w:sz w:val="20"/>
          <w:szCs w:val="20"/>
          <w:lang w:eastAsia="en-US"/>
        </w:rPr>
        <w:t>Para este edital não será aplicada margem de preferência, pois os itens relacionados ao processo não se enquadram neste quesito e/ou não possuem decretos vigentes que autorizem a sua aplicação.</w:t>
      </w:r>
    </w:p>
    <w:p w:rsidR="00791634" w:rsidRPr="00782410" w:rsidRDefault="00791634" w:rsidP="00791634">
      <w:pPr>
        <w:pStyle w:val="PargrafodaLista"/>
        <w:spacing w:before="120" w:after="120" w:line="276" w:lineRule="auto"/>
        <w:ind w:left="426"/>
        <w:jc w:val="both"/>
        <w:rPr>
          <w:rFonts w:ascii="Arial" w:eastAsia="Calibri" w:hAnsi="Arial" w:cs="Arial"/>
          <w:sz w:val="20"/>
          <w:szCs w:val="20"/>
          <w:lang w:eastAsia="en-US"/>
        </w:rPr>
      </w:pPr>
      <w:r w:rsidRPr="00782410">
        <w:rPr>
          <w:rFonts w:ascii="Arial" w:eastAsia="Calibri" w:hAnsi="Arial" w:cs="Arial"/>
          <w:sz w:val="20"/>
          <w:szCs w:val="20"/>
          <w:lang w:eastAsia="en-US"/>
        </w:rPr>
        <w:t xml:space="preserve"> </w:t>
      </w:r>
    </w:p>
    <w:p w:rsidR="00791634" w:rsidRPr="00782410" w:rsidRDefault="00791634" w:rsidP="00791634">
      <w:pPr>
        <w:pStyle w:val="PargrafodaLista"/>
        <w:numPr>
          <w:ilvl w:val="0"/>
          <w:numId w:val="36"/>
        </w:numPr>
        <w:shd w:val="clear" w:color="auto" w:fill="BFBFBF"/>
        <w:autoSpaceDE w:val="0"/>
        <w:spacing w:after="120" w:line="276" w:lineRule="auto"/>
        <w:jc w:val="both"/>
        <w:rPr>
          <w:rFonts w:ascii="Arial" w:hAnsi="Arial" w:cs="Arial"/>
          <w:b/>
          <w:sz w:val="20"/>
          <w:szCs w:val="20"/>
        </w:rPr>
      </w:pPr>
      <w:r w:rsidRPr="00782410">
        <w:rPr>
          <w:rFonts w:ascii="Arial" w:hAnsi="Arial" w:cs="Arial"/>
          <w:b/>
          <w:sz w:val="20"/>
          <w:szCs w:val="20"/>
        </w:rPr>
        <w:t>JUSTIFICATIVA E OBJETIVO DA CONTRATAÇÃO</w:t>
      </w:r>
    </w:p>
    <w:p w:rsidR="00791634" w:rsidRPr="005439AC" w:rsidRDefault="00791634" w:rsidP="00791634">
      <w:pPr>
        <w:pStyle w:val="PargrafodaLista"/>
        <w:numPr>
          <w:ilvl w:val="1"/>
          <w:numId w:val="38"/>
        </w:numPr>
        <w:autoSpaceDE w:val="0"/>
        <w:spacing w:after="120" w:line="276" w:lineRule="auto"/>
        <w:ind w:left="0" w:firstLine="0"/>
        <w:jc w:val="both"/>
        <w:rPr>
          <w:rFonts w:ascii="Arial" w:hAnsi="Arial" w:cs="Arial"/>
          <w:b/>
          <w:sz w:val="21"/>
          <w:szCs w:val="21"/>
        </w:rPr>
      </w:pPr>
      <w:r w:rsidRPr="005439AC">
        <w:rPr>
          <w:rFonts w:ascii="Arial" w:hAnsi="Arial" w:cs="Arial"/>
          <w:sz w:val="21"/>
          <w:szCs w:val="21"/>
          <w:lang w:eastAsia="en-US"/>
        </w:rPr>
        <w:t xml:space="preserve">O presente pregão tem por objeto a </w:t>
      </w:r>
      <w:r w:rsidRPr="005439AC">
        <w:rPr>
          <w:rFonts w:ascii="Arial" w:hAnsi="Arial" w:cs="Arial"/>
          <w:b/>
          <w:sz w:val="21"/>
          <w:szCs w:val="21"/>
          <w:lang w:eastAsia="en-US"/>
        </w:rPr>
        <w:t xml:space="preserve">AQUISIÇÃO </w:t>
      </w:r>
      <w:r w:rsidRPr="005439AC">
        <w:rPr>
          <w:rFonts w:ascii="Arial" w:eastAsia="Calibri" w:hAnsi="Arial" w:cs="Arial"/>
          <w:b/>
          <w:sz w:val="21"/>
          <w:szCs w:val="21"/>
          <w:lang w:eastAsia="en-US"/>
        </w:rPr>
        <w:t xml:space="preserve">DE </w:t>
      </w:r>
      <w:r>
        <w:rPr>
          <w:rFonts w:ascii="Arial" w:eastAsia="Calibri" w:hAnsi="Arial" w:cs="Arial"/>
          <w:b/>
          <w:sz w:val="21"/>
          <w:szCs w:val="21"/>
          <w:lang w:eastAsia="en-US"/>
        </w:rPr>
        <w:t>MEDICAMENTO E MATERIAL HOSPITALAR DE USO VETERINÁRIO</w:t>
      </w:r>
      <w:r w:rsidRPr="005439AC">
        <w:rPr>
          <w:rFonts w:ascii="Arial" w:eastAsia="Calibri" w:hAnsi="Arial" w:cs="Arial"/>
          <w:b/>
          <w:sz w:val="21"/>
          <w:szCs w:val="21"/>
          <w:lang w:eastAsia="en-US"/>
        </w:rPr>
        <w:t xml:space="preserve"> </w:t>
      </w:r>
      <w:r>
        <w:rPr>
          <w:rFonts w:ascii="Arial" w:eastAsia="Calibri" w:hAnsi="Arial" w:cs="Arial"/>
          <w:sz w:val="21"/>
          <w:szCs w:val="21"/>
          <w:lang w:eastAsia="en-US"/>
        </w:rPr>
        <w:t>à</w:t>
      </w:r>
      <w:r w:rsidRPr="005439AC">
        <w:rPr>
          <w:rFonts w:ascii="Arial" w:hAnsi="Arial" w:cs="Arial"/>
          <w:sz w:val="21"/>
          <w:szCs w:val="21"/>
          <w:lang w:eastAsia="en-US"/>
        </w:rPr>
        <w:t xml:space="preserve"> Universidade Federal Rural do Semi-Árido</w:t>
      </w:r>
      <w:r>
        <w:rPr>
          <w:rFonts w:ascii="Arial" w:hAnsi="Arial" w:cs="Arial"/>
          <w:sz w:val="21"/>
          <w:szCs w:val="21"/>
          <w:lang w:eastAsia="en-US"/>
        </w:rPr>
        <w:t xml:space="preserve"> - UFERSA</w:t>
      </w:r>
      <w:r w:rsidRPr="005439AC">
        <w:rPr>
          <w:rFonts w:ascii="Arial" w:hAnsi="Arial" w:cs="Arial"/>
          <w:sz w:val="21"/>
          <w:szCs w:val="21"/>
          <w:lang w:eastAsia="en-US"/>
        </w:rPr>
        <w:t>.</w:t>
      </w:r>
    </w:p>
    <w:p w:rsidR="00791634" w:rsidRDefault="00791634" w:rsidP="00791634">
      <w:pPr>
        <w:autoSpaceDE w:val="0"/>
        <w:spacing w:after="120" w:line="276" w:lineRule="auto"/>
        <w:ind w:firstLine="709"/>
        <w:jc w:val="both"/>
        <w:rPr>
          <w:rFonts w:ascii="Arial" w:hAnsi="Arial" w:cs="Arial"/>
          <w:sz w:val="20"/>
          <w:szCs w:val="20"/>
          <w:lang w:eastAsia="en-US"/>
        </w:rPr>
      </w:pPr>
      <w:r>
        <w:rPr>
          <w:rFonts w:ascii="Arial" w:hAnsi="Arial" w:cs="Arial"/>
          <w:sz w:val="20"/>
          <w:szCs w:val="20"/>
          <w:lang w:eastAsia="en-US"/>
        </w:rPr>
        <w:t xml:space="preserve">A aquisição dos bens mencionados no referente Edital tem como objetivo a necessidade de equipar o Hospital Veterinário – HOVET com materiais hospitalares de extrema importância para continuidade das atividades extensionistas desempenhadas pelo requisitante com fins de atendimento a diversos públicos exteriores quanto ao tratamento de animais de pequeno, médio e grande porte, além do aprimoramento dos acadêmicos do curso de graduação em Medicina Veterinária e pós-graduações corelacionadas ao curso quanto ao andamento de disciplinas com cunho prático necessárias ao aprimoramento dos futuros profissionais. </w:t>
      </w:r>
    </w:p>
    <w:p w:rsidR="00791634" w:rsidRPr="00782410" w:rsidRDefault="00791634" w:rsidP="00791634">
      <w:pPr>
        <w:autoSpaceDE w:val="0"/>
        <w:ind w:left="425" w:hanging="425"/>
        <w:jc w:val="both"/>
        <w:rPr>
          <w:rFonts w:ascii="Arial" w:hAnsi="Arial" w:cs="Arial"/>
          <w:sz w:val="20"/>
          <w:szCs w:val="20"/>
          <w:lang w:eastAsia="en-US"/>
        </w:rPr>
      </w:pPr>
      <w:r w:rsidRPr="00782410">
        <w:rPr>
          <w:rFonts w:ascii="Arial" w:hAnsi="Arial" w:cs="Arial"/>
          <w:sz w:val="20"/>
          <w:szCs w:val="20"/>
          <w:lang w:eastAsia="en-US"/>
        </w:rPr>
        <w:t xml:space="preserve">  </w:t>
      </w:r>
    </w:p>
    <w:p w:rsidR="00791634" w:rsidRPr="00782410" w:rsidRDefault="00791634" w:rsidP="00791634">
      <w:pPr>
        <w:shd w:val="clear" w:color="auto" w:fill="BFBFBF"/>
        <w:autoSpaceDE w:val="0"/>
        <w:spacing w:after="120" w:line="276" w:lineRule="auto"/>
        <w:jc w:val="both"/>
        <w:rPr>
          <w:rFonts w:ascii="Arial" w:hAnsi="Arial" w:cs="Arial"/>
          <w:b/>
          <w:color w:val="000000"/>
          <w:sz w:val="20"/>
          <w:szCs w:val="20"/>
        </w:rPr>
      </w:pPr>
      <w:r w:rsidRPr="00782410">
        <w:rPr>
          <w:rFonts w:ascii="Arial" w:hAnsi="Arial" w:cs="Arial"/>
          <w:b/>
          <w:color w:val="000000"/>
          <w:sz w:val="20"/>
          <w:szCs w:val="20"/>
        </w:rPr>
        <w:t>3. CLASSIFICAÇÃO DOS BENS COMUNS</w:t>
      </w:r>
    </w:p>
    <w:p w:rsidR="00791634" w:rsidRPr="00782410" w:rsidRDefault="00791634" w:rsidP="00791634">
      <w:pPr>
        <w:spacing w:before="120" w:after="120" w:line="276" w:lineRule="auto"/>
        <w:jc w:val="both"/>
        <w:rPr>
          <w:rFonts w:ascii="Arial" w:hAnsi="Arial" w:cs="Arial"/>
          <w:b/>
          <w:color w:val="000000"/>
          <w:sz w:val="20"/>
          <w:szCs w:val="20"/>
        </w:rPr>
      </w:pPr>
      <w:r w:rsidRPr="00782410">
        <w:rPr>
          <w:rFonts w:ascii="Arial" w:hAnsi="Arial" w:cs="Arial"/>
          <w:color w:val="000000"/>
          <w:sz w:val="20"/>
          <w:szCs w:val="20"/>
          <w:shd w:val="clear" w:color="auto" w:fill="FFFFFF"/>
        </w:rPr>
        <w:t>3.1.        O bem a ser adquirido possui natureza de serviço comum, pois os padrões de desempenho e qualidade podem ser objetivamente definidos pelo edital, por meio de especificações usuais no mercado.</w:t>
      </w:r>
    </w:p>
    <w:p w:rsidR="00791634" w:rsidRPr="00782410" w:rsidRDefault="00791634" w:rsidP="00791634">
      <w:pPr>
        <w:pStyle w:val="PargrafodaLista"/>
        <w:spacing w:line="276" w:lineRule="auto"/>
        <w:ind w:left="0"/>
        <w:jc w:val="both"/>
        <w:rPr>
          <w:rFonts w:ascii="Arial" w:hAnsi="Arial" w:cs="Arial"/>
          <w:b/>
          <w:iCs/>
          <w:color w:val="000000"/>
          <w:sz w:val="20"/>
          <w:szCs w:val="20"/>
        </w:rPr>
      </w:pPr>
      <w:r w:rsidRPr="00782410">
        <w:rPr>
          <w:rFonts w:ascii="Arial" w:hAnsi="Arial" w:cs="Arial"/>
          <w:iCs/>
          <w:color w:val="000000"/>
          <w:sz w:val="20"/>
          <w:szCs w:val="20"/>
        </w:rPr>
        <w:t xml:space="preserve">3.2          A estimativa de custo do objeto licitado é de </w:t>
      </w:r>
      <w:r w:rsidRPr="00041934">
        <w:rPr>
          <w:rFonts w:ascii="Arial" w:hAnsi="Arial" w:cs="Arial"/>
          <w:b/>
          <w:bCs/>
          <w:iCs/>
          <w:sz w:val="20"/>
          <w:szCs w:val="20"/>
        </w:rPr>
        <w:t>R</w:t>
      </w:r>
      <w:r w:rsidRPr="00041934">
        <w:rPr>
          <w:rFonts w:ascii="Arial" w:hAnsi="Arial" w:cs="Arial"/>
          <w:b/>
          <w:iCs/>
          <w:color w:val="000000"/>
          <w:sz w:val="20"/>
          <w:szCs w:val="20"/>
        </w:rPr>
        <w:t>$ 162.763,78 (cento e sessenta e dois mil, setecentos e sessenta e três reais e setenta e oito centavos).</w:t>
      </w:r>
    </w:p>
    <w:p w:rsidR="00791634" w:rsidRPr="00782410" w:rsidRDefault="00791634" w:rsidP="00791634">
      <w:pPr>
        <w:pStyle w:val="PargrafodaLista"/>
        <w:spacing w:line="276" w:lineRule="auto"/>
        <w:ind w:left="0" w:firstLine="491"/>
        <w:jc w:val="both"/>
        <w:rPr>
          <w:rFonts w:ascii="Arial" w:hAnsi="Arial" w:cs="Arial"/>
          <w:iCs/>
          <w:color w:val="000000"/>
          <w:sz w:val="20"/>
          <w:szCs w:val="20"/>
        </w:rPr>
      </w:pPr>
      <w:r w:rsidRPr="00782410">
        <w:rPr>
          <w:rFonts w:ascii="Arial" w:hAnsi="Arial" w:cs="Arial"/>
          <w:iCs/>
          <w:color w:val="000000"/>
          <w:sz w:val="20"/>
          <w:szCs w:val="20"/>
        </w:rPr>
        <w:t xml:space="preserve"> Os valores estimados servirão apenas de subsídios às empresas licitantes para formulação de suas propostas. Portanto, não deverá constituir qualquer compromisso futuro para com a Universidade Federal Rural do Semiárido - UFERSA.</w:t>
      </w:r>
    </w:p>
    <w:p w:rsidR="00791634" w:rsidRPr="00782410" w:rsidRDefault="00791634" w:rsidP="00791634">
      <w:pPr>
        <w:pStyle w:val="PargrafodaLista"/>
        <w:ind w:left="0" w:firstLine="493"/>
        <w:jc w:val="both"/>
        <w:rPr>
          <w:rFonts w:ascii="Arial" w:hAnsi="Arial" w:cs="Arial"/>
          <w:iCs/>
          <w:color w:val="000000"/>
          <w:sz w:val="20"/>
          <w:szCs w:val="20"/>
        </w:rPr>
      </w:pPr>
    </w:p>
    <w:p w:rsidR="00791634" w:rsidRPr="00782410" w:rsidRDefault="00791634" w:rsidP="00791634">
      <w:pPr>
        <w:pStyle w:val="PargrafodaLista"/>
        <w:numPr>
          <w:ilvl w:val="0"/>
          <w:numId w:val="1"/>
        </w:numPr>
        <w:shd w:val="clear" w:color="auto" w:fill="BFBFBF"/>
        <w:spacing w:before="120" w:after="120" w:line="276" w:lineRule="auto"/>
        <w:jc w:val="both"/>
        <w:rPr>
          <w:rFonts w:ascii="Arial" w:hAnsi="Arial" w:cs="Arial"/>
          <w:b/>
          <w:bCs/>
          <w:color w:val="000000"/>
          <w:sz w:val="20"/>
          <w:szCs w:val="20"/>
        </w:rPr>
      </w:pPr>
      <w:r w:rsidRPr="00782410">
        <w:rPr>
          <w:rFonts w:ascii="Arial" w:hAnsi="Arial" w:cs="Arial"/>
          <w:b/>
          <w:bCs/>
          <w:color w:val="000000"/>
          <w:sz w:val="20"/>
          <w:szCs w:val="20"/>
        </w:rPr>
        <w:t>ENTREGA E CRITÉRIOS DE ACEITAÇÃO DO OBJETO.</w:t>
      </w:r>
    </w:p>
    <w:p w:rsidR="00791634" w:rsidRDefault="00791634" w:rsidP="00791634">
      <w:pPr>
        <w:pStyle w:val="PargrafodaLista"/>
        <w:numPr>
          <w:ilvl w:val="1"/>
          <w:numId w:val="1"/>
        </w:numPr>
        <w:spacing w:before="120" w:after="120" w:line="276" w:lineRule="auto"/>
        <w:ind w:left="0" w:firstLine="0"/>
        <w:jc w:val="both"/>
        <w:rPr>
          <w:rFonts w:ascii="Arial" w:hAnsi="Arial" w:cs="Arial"/>
          <w:color w:val="000000"/>
          <w:sz w:val="20"/>
          <w:szCs w:val="20"/>
          <w:lang w:eastAsia="en-US"/>
        </w:rPr>
      </w:pPr>
      <w:r w:rsidRPr="00782410">
        <w:rPr>
          <w:rFonts w:ascii="Arial" w:hAnsi="Arial" w:cs="Arial"/>
          <w:color w:val="000000"/>
          <w:sz w:val="20"/>
          <w:szCs w:val="20"/>
          <w:lang w:eastAsia="en-US"/>
        </w:rPr>
        <w:lastRenderedPageBreak/>
        <w:t xml:space="preserve">O prazo de entrega dos bens é de 30 (trinta) dias, contados do recebimento da nota de empenho, no seguinte endereço: Avenida Francisco Mota, 572, Bairro Presidente Costa e Silva, Mossoró/RN, CEP: 59625-900. </w:t>
      </w:r>
    </w:p>
    <w:p w:rsidR="00791634" w:rsidRPr="00782410" w:rsidRDefault="00791634" w:rsidP="00791634">
      <w:pPr>
        <w:numPr>
          <w:ilvl w:val="1"/>
          <w:numId w:val="1"/>
        </w:numPr>
        <w:spacing w:before="120" w:after="120" w:line="276" w:lineRule="auto"/>
        <w:ind w:left="0" w:firstLine="0"/>
        <w:jc w:val="both"/>
        <w:rPr>
          <w:rFonts w:ascii="Arial" w:hAnsi="Arial" w:cs="Arial"/>
          <w:color w:val="000000"/>
          <w:sz w:val="20"/>
          <w:szCs w:val="20"/>
          <w:lang w:eastAsia="en-US"/>
        </w:rPr>
      </w:pPr>
      <w:r w:rsidRPr="00782410">
        <w:rPr>
          <w:rFonts w:ascii="Arial" w:hAnsi="Arial" w:cs="Arial"/>
          <w:color w:val="000000"/>
          <w:sz w:val="20"/>
          <w:szCs w:val="20"/>
          <w:lang w:eastAsia="en-US"/>
        </w:rPr>
        <w:t xml:space="preserve">Os bens serão recebidos provisoriamente no prazo de 15 (quinze) dias, pelo(a) responsável pelo acompanhamento e fiscalização do contrato, para efeito de posterior verificação de sua conformidade com as especificações constantes neste Termo de Referência e na proposta. </w:t>
      </w:r>
    </w:p>
    <w:p w:rsidR="00791634" w:rsidRPr="00782410" w:rsidRDefault="00791634" w:rsidP="00791634">
      <w:pPr>
        <w:numPr>
          <w:ilvl w:val="1"/>
          <w:numId w:val="1"/>
        </w:numPr>
        <w:spacing w:before="120" w:after="120" w:line="276" w:lineRule="auto"/>
        <w:ind w:left="0" w:firstLine="0"/>
        <w:jc w:val="both"/>
        <w:rPr>
          <w:rFonts w:ascii="Arial" w:hAnsi="Arial" w:cs="Arial"/>
          <w:color w:val="000000"/>
          <w:sz w:val="20"/>
          <w:szCs w:val="20"/>
          <w:lang w:eastAsia="en-US"/>
        </w:rPr>
      </w:pPr>
      <w:r w:rsidRPr="00782410">
        <w:rPr>
          <w:rFonts w:ascii="Arial" w:hAnsi="Arial" w:cs="Arial"/>
          <w:color w:val="000000"/>
          <w:sz w:val="20"/>
          <w:szCs w:val="20"/>
          <w:lang w:eastAsia="en-US"/>
        </w:rPr>
        <w:t>Os bens poderão ser rejeitados, no todo ou em parte, quando em desacordo com as especificações constantes neste Termo de Referência e na proposta, devendo ser substituídos no prazo de 30 (trinta) dias, a contar da notificação da contratada, às suas custas, sem prejuízo da aplicação das penalidades.</w:t>
      </w:r>
    </w:p>
    <w:p w:rsidR="00791634" w:rsidRPr="00782410" w:rsidRDefault="00791634" w:rsidP="00791634">
      <w:pPr>
        <w:numPr>
          <w:ilvl w:val="1"/>
          <w:numId w:val="1"/>
        </w:numPr>
        <w:spacing w:before="120" w:after="120" w:line="276" w:lineRule="auto"/>
        <w:ind w:left="0" w:firstLine="0"/>
        <w:jc w:val="both"/>
        <w:rPr>
          <w:rFonts w:ascii="Arial" w:hAnsi="Arial" w:cs="Arial"/>
          <w:color w:val="000000"/>
          <w:sz w:val="20"/>
          <w:szCs w:val="20"/>
          <w:lang w:eastAsia="en-US"/>
        </w:rPr>
      </w:pPr>
      <w:r w:rsidRPr="00782410">
        <w:rPr>
          <w:rFonts w:ascii="Arial" w:hAnsi="Arial" w:cs="Arial"/>
          <w:color w:val="000000"/>
          <w:sz w:val="20"/>
          <w:szCs w:val="20"/>
          <w:lang w:eastAsia="en-US"/>
        </w:rPr>
        <w:t>Os bens serão recebidos definitivamente no prazo de 15 (quinze) dias úteis, contados do recebimento provisório, após a verificação da qualidade e quantidade do material e consequente aceitação mediante termo circunstanciado.</w:t>
      </w:r>
    </w:p>
    <w:p w:rsidR="00791634" w:rsidRPr="00782410" w:rsidRDefault="00791634" w:rsidP="00791634">
      <w:pPr>
        <w:numPr>
          <w:ilvl w:val="2"/>
          <w:numId w:val="1"/>
        </w:numPr>
        <w:spacing w:before="120" w:after="120" w:line="276" w:lineRule="auto"/>
        <w:ind w:left="567" w:firstLine="0"/>
        <w:jc w:val="both"/>
        <w:rPr>
          <w:rFonts w:ascii="Arial" w:hAnsi="Arial" w:cs="Arial"/>
          <w:color w:val="000000"/>
          <w:sz w:val="20"/>
          <w:szCs w:val="20"/>
          <w:lang w:eastAsia="en-US"/>
        </w:rPr>
      </w:pPr>
      <w:r w:rsidRPr="00782410">
        <w:rPr>
          <w:rFonts w:ascii="Arial" w:hAnsi="Arial" w:cs="Arial"/>
          <w:color w:val="000000"/>
          <w:sz w:val="20"/>
          <w:szCs w:val="20"/>
          <w:lang w:eastAsia="en-US"/>
        </w:rPr>
        <w:t>Na hipótese de a verificação a que se refere o subitem anterior não ser procedida dentro do prazo fixado, reputar-se-á como realizada, consumando-se o recebimento definitivo no dia do esgotamento do prazo.</w:t>
      </w:r>
    </w:p>
    <w:p w:rsidR="00791634" w:rsidRPr="00782410" w:rsidRDefault="00791634" w:rsidP="00791634">
      <w:pPr>
        <w:numPr>
          <w:ilvl w:val="1"/>
          <w:numId w:val="1"/>
        </w:numPr>
        <w:spacing w:before="120" w:after="120" w:line="276" w:lineRule="auto"/>
        <w:ind w:left="0" w:firstLine="0"/>
        <w:jc w:val="both"/>
        <w:rPr>
          <w:rFonts w:ascii="Arial" w:hAnsi="Arial" w:cs="Arial"/>
          <w:color w:val="000000"/>
          <w:sz w:val="20"/>
          <w:szCs w:val="20"/>
          <w:lang w:eastAsia="en-US"/>
        </w:rPr>
      </w:pPr>
      <w:r w:rsidRPr="00782410">
        <w:rPr>
          <w:rFonts w:ascii="Arial" w:hAnsi="Arial" w:cs="Arial"/>
          <w:color w:val="000000"/>
          <w:sz w:val="20"/>
          <w:szCs w:val="20"/>
          <w:lang w:eastAsia="en-US"/>
        </w:rPr>
        <w:t>O recebimento provisório ou definitivo do objeto não exclui a responsabilidade da contratada pelos prejuízos resultantes da incorreta execução do contrato.</w:t>
      </w:r>
    </w:p>
    <w:p w:rsidR="00791634" w:rsidRPr="00782410" w:rsidRDefault="00791634" w:rsidP="00791634">
      <w:pPr>
        <w:ind w:left="425"/>
        <w:jc w:val="both"/>
        <w:rPr>
          <w:rFonts w:ascii="Arial" w:hAnsi="Arial" w:cs="Arial"/>
          <w:color w:val="000000"/>
          <w:sz w:val="20"/>
          <w:szCs w:val="20"/>
          <w:lang w:eastAsia="en-US"/>
        </w:rPr>
      </w:pPr>
    </w:p>
    <w:p w:rsidR="00791634" w:rsidRPr="00782410" w:rsidRDefault="00791634" w:rsidP="00791634">
      <w:pPr>
        <w:numPr>
          <w:ilvl w:val="0"/>
          <w:numId w:val="1"/>
        </w:numPr>
        <w:shd w:val="clear" w:color="auto" w:fill="BFBFBF"/>
        <w:spacing w:before="120" w:after="120" w:line="276" w:lineRule="auto"/>
        <w:ind w:left="0" w:firstLine="0"/>
        <w:jc w:val="both"/>
        <w:rPr>
          <w:rFonts w:ascii="Arial" w:hAnsi="Arial" w:cs="Arial"/>
          <w:b/>
          <w:color w:val="000000"/>
          <w:sz w:val="20"/>
          <w:szCs w:val="20"/>
        </w:rPr>
      </w:pPr>
      <w:r w:rsidRPr="00782410">
        <w:rPr>
          <w:rFonts w:ascii="Arial" w:hAnsi="Arial" w:cs="Arial"/>
          <w:b/>
          <w:bCs/>
          <w:color w:val="000000"/>
          <w:sz w:val="20"/>
          <w:szCs w:val="20"/>
          <w:lang w:eastAsia="en-US"/>
        </w:rPr>
        <w:t>DAS OBRIGAÇÕES DA CONTRATANTE</w:t>
      </w:r>
    </w:p>
    <w:p w:rsidR="00791634" w:rsidRPr="00782410" w:rsidRDefault="00791634" w:rsidP="00791634">
      <w:pPr>
        <w:numPr>
          <w:ilvl w:val="1"/>
          <w:numId w:val="1"/>
        </w:numPr>
        <w:spacing w:before="120" w:after="120" w:line="276" w:lineRule="auto"/>
        <w:ind w:left="0" w:firstLine="0"/>
        <w:jc w:val="both"/>
        <w:rPr>
          <w:rFonts w:ascii="Arial" w:hAnsi="Arial" w:cs="Arial"/>
          <w:b/>
          <w:color w:val="000000"/>
          <w:sz w:val="20"/>
          <w:szCs w:val="20"/>
        </w:rPr>
      </w:pPr>
      <w:r w:rsidRPr="00782410">
        <w:rPr>
          <w:rFonts w:ascii="Arial" w:hAnsi="Arial" w:cs="Arial"/>
          <w:sz w:val="20"/>
          <w:szCs w:val="20"/>
        </w:rPr>
        <w:t>São obrigações da Contratante:</w:t>
      </w:r>
    </w:p>
    <w:p w:rsidR="00791634" w:rsidRPr="00782410" w:rsidRDefault="00791634" w:rsidP="00791634">
      <w:pPr>
        <w:numPr>
          <w:ilvl w:val="2"/>
          <w:numId w:val="1"/>
        </w:numPr>
        <w:spacing w:before="120" w:after="120" w:line="276" w:lineRule="auto"/>
        <w:ind w:left="567" w:firstLine="0"/>
        <w:jc w:val="both"/>
        <w:rPr>
          <w:rFonts w:ascii="Arial" w:hAnsi="Arial" w:cs="Arial"/>
          <w:b/>
          <w:color w:val="000000"/>
          <w:sz w:val="20"/>
          <w:szCs w:val="20"/>
        </w:rPr>
      </w:pPr>
      <w:r w:rsidRPr="00782410">
        <w:rPr>
          <w:rFonts w:ascii="Arial" w:hAnsi="Arial" w:cs="Arial"/>
          <w:sz w:val="20"/>
          <w:szCs w:val="20"/>
        </w:rPr>
        <w:t>receber o objeto no prazo e condições estabelecidas no Edital e seus anexos;</w:t>
      </w:r>
    </w:p>
    <w:p w:rsidR="00791634" w:rsidRPr="00782410" w:rsidRDefault="00791634" w:rsidP="00791634">
      <w:pPr>
        <w:numPr>
          <w:ilvl w:val="2"/>
          <w:numId w:val="1"/>
        </w:numPr>
        <w:spacing w:before="120" w:after="120" w:line="276" w:lineRule="auto"/>
        <w:ind w:left="567" w:firstLine="0"/>
        <w:jc w:val="both"/>
        <w:rPr>
          <w:rFonts w:ascii="Arial" w:hAnsi="Arial" w:cs="Arial"/>
          <w:b/>
          <w:color w:val="000000"/>
          <w:sz w:val="20"/>
          <w:szCs w:val="20"/>
        </w:rPr>
      </w:pPr>
      <w:r w:rsidRPr="00782410">
        <w:rPr>
          <w:rFonts w:ascii="Arial" w:hAnsi="Arial" w:cs="Arial"/>
          <w:sz w:val="20"/>
          <w:szCs w:val="20"/>
          <w:lang w:eastAsia="en-US"/>
        </w:rPr>
        <w:t>verificar minuciosamente, no prazo fixado, a conformidade dos bens recebidos provisoriamente com as especificações constantes do Edital e da proposta, para fins de aceitação e recebimento definitivo;</w:t>
      </w:r>
    </w:p>
    <w:p w:rsidR="00791634" w:rsidRPr="00782410" w:rsidRDefault="00791634" w:rsidP="00791634">
      <w:pPr>
        <w:numPr>
          <w:ilvl w:val="2"/>
          <w:numId w:val="1"/>
        </w:numPr>
        <w:spacing w:before="120" w:after="120" w:line="276" w:lineRule="auto"/>
        <w:ind w:left="567" w:firstLine="0"/>
        <w:jc w:val="both"/>
        <w:rPr>
          <w:rFonts w:ascii="Arial" w:hAnsi="Arial" w:cs="Arial"/>
          <w:b/>
          <w:color w:val="000000"/>
          <w:sz w:val="20"/>
          <w:szCs w:val="20"/>
        </w:rPr>
      </w:pPr>
      <w:r w:rsidRPr="00782410">
        <w:rPr>
          <w:rFonts w:ascii="Arial" w:hAnsi="Arial" w:cs="Arial"/>
          <w:sz w:val="20"/>
          <w:szCs w:val="20"/>
        </w:rPr>
        <w:t>comunicar à Contratada, por escrito, sobre imperfeições, falhas ou irregularidades verificadas no objeto fornecido, para que seja substituído, reparado ou corrigido;</w:t>
      </w:r>
    </w:p>
    <w:p w:rsidR="00791634" w:rsidRPr="00782410" w:rsidRDefault="00791634" w:rsidP="00791634">
      <w:pPr>
        <w:numPr>
          <w:ilvl w:val="2"/>
          <w:numId w:val="1"/>
        </w:numPr>
        <w:spacing w:before="120" w:after="120" w:line="276" w:lineRule="auto"/>
        <w:ind w:left="567" w:firstLine="0"/>
        <w:jc w:val="both"/>
        <w:rPr>
          <w:rFonts w:ascii="Arial" w:hAnsi="Arial" w:cs="Arial"/>
          <w:b/>
          <w:color w:val="000000"/>
          <w:sz w:val="20"/>
          <w:szCs w:val="20"/>
        </w:rPr>
      </w:pPr>
      <w:r w:rsidRPr="00782410">
        <w:rPr>
          <w:rFonts w:ascii="Arial" w:hAnsi="Arial" w:cs="Arial"/>
          <w:sz w:val="20"/>
          <w:szCs w:val="20"/>
          <w:lang w:eastAsia="en-US"/>
        </w:rPr>
        <w:t>acompanhar e fiscalizar o cumprimento das obrigações da Contratada, através de comissão/servidor especialmente designado;</w:t>
      </w:r>
    </w:p>
    <w:p w:rsidR="00791634" w:rsidRPr="00782410" w:rsidRDefault="00791634" w:rsidP="00791634">
      <w:pPr>
        <w:numPr>
          <w:ilvl w:val="2"/>
          <w:numId w:val="1"/>
        </w:numPr>
        <w:spacing w:before="120" w:after="120" w:line="276" w:lineRule="auto"/>
        <w:ind w:left="567" w:firstLine="0"/>
        <w:jc w:val="both"/>
        <w:rPr>
          <w:rFonts w:ascii="Arial" w:hAnsi="Arial" w:cs="Arial"/>
          <w:b/>
          <w:color w:val="000000"/>
          <w:sz w:val="20"/>
          <w:szCs w:val="20"/>
        </w:rPr>
      </w:pPr>
      <w:r w:rsidRPr="00782410">
        <w:rPr>
          <w:rFonts w:ascii="Arial" w:hAnsi="Arial" w:cs="Arial"/>
          <w:sz w:val="20"/>
          <w:szCs w:val="20"/>
        </w:rPr>
        <w:t>efetuar o pagamento à Contratada</w:t>
      </w:r>
      <w:r w:rsidRPr="00782410">
        <w:rPr>
          <w:rFonts w:ascii="Arial" w:hAnsi="Arial" w:cs="Arial"/>
          <w:b/>
          <w:sz w:val="20"/>
          <w:szCs w:val="20"/>
        </w:rPr>
        <w:t xml:space="preserve"> </w:t>
      </w:r>
      <w:r w:rsidRPr="00782410">
        <w:rPr>
          <w:rFonts w:ascii="Arial" w:hAnsi="Arial" w:cs="Arial"/>
          <w:sz w:val="20"/>
          <w:szCs w:val="20"/>
        </w:rPr>
        <w:t>no valor correspondente ao fornecimento do objeto, no prazo e forma estabelecidos no Edital e seus anexos;</w:t>
      </w:r>
    </w:p>
    <w:p w:rsidR="00791634" w:rsidRPr="00782410" w:rsidRDefault="00791634" w:rsidP="00791634">
      <w:pPr>
        <w:numPr>
          <w:ilvl w:val="1"/>
          <w:numId w:val="1"/>
        </w:numPr>
        <w:spacing w:before="120" w:after="120" w:line="276" w:lineRule="auto"/>
        <w:ind w:left="0" w:firstLine="0"/>
        <w:jc w:val="both"/>
        <w:rPr>
          <w:rFonts w:ascii="Arial" w:hAnsi="Arial" w:cs="Arial"/>
          <w:b/>
          <w:color w:val="000000"/>
          <w:sz w:val="20"/>
          <w:szCs w:val="20"/>
        </w:rPr>
      </w:pPr>
      <w:r w:rsidRPr="00782410">
        <w:rPr>
          <w:rFonts w:ascii="Arial" w:hAnsi="Arial" w:cs="Arial"/>
          <w:sz w:val="20"/>
          <w:szCs w:val="20"/>
        </w:rPr>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rsidR="00791634" w:rsidRPr="00782410" w:rsidRDefault="00791634" w:rsidP="00791634">
      <w:pPr>
        <w:numPr>
          <w:ilvl w:val="1"/>
          <w:numId w:val="1"/>
        </w:numPr>
        <w:spacing w:before="120" w:after="120" w:line="276" w:lineRule="auto"/>
        <w:ind w:left="0" w:firstLine="0"/>
        <w:jc w:val="both"/>
        <w:rPr>
          <w:rFonts w:ascii="Arial" w:hAnsi="Arial" w:cs="Arial"/>
          <w:color w:val="000000"/>
          <w:sz w:val="20"/>
          <w:szCs w:val="20"/>
        </w:rPr>
      </w:pPr>
      <w:r w:rsidRPr="00782410">
        <w:rPr>
          <w:rFonts w:ascii="Arial" w:hAnsi="Arial" w:cs="Arial"/>
          <w:color w:val="000000"/>
          <w:sz w:val="20"/>
          <w:szCs w:val="20"/>
        </w:rPr>
        <w:t>A Administração realizará pesquisa de preços periodicamente, em prazo não superior a 180 (cento e oitenta) dias, a fim de verificar a vantajosidade dos preços registrados em Ata.</w:t>
      </w:r>
    </w:p>
    <w:p w:rsidR="00791634" w:rsidRPr="00782410" w:rsidRDefault="00791634" w:rsidP="00791634">
      <w:pPr>
        <w:ind w:left="425"/>
        <w:jc w:val="both"/>
        <w:rPr>
          <w:rFonts w:ascii="Arial" w:hAnsi="Arial" w:cs="Arial"/>
          <w:color w:val="000000"/>
          <w:sz w:val="20"/>
          <w:szCs w:val="20"/>
        </w:rPr>
      </w:pPr>
    </w:p>
    <w:p w:rsidR="00791634" w:rsidRPr="00782410" w:rsidRDefault="00791634" w:rsidP="00791634">
      <w:pPr>
        <w:numPr>
          <w:ilvl w:val="0"/>
          <w:numId w:val="1"/>
        </w:numPr>
        <w:shd w:val="clear" w:color="auto" w:fill="BFBFBF"/>
        <w:spacing w:after="120" w:line="276" w:lineRule="auto"/>
        <w:ind w:right="-15"/>
        <w:jc w:val="both"/>
        <w:rPr>
          <w:rFonts w:ascii="Arial" w:hAnsi="Arial" w:cs="Arial"/>
          <w:b/>
          <w:color w:val="000000"/>
          <w:sz w:val="20"/>
          <w:szCs w:val="20"/>
        </w:rPr>
      </w:pPr>
      <w:r w:rsidRPr="00782410">
        <w:rPr>
          <w:rFonts w:ascii="Arial" w:hAnsi="Arial" w:cs="Arial"/>
          <w:b/>
          <w:sz w:val="20"/>
          <w:szCs w:val="20"/>
        </w:rPr>
        <w:t>OBRIGAÇÕES DA CONTRATADA</w:t>
      </w:r>
    </w:p>
    <w:p w:rsidR="00791634" w:rsidRPr="00782410" w:rsidRDefault="00791634" w:rsidP="00791634">
      <w:pPr>
        <w:numPr>
          <w:ilvl w:val="1"/>
          <w:numId w:val="1"/>
        </w:numPr>
        <w:spacing w:before="120" w:after="120" w:line="276" w:lineRule="auto"/>
        <w:ind w:left="0" w:firstLine="0"/>
        <w:jc w:val="both"/>
        <w:rPr>
          <w:rFonts w:ascii="Arial" w:hAnsi="Arial" w:cs="Arial"/>
          <w:b/>
          <w:color w:val="000000"/>
          <w:sz w:val="20"/>
          <w:szCs w:val="20"/>
        </w:rPr>
      </w:pPr>
      <w:r w:rsidRPr="00782410">
        <w:rPr>
          <w:rFonts w:ascii="Arial" w:hAnsi="Arial" w:cs="Arial"/>
          <w:sz w:val="20"/>
          <w:szCs w:val="20"/>
        </w:rPr>
        <w:t>A Contratada deve cumprir todas as obrigações constantes no Edital, seus anexos e sua proposta, assumindo como exclusivamente seus os riscos e as despesas decorrentes da boa e perfeita execução do objeto e, ainda:</w:t>
      </w:r>
    </w:p>
    <w:p w:rsidR="00791634" w:rsidRPr="00782410" w:rsidRDefault="00791634" w:rsidP="00791634">
      <w:pPr>
        <w:numPr>
          <w:ilvl w:val="2"/>
          <w:numId w:val="1"/>
        </w:numPr>
        <w:tabs>
          <w:tab w:val="left" w:pos="567"/>
        </w:tabs>
        <w:spacing w:before="120" w:after="120" w:line="276" w:lineRule="auto"/>
        <w:ind w:left="567" w:firstLine="0"/>
        <w:jc w:val="both"/>
        <w:rPr>
          <w:rFonts w:ascii="Arial" w:hAnsi="Arial" w:cs="Arial"/>
          <w:sz w:val="20"/>
          <w:szCs w:val="20"/>
        </w:rPr>
      </w:pPr>
      <w:r w:rsidRPr="00782410">
        <w:rPr>
          <w:rFonts w:ascii="Arial" w:hAnsi="Arial" w:cs="Arial"/>
          <w:sz w:val="20"/>
          <w:szCs w:val="20"/>
        </w:rPr>
        <w:t>efetuar a entrega do objeto em perfeitas condições, conforme especificações, prazo e local constantes no Edital e seus anexos, acompanhado da respectiva nota fiscal, na qual constarão as indicações referentes à: marca, fabricante, modelo, procedência e prazo de garantia ou validade</w:t>
      </w:r>
      <w:r>
        <w:rPr>
          <w:rFonts w:ascii="Arial" w:hAnsi="Arial" w:cs="Arial"/>
          <w:sz w:val="20"/>
          <w:szCs w:val="20"/>
        </w:rPr>
        <w:t>, quando aplicável</w:t>
      </w:r>
      <w:r w:rsidRPr="00782410">
        <w:rPr>
          <w:rFonts w:ascii="Arial" w:hAnsi="Arial" w:cs="Arial"/>
          <w:sz w:val="20"/>
          <w:szCs w:val="20"/>
        </w:rPr>
        <w:t>;</w:t>
      </w:r>
    </w:p>
    <w:p w:rsidR="00791634" w:rsidRPr="00782410" w:rsidRDefault="00791634" w:rsidP="00791634">
      <w:pPr>
        <w:numPr>
          <w:ilvl w:val="2"/>
          <w:numId w:val="1"/>
        </w:numPr>
        <w:tabs>
          <w:tab w:val="left" w:pos="567"/>
        </w:tabs>
        <w:spacing w:before="120" w:after="120" w:line="276" w:lineRule="auto"/>
        <w:ind w:left="567" w:firstLine="0"/>
        <w:jc w:val="both"/>
        <w:rPr>
          <w:rFonts w:ascii="Arial" w:hAnsi="Arial" w:cs="Arial"/>
          <w:sz w:val="20"/>
          <w:szCs w:val="20"/>
        </w:rPr>
      </w:pPr>
      <w:r w:rsidRPr="00782410">
        <w:rPr>
          <w:rFonts w:ascii="Arial" w:hAnsi="Arial" w:cs="Arial"/>
          <w:sz w:val="20"/>
          <w:szCs w:val="20"/>
        </w:rPr>
        <w:lastRenderedPageBreak/>
        <w:t>responsabilizar-se pelos vícios e danos decorrentes do objeto, de acordo com os artigos 12, 13 e 17 a 27, do Código de Defesa do Consumidor (Lei n.º 8.078, de 1990);</w:t>
      </w:r>
    </w:p>
    <w:p w:rsidR="00791634" w:rsidRPr="00782410" w:rsidRDefault="00791634" w:rsidP="00791634">
      <w:pPr>
        <w:numPr>
          <w:ilvl w:val="2"/>
          <w:numId w:val="1"/>
        </w:numPr>
        <w:tabs>
          <w:tab w:val="left" w:pos="567"/>
        </w:tabs>
        <w:spacing w:before="120" w:after="120" w:line="276" w:lineRule="auto"/>
        <w:ind w:left="567" w:firstLine="0"/>
        <w:jc w:val="both"/>
        <w:rPr>
          <w:rFonts w:ascii="Arial" w:hAnsi="Arial" w:cs="Arial"/>
          <w:sz w:val="20"/>
          <w:szCs w:val="20"/>
        </w:rPr>
      </w:pPr>
      <w:r w:rsidRPr="00782410">
        <w:rPr>
          <w:rFonts w:ascii="Arial" w:hAnsi="Arial" w:cs="Arial"/>
          <w:sz w:val="20"/>
          <w:szCs w:val="20"/>
        </w:rPr>
        <w:t>substituir, reparar ou corrigir, às suas expensas, no prazo fixado neste Termo de Referência, o objeto com avarias ou defeitos;</w:t>
      </w:r>
    </w:p>
    <w:p w:rsidR="00791634" w:rsidRPr="00782410" w:rsidRDefault="00791634" w:rsidP="00791634">
      <w:pPr>
        <w:numPr>
          <w:ilvl w:val="2"/>
          <w:numId w:val="1"/>
        </w:numPr>
        <w:tabs>
          <w:tab w:val="left" w:pos="567"/>
        </w:tabs>
        <w:spacing w:before="120" w:after="120" w:line="276" w:lineRule="auto"/>
        <w:ind w:left="567" w:firstLine="0"/>
        <w:jc w:val="both"/>
        <w:rPr>
          <w:rFonts w:ascii="Arial" w:hAnsi="Arial" w:cs="Arial"/>
          <w:sz w:val="20"/>
          <w:szCs w:val="20"/>
        </w:rPr>
      </w:pPr>
      <w:r w:rsidRPr="00782410">
        <w:rPr>
          <w:rFonts w:ascii="Arial" w:hAnsi="Arial" w:cs="Arial"/>
          <w:sz w:val="20"/>
          <w:szCs w:val="20"/>
        </w:rPr>
        <w:t>comunicar à Contratante, no prazo máximo de 24 (vinte e quatro) horas que antecede a data da entrega, os motivos que impossibilitem o cumprimento do prazo previsto, com a devida comprovação;</w:t>
      </w:r>
    </w:p>
    <w:p w:rsidR="00791634" w:rsidRPr="00782410" w:rsidRDefault="00791634" w:rsidP="00791634">
      <w:pPr>
        <w:numPr>
          <w:ilvl w:val="2"/>
          <w:numId w:val="1"/>
        </w:numPr>
        <w:tabs>
          <w:tab w:val="left" w:pos="567"/>
        </w:tabs>
        <w:spacing w:before="120" w:after="120" w:line="276" w:lineRule="auto"/>
        <w:ind w:left="567" w:firstLine="0"/>
        <w:jc w:val="both"/>
        <w:rPr>
          <w:rFonts w:ascii="Arial" w:hAnsi="Arial" w:cs="Arial"/>
          <w:sz w:val="20"/>
          <w:szCs w:val="20"/>
        </w:rPr>
      </w:pPr>
      <w:r w:rsidRPr="00782410">
        <w:rPr>
          <w:rFonts w:ascii="Arial" w:hAnsi="Arial" w:cs="Arial"/>
          <w:sz w:val="20"/>
          <w:szCs w:val="20"/>
        </w:rPr>
        <w:t>manter, durante toda a execução do contrato, em compatibilidade com as obrigações assumidas, todas as condições de habilitação e qualificação exigidas na licitação;</w:t>
      </w:r>
    </w:p>
    <w:p w:rsidR="00791634" w:rsidRPr="00782410" w:rsidRDefault="00791634" w:rsidP="00791634">
      <w:pPr>
        <w:numPr>
          <w:ilvl w:val="2"/>
          <w:numId w:val="1"/>
        </w:numPr>
        <w:tabs>
          <w:tab w:val="left" w:pos="567"/>
        </w:tabs>
        <w:spacing w:before="120" w:after="120" w:line="276" w:lineRule="auto"/>
        <w:ind w:left="567" w:firstLine="0"/>
        <w:jc w:val="both"/>
        <w:rPr>
          <w:rFonts w:ascii="Arial" w:hAnsi="Arial" w:cs="Arial"/>
          <w:sz w:val="20"/>
          <w:szCs w:val="20"/>
        </w:rPr>
      </w:pPr>
      <w:r w:rsidRPr="00782410">
        <w:rPr>
          <w:rFonts w:ascii="Arial" w:hAnsi="Arial" w:cs="Arial"/>
          <w:sz w:val="20"/>
          <w:szCs w:val="20"/>
        </w:rPr>
        <w:t>indicar preposto para representá-la durante a execução do contrato.</w:t>
      </w:r>
    </w:p>
    <w:p w:rsidR="00791634" w:rsidRPr="00782410" w:rsidRDefault="00791634" w:rsidP="00791634">
      <w:pPr>
        <w:ind w:left="425"/>
        <w:jc w:val="both"/>
        <w:rPr>
          <w:rFonts w:ascii="Arial" w:hAnsi="Arial" w:cs="Arial"/>
          <w:color w:val="000000"/>
          <w:sz w:val="20"/>
          <w:szCs w:val="20"/>
          <w:lang w:eastAsia="en-US"/>
        </w:rPr>
      </w:pPr>
    </w:p>
    <w:p w:rsidR="00791634" w:rsidRPr="00782410" w:rsidRDefault="00791634" w:rsidP="00791634">
      <w:pPr>
        <w:numPr>
          <w:ilvl w:val="0"/>
          <w:numId w:val="1"/>
        </w:numPr>
        <w:shd w:val="clear" w:color="auto" w:fill="BFBFBF"/>
        <w:spacing w:after="120" w:line="276" w:lineRule="auto"/>
        <w:ind w:right="-15"/>
        <w:jc w:val="both"/>
        <w:rPr>
          <w:rFonts w:ascii="Arial" w:hAnsi="Arial" w:cs="Arial"/>
          <w:b/>
          <w:color w:val="000000"/>
          <w:sz w:val="20"/>
          <w:szCs w:val="20"/>
          <w:lang w:eastAsia="en-US"/>
        </w:rPr>
      </w:pPr>
      <w:r w:rsidRPr="00782410">
        <w:rPr>
          <w:rFonts w:ascii="Arial" w:hAnsi="Arial" w:cs="Arial"/>
          <w:b/>
          <w:color w:val="000000"/>
          <w:sz w:val="20"/>
          <w:szCs w:val="20"/>
          <w:lang w:eastAsia="en-US"/>
        </w:rPr>
        <w:t>ALTERAÇÃO SUBJETIVA</w:t>
      </w:r>
    </w:p>
    <w:p w:rsidR="00791634" w:rsidRPr="00782410" w:rsidRDefault="00791634" w:rsidP="00791634">
      <w:pPr>
        <w:numPr>
          <w:ilvl w:val="1"/>
          <w:numId w:val="1"/>
        </w:numPr>
        <w:spacing w:before="120" w:after="120" w:line="276" w:lineRule="auto"/>
        <w:ind w:left="0" w:firstLine="0"/>
        <w:jc w:val="both"/>
        <w:rPr>
          <w:rFonts w:ascii="Arial" w:hAnsi="Arial" w:cs="Arial"/>
          <w:sz w:val="20"/>
          <w:szCs w:val="20"/>
          <w:lang w:eastAsia="en-US"/>
        </w:rPr>
      </w:pPr>
      <w:r w:rsidRPr="00782410">
        <w:rPr>
          <w:rFonts w:ascii="Arial" w:hAnsi="Arial" w:cs="Arial"/>
          <w:sz w:val="20"/>
          <w:szCs w:val="20"/>
          <w:lang w:eastAsia="en-US"/>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791634" w:rsidRPr="00782410" w:rsidRDefault="00791634" w:rsidP="00791634">
      <w:pPr>
        <w:spacing w:before="120" w:after="120" w:line="276" w:lineRule="auto"/>
        <w:ind w:left="425"/>
        <w:jc w:val="both"/>
        <w:rPr>
          <w:rFonts w:ascii="Arial" w:hAnsi="Arial" w:cs="Arial"/>
          <w:sz w:val="20"/>
          <w:szCs w:val="20"/>
          <w:lang w:eastAsia="en-US"/>
        </w:rPr>
      </w:pPr>
    </w:p>
    <w:p w:rsidR="00791634" w:rsidRPr="00782410" w:rsidRDefault="00791634" w:rsidP="00791634">
      <w:pPr>
        <w:numPr>
          <w:ilvl w:val="0"/>
          <w:numId w:val="1"/>
        </w:numPr>
        <w:shd w:val="clear" w:color="auto" w:fill="BFBFBF"/>
        <w:spacing w:after="120" w:line="276" w:lineRule="auto"/>
        <w:ind w:right="-15"/>
        <w:jc w:val="both"/>
        <w:rPr>
          <w:rFonts w:ascii="Arial" w:hAnsi="Arial" w:cs="Arial"/>
          <w:b/>
          <w:color w:val="000000"/>
          <w:sz w:val="20"/>
          <w:szCs w:val="20"/>
          <w:lang w:eastAsia="en-US"/>
        </w:rPr>
      </w:pPr>
      <w:r w:rsidRPr="00782410">
        <w:rPr>
          <w:rFonts w:ascii="Arial" w:hAnsi="Arial" w:cs="Arial"/>
          <w:b/>
          <w:color w:val="000000"/>
          <w:sz w:val="20"/>
          <w:szCs w:val="20"/>
          <w:lang w:eastAsia="en-US"/>
        </w:rPr>
        <w:t>CONTROLE DA EXECUÇÃO</w:t>
      </w:r>
    </w:p>
    <w:p w:rsidR="00791634" w:rsidRPr="00782410" w:rsidRDefault="00791634" w:rsidP="00791634">
      <w:pPr>
        <w:numPr>
          <w:ilvl w:val="1"/>
          <w:numId w:val="1"/>
        </w:numPr>
        <w:spacing w:before="120" w:after="120" w:line="276" w:lineRule="auto"/>
        <w:ind w:left="0" w:firstLine="0"/>
        <w:jc w:val="both"/>
        <w:rPr>
          <w:rFonts w:ascii="Arial" w:hAnsi="Arial" w:cs="Arial"/>
          <w:bCs/>
          <w:color w:val="000000"/>
          <w:sz w:val="20"/>
          <w:szCs w:val="20"/>
        </w:rPr>
      </w:pPr>
      <w:r w:rsidRPr="00782410">
        <w:rPr>
          <w:rFonts w:ascii="Arial" w:hAnsi="Arial" w:cs="Arial"/>
          <w:color w:val="000000"/>
          <w:sz w:val="20"/>
          <w:szCs w:val="20"/>
        </w:rPr>
        <w:t>Nos termos do art. 67 Lei n.º 8.666, de 1993, será designado representante para acompanhar e fiscalizar a entrega dos bens, anotando em registro próprio todas as ocorrências relacionadas com a execução e determinando o que for necessário à regularização de falhas ou defeitos observados.</w:t>
      </w:r>
    </w:p>
    <w:p w:rsidR="00791634" w:rsidRPr="00782410" w:rsidRDefault="00791634" w:rsidP="00791634">
      <w:pPr>
        <w:numPr>
          <w:ilvl w:val="1"/>
          <w:numId w:val="1"/>
        </w:numPr>
        <w:spacing w:before="120" w:after="120" w:line="276" w:lineRule="auto"/>
        <w:ind w:left="0" w:firstLine="0"/>
        <w:jc w:val="both"/>
        <w:rPr>
          <w:rFonts w:ascii="Arial" w:hAnsi="Arial" w:cs="Arial"/>
          <w:color w:val="000000"/>
          <w:sz w:val="20"/>
          <w:szCs w:val="20"/>
          <w:lang w:eastAsia="en-US"/>
        </w:rPr>
      </w:pPr>
      <w:r w:rsidRPr="00782410">
        <w:rPr>
          <w:rFonts w:ascii="Arial" w:hAnsi="Arial" w:cs="Arial"/>
          <w:color w:val="000000"/>
          <w:sz w:val="20"/>
          <w:szCs w:val="20"/>
          <w:lang w:eastAsia="en-US"/>
        </w:rPr>
        <w:t xml:space="preserve">A fiscalização de que trata este item não exclui nem reduz a </w:t>
      </w:r>
      <w:r w:rsidRPr="00782410">
        <w:rPr>
          <w:rFonts w:ascii="Arial" w:hAnsi="Arial" w:cs="Arial"/>
          <w:color w:val="000000"/>
          <w:sz w:val="20"/>
          <w:szCs w:val="20"/>
        </w:rPr>
        <w:t>responsabilidade</w:t>
      </w:r>
      <w:r w:rsidRPr="00782410">
        <w:rPr>
          <w:rFonts w:ascii="Arial" w:hAnsi="Arial" w:cs="Arial"/>
          <w:color w:val="000000"/>
          <w:sz w:val="20"/>
          <w:szCs w:val="20"/>
          <w:lang w:eastAsia="en-US"/>
        </w:rPr>
        <w:t xml:space="preserv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rsidR="00791634" w:rsidRPr="00782410" w:rsidRDefault="00791634" w:rsidP="00791634">
      <w:pPr>
        <w:numPr>
          <w:ilvl w:val="1"/>
          <w:numId w:val="1"/>
        </w:numPr>
        <w:spacing w:before="120" w:after="120" w:line="276" w:lineRule="auto"/>
        <w:ind w:left="0" w:firstLine="0"/>
        <w:jc w:val="both"/>
        <w:rPr>
          <w:rFonts w:ascii="Arial" w:hAnsi="Arial" w:cs="Arial"/>
          <w:color w:val="000000"/>
          <w:sz w:val="20"/>
          <w:szCs w:val="20"/>
        </w:rPr>
      </w:pPr>
      <w:r w:rsidRPr="00782410">
        <w:rPr>
          <w:rFonts w:ascii="Arial" w:hAnsi="Arial" w:cs="Arial"/>
          <w:color w:val="000000"/>
          <w:sz w:val="20"/>
          <w:szCs w:val="20"/>
          <w:lang w:eastAsia="en-US"/>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rsidR="00791634" w:rsidRPr="00782410" w:rsidRDefault="00791634" w:rsidP="00791634">
      <w:pPr>
        <w:ind w:left="539" w:right="-17"/>
        <w:jc w:val="both"/>
        <w:rPr>
          <w:rFonts w:ascii="Arial" w:hAnsi="Arial" w:cs="Arial"/>
          <w:color w:val="000000"/>
          <w:sz w:val="20"/>
          <w:szCs w:val="20"/>
        </w:rPr>
      </w:pPr>
    </w:p>
    <w:p w:rsidR="00791634" w:rsidRPr="00782410" w:rsidRDefault="00791634" w:rsidP="00791634">
      <w:pPr>
        <w:numPr>
          <w:ilvl w:val="0"/>
          <w:numId w:val="1"/>
        </w:numPr>
        <w:shd w:val="clear" w:color="auto" w:fill="BFBFBF"/>
        <w:spacing w:after="120" w:line="276" w:lineRule="auto"/>
        <w:ind w:right="-15"/>
        <w:jc w:val="both"/>
        <w:rPr>
          <w:rFonts w:ascii="Arial" w:hAnsi="Arial" w:cs="Arial"/>
          <w:sz w:val="20"/>
          <w:szCs w:val="20"/>
        </w:rPr>
      </w:pPr>
      <w:r w:rsidRPr="00782410">
        <w:rPr>
          <w:rFonts w:ascii="Arial" w:hAnsi="Arial" w:cs="Arial"/>
          <w:b/>
          <w:sz w:val="20"/>
          <w:szCs w:val="20"/>
        </w:rPr>
        <w:t>DAS SANÇÕES ADMINISTRATIVAS</w:t>
      </w:r>
    </w:p>
    <w:p w:rsidR="00791634" w:rsidRPr="00782410" w:rsidRDefault="00791634" w:rsidP="00791634">
      <w:pPr>
        <w:numPr>
          <w:ilvl w:val="1"/>
          <w:numId w:val="1"/>
        </w:numPr>
        <w:spacing w:before="120" w:after="120" w:line="276" w:lineRule="auto"/>
        <w:ind w:left="0" w:firstLine="0"/>
        <w:jc w:val="both"/>
        <w:rPr>
          <w:rFonts w:ascii="Arial" w:hAnsi="Arial" w:cs="Arial"/>
          <w:sz w:val="20"/>
          <w:szCs w:val="20"/>
        </w:rPr>
      </w:pPr>
      <w:r w:rsidRPr="00782410">
        <w:rPr>
          <w:rFonts w:ascii="Arial" w:hAnsi="Arial" w:cs="Arial"/>
          <w:sz w:val="20"/>
          <w:szCs w:val="20"/>
        </w:rPr>
        <w:t>Comete infração administrativa nos termos da Lei n.º 8.666, de 1993 e da Lei n.º 10.520, de 2002, a Contratada que:</w:t>
      </w:r>
    </w:p>
    <w:p w:rsidR="00791634" w:rsidRPr="00782410" w:rsidRDefault="00791634" w:rsidP="00791634">
      <w:pPr>
        <w:numPr>
          <w:ilvl w:val="2"/>
          <w:numId w:val="1"/>
        </w:numPr>
        <w:tabs>
          <w:tab w:val="left" w:pos="567"/>
        </w:tabs>
        <w:spacing w:before="120" w:after="120" w:line="276" w:lineRule="auto"/>
        <w:ind w:left="567" w:firstLine="0"/>
        <w:jc w:val="both"/>
        <w:rPr>
          <w:rFonts w:ascii="Arial" w:hAnsi="Arial" w:cs="Arial"/>
          <w:sz w:val="20"/>
          <w:szCs w:val="20"/>
        </w:rPr>
      </w:pPr>
      <w:r w:rsidRPr="00782410">
        <w:rPr>
          <w:rFonts w:ascii="Arial" w:hAnsi="Arial" w:cs="Arial"/>
          <w:sz w:val="20"/>
          <w:szCs w:val="20"/>
        </w:rPr>
        <w:t>inexecutar total ou parcialmente qualquer das obrigações assumidas em decorrência da contratação;</w:t>
      </w:r>
    </w:p>
    <w:p w:rsidR="00791634" w:rsidRPr="00782410" w:rsidRDefault="00791634" w:rsidP="00791634">
      <w:pPr>
        <w:numPr>
          <w:ilvl w:val="2"/>
          <w:numId w:val="1"/>
        </w:numPr>
        <w:tabs>
          <w:tab w:val="left" w:pos="567"/>
        </w:tabs>
        <w:spacing w:before="120" w:after="120" w:line="276" w:lineRule="auto"/>
        <w:ind w:left="567" w:firstLine="0"/>
        <w:jc w:val="both"/>
        <w:rPr>
          <w:rFonts w:ascii="Arial" w:hAnsi="Arial" w:cs="Arial"/>
          <w:sz w:val="20"/>
          <w:szCs w:val="20"/>
        </w:rPr>
      </w:pPr>
      <w:r w:rsidRPr="00782410">
        <w:rPr>
          <w:rFonts w:ascii="Arial" w:hAnsi="Arial" w:cs="Arial"/>
          <w:sz w:val="20"/>
          <w:szCs w:val="20"/>
        </w:rPr>
        <w:t>ensejar o retardamento da execução do objeto;</w:t>
      </w:r>
    </w:p>
    <w:p w:rsidR="00791634" w:rsidRPr="00782410" w:rsidRDefault="00791634" w:rsidP="00791634">
      <w:pPr>
        <w:numPr>
          <w:ilvl w:val="2"/>
          <w:numId w:val="1"/>
        </w:numPr>
        <w:tabs>
          <w:tab w:val="left" w:pos="567"/>
        </w:tabs>
        <w:spacing w:before="120" w:after="120" w:line="276" w:lineRule="auto"/>
        <w:ind w:left="567" w:firstLine="0"/>
        <w:jc w:val="both"/>
        <w:rPr>
          <w:rFonts w:ascii="Arial" w:hAnsi="Arial" w:cs="Arial"/>
          <w:sz w:val="20"/>
          <w:szCs w:val="20"/>
        </w:rPr>
      </w:pPr>
      <w:r w:rsidRPr="00782410">
        <w:rPr>
          <w:rFonts w:ascii="Arial" w:hAnsi="Arial" w:cs="Arial"/>
          <w:sz w:val="20"/>
          <w:szCs w:val="20"/>
        </w:rPr>
        <w:t>fraudar na execução do contrato;</w:t>
      </w:r>
    </w:p>
    <w:p w:rsidR="00791634" w:rsidRPr="00782410" w:rsidRDefault="00791634" w:rsidP="00791634">
      <w:pPr>
        <w:numPr>
          <w:ilvl w:val="2"/>
          <w:numId w:val="1"/>
        </w:numPr>
        <w:tabs>
          <w:tab w:val="left" w:pos="567"/>
        </w:tabs>
        <w:spacing w:before="120" w:after="120" w:line="276" w:lineRule="auto"/>
        <w:ind w:left="567" w:firstLine="0"/>
        <w:jc w:val="both"/>
        <w:rPr>
          <w:rFonts w:ascii="Arial" w:hAnsi="Arial" w:cs="Arial"/>
          <w:sz w:val="20"/>
          <w:szCs w:val="20"/>
        </w:rPr>
      </w:pPr>
      <w:r w:rsidRPr="00782410">
        <w:rPr>
          <w:rFonts w:ascii="Arial" w:hAnsi="Arial" w:cs="Arial"/>
          <w:sz w:val="20"/>
          <w:szCs w:val="20"/>
        </w:rPr>
        <w:t>comportar-se de modo inidôneo;</w:t>
      </w:r>
    </w:p>
    <w:p w:rsidR="00791634" w:rsidRPr="00782410" w:rsidRDefault="00791634" w:rsidP="00791634">
      <w:pPr>
        <w:numPr>
          <w:ilvl w:val="2"/>
          <w:numId w:val="1"/>
        </w:numPr>
        <w:tabs>
          <w:tab w:val="left" w:pos="567"/>
        </w:tabs>
        <w:spacing w:before="120" w:after="120" w:line="276" w:lineRule="auto"/>
        <w:ind w:left="567" w:firstLine="0"/>
        <w:jc w:val="both"/>
        <w:rPr>
          <w:rFonts w:ascii="Arial" w:hAnsi="Arial" w:cs="Arial"/>
          <w:sz w:val="20"/>
          <w:szCs w:val="20"/>
        </w:rPr>
      </w:pPr>
      <w:r w:rsidRPr="00782410">
        <w:rPr>
          <w:rFonts w:ascii="Arial" w:hAnsi="Arial" w:cs="Arial"/>
          <w:sz w:val="20"/>
          <w:szCs w:val="20"/>
        </w:rPr>
        <w:t>cometer fraude fiscal;</w:t>
      </w:r>
    </w:p>
    <w:p w:rsidR="00791634" w:rsidRPr="00782410" w:rsidRDefault="00791634" w:rsidP="00791634">
      <w:pPr>
        <w:numPr>
          <w:ilvl w:val="2"/>
          <w:numId w:val="1"/>
        </w:numPr>
        <w:tabs>
          <w:tab w:val="left" w:pos="567"/>
        </w:tabs>
        <w:spacing w:before="120" w:after="120" w:line="276" w:lineRule="auto"/>
        <w:ind w:left="567" w:firstLine="0"/>
        <w:jc w:val="both"/>
        <w:rPr>
          <w:rFonts w:ascii="Arial" w:hAnsi="Arial" w:cs="Arial"/>
          <w:sz w:val="20"/>
          <w:szCs w:val="20"/>
        </w:rPr>
      </w:pPr>
      <w:r w:rsidRPr="00782410">
        <w:rPr>
          <w:rFonts w:ascii="Arial" w:hAnsi="Arial" w:cs="Arial"/>
          <w:sz w:val="20"/>
          <w:szCs w:val="20"/>
        </w:rPr>
        <w:t>não mantiver a proposta.</w:t>
      </w:r>
    </w:p>
    <w:p w:rsidR="00791634" w:rsidRPr="00782410" w:rsidRDefault="00791634" w:rsidP="00791634">
      <w:pPr>
        <w:numPr>
          <w:ilvl w:val="1"/>
          <w:numId w:val="1"/>
        </w:numPr>
        <w:spacing w:before="120" w:after="120" w:line="276" w:lineRule="auto"/>
        <w:ind w:left="0" w:firstLine="0"/>
        <w:jc w:val="both"/>
        <w:rPr>
          <w:rFonts w:ascii="Arial" w:hAnsi="Arial" w:cs="Arial"/>
          <w:sz w:val="20"/>
          <w:szCs w:val="20"/>
        </w:rPr>
      </w:pPr>
      <w:r w:rsidRPr="00782410">
        <w:rPr>
          <w:rFonts w:ascii="Arial" w:hAnsi="Arial" w:cs="Arial"/>
          <w:sz w:val="20"/>
          <w:szCs w:val="20"/>
        </w:rPr>
        <w:t>A Contratada que cometer qualquer das infrações discriminadas no subitem acima ficará sujeita, sem prejuízo da responsabilidade civil e criminal, às seguintes sanções:</w:t>
      </w:r>
    </w:p>
    <w:p w:rsidR="00791634" w:rsidRPr="00782410" w:rsidRDefault="00791634" w:rsidP="00791634">
      <w:pPr>
        <w:numPr>
          <w:ilvl w:val="2"/>
          <w:numId w:val="1"/>
        </w:numPr>
        <w:tabs>
          <w:tab w:val="left" w:pos="567"/>
        </w:tabs>
        <w:spacing w:before="120" w:after="120" w:line="276" w:lineRule="auto"/>
        <w:ind w:left="567" w:firstLine="0"/>
        <w:jc w:val="both"/>
        <w:rPr>
          <w:rFonts w:ascii="Arial" w:hAnsi="Arial" w:cs="Arial"/>
          <w:sz w:val="20"/>
          <w:szCs w:val="20"/>
        </w:rPr>
      </w:pPr>
      <w:r w:rsidRPr="00782410">
        <w:rPr>
          <w:rFonts w:ascii="Arial" w:hAnsi="Arial" w:cs="Arial"/>
          <w:sz w:val="20"/>
          <w:szCs w:val="20"/>
        </w:rPr>
        <w:t>advertência por faltas leves, assim entendidas aquelas que não acarretem prejuízos significativos para a Contratante;</w:t>
      </w:r>
    </w:p>
    <w:p w:rsidR="00791634" w:rsidRPr="00782410" w:rsidRDefault="00791634" w:rsidP="00791634">
      <w:pPr>
        <w:numPr>
          <w:ilvl w:val="2"/>
          <w:numId w:val="1"/>
        </w:numPr>
        <w:tabs>
          <w:tab w:val="left" w:pos="567"/>
        </w:tabs>
        <w:spacing w:before="120" w:after="120" w:line="276" w:lineRule="auto"/>
        <w:ind w:left="567" w:firstLine="0"/>
        <w:jc w:val="both"/>
        <w:rPr>
          <w:rFonts w:ascii="Arial" w:hAnsi="Arial" w:cs="Arial"/>
          <w:sz w:val="20"/>
          <w:szCs w:val="20"/>
        </w:rPr>
      </w:pPr>
      <w:r w:rsidRPr="00782410">
        <w:rPr>
          <w:rFonts w:ascii="Arial" w:hAnsi="Arial" w:cs="Arial"/>
          <w:sz w:val="20"/>
          <w:szCs w:val="20"/>
        </w:rPr>
        <w:lastRenderedPageBreak/>
        <w:t>multa moratória de 0,1% (um décimo por cento) por dia de atraso injustificado sobre o valor da parcela inadimplida, até o limite de 10% (dez por cento);</w:t>
      </w:r>
    </w:p>
    <w:p w:rsidR="00791634" w:rsidRPr="00782410" w:rsidRDefault="00791634" w:rsidP="00791634">
      <w:pPr>
        <w:numPr>
          <w:ilvl w:val="2"/>
          <w:numId w:val="1"/>
        </w:numPr>
        <w:tabs>
          <w:tab w:val="left" w:pos="567"/>
        </w:tabs>
        <w:spacing w:before="120" w:after="120" w:line="276" w:lineRule="auto"/>
        <w:ind w:left="567" w:firstLine="0"/>
        <w:jc w:val="both"/>
        <w:rPr>
          <w:rFonts w:ascii="Arial" w:hAnsi="Arial" w:cs="Arial"/>
          <w:sz w:val="20"/>
          <w:szCs w:val="20"/>
        </w:rPr>
      </w:pPr>
      <w:r w:rsidRPr="00782410">
        <w:rPr>
          <w:rFonts w:ascii="Arial" w:hAnsi="Arial" w:cs="Arial"/>
          <w:sz w:val="20"/>
          <w:szCs w:val="20"/>
        </w:rPr>
        <w:t>multa compensatória de 10% (dez por cento) sobre o valor total do contrato, no caso de inexecução total do objeto;</w:t>
      </w:r>
    </w:p>
    <w:p w:rsidR="00791634" w:rsidRPr="00782410" w:rsidRDefault="00791634" w:rsidP="00791634">
      <w:pPr>
        <w:numPr>
          <w:ilvl w:val="2"/>
          <w:numId w:val="1"/>
        </w:numPr>
        <w:tabs>
          <w:tab w:val="left" w:pos="567"/>
        </w:tabs>
        <w:spacing w:before="120" w:after="120" w:line="276" w:lineRule="auto"/>
        <w:ind w:left="567" w:firstLine="0"/>
        <w:jc w:val="both"/>
        <w:rPr>
          <w:rFonts w:ascii="Arial" w:hAnsi="Arial" w:cs="Arial"/>
          <w:sz w:val="20"/>
          <w:szCs w:val="20"/>
        </w:rPr>
      </w:pPr>
      <w:r w:rsidRPr="00782410">
        <w:rPr>
          <w:rFonts w:ascii="Arial" w:hAnsi="Arial" w:cs="Arial"/>
          <w:sz w:val="20"/>
          <w:szCs w:val="20"/>
        </w:rPr>
        <w:t>em caso de inexecução parcial, a multa compensatória, no mesmo percentual do subitem acima, será aplicada de forma proporcional à obrigação inadimplida;</w:t>
      </w:r>
    </w:p>
    <w:p w:rsidR="00791634" w:rsidRPr="00782410" w:rsidRDefault="00791634" w:rsidP="00791634">
      <w:pPr>
        <w:numPr>
          <w:ilvl w:val="2"/>
          <w:numId w:val="1"/>
        </w:numPr>
        <w:tabs>
          <w:tab w:val="left" w:pos="567"/>
        </w:tabs>
        <w:spacing w:before="120" w:after="120" w:line="276" w:lineRule="auto"/>
        <w:ind w:left="567" w:firstLine="0"/>
        <w:jc w:val="both"/>
        <w:rPr>
          <w:rFonts w:ascii="Arial" w:hAnsi="Arial" w:cs="Arial"/>
          <w:b/>
          <w:i/>
          <w:color w:val="7030A0"/>
          <w:sz w:val="20"/>
          <w:szCs w:val="20"/>
          <w:u w:val="single"/>
        </w:rPr>
      </w:pPr>
      <w:r w:rsidRPr="00782410">
        <w:rPr>
          <w:rFonts w:ascii="Arial" w:hAnsi="Arial" w:cs="Arial"/>
          <w:sz w:val="20"/>
          <w:szCs w:val="20"/>
        </w:rPr>
        <w:t xml:space="preserve">suspensão de licitar e impedimento de contratar com o órgão, entidade ou unidade administrativa pela qual a Administração Pública opera e atua concretamente, pelo prazo de até dois anos; </w:t>
      </w:r>
    </w:p>
    <w:p w:rsidR="00791634" w:rsidRPr="00782410" w:rsidRDefault="00791634" w:rsidP="00791634">
      <w:pPr>
        <w:numPr>
          <w:ilvl w:val="2"/>
          <w:numId w:val="1"/>
        </w:numPr>
        <w:tabs>
          <w:tab w:val="left" w:pos="567"/>
        </w:tabs>
        <w:spacing w:before="120" w:after="120" w:line="276" w:lineRule="auto"/>
        <w:ind w:left="567" w:firstLine="0"/>
        <w:jc w:val="both"/>
        <w:rPr>
          <w:rFonts w:ascii="Arial" w:hAnsi="Arial" w:cs="Arial"/>
          <w:sz w:val="20"/>
          <w:szCs w:val="20"/>
        </w:rPr>
      </w:pPr>
      <w:r w:rsidRPr="00782410">
        <w:rPr>
          <w:rFonts w:ascii="Arial" w:hAnsi="Arial" w:cs="Arial"/>
          <w:sz w:val="20"/>
          <w:szCs w:val="20"/>
        </w:rPr>
        <w:t>impedimento de licitar e contratar com a União com o consequente descredenciamento no SICAF pelo prazo de até cinco anos;</w:t>
      </w:r>
    </w:p>
    <w:p w:rsidR="00791634" w:rsidRPr="00782410" w:rsidRDefault="00791634" w:rsidP="00791634">
      <w:pPr>
        <w:numPr>
          <w:ilvl w:val="2"/>
          <w:numId w:val="1"/>
        </w:numPr>
        <w:tabs>
          <w:tab w:val="left" w:pos="567"/>
        </w:tabs>
        <w:spacing w:before="120" w:after="120" w:line="276" w:lineRule="auto"/>
        <w:ind w:left="567" w:firstLine="0"/>
        <w:jc w:val="both"/>
        <w:rPr>
          <w:rFonts w:ascii="Arial" w:hAnsi="Arial" w:cs="Arial"/>
          <w:sz w:val="20"/>
          <w:szCs w:val="20"/>
        </w:rPr>
      </w:pPr>
      <w:r w:rsidRPr="00782410">
        <w:rPr>
          <w:rFonts w:ascii="Arial" w:hAnsi="Arial" w:cs="Arial"/>
          <w:sz w:val="20"/>
          <w:szCs w:val="20"/>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rsidR="00791634" w:rsidRPr="00782410" w:rsidRDefault="00791634" w:rsidP="00791634">
      <w:pPr>
        <w:numPr>
          <w:ilvl w:val="1"/>
          <w:numId w:val="1"/>
        </w:numPr>
        <w:spacing w:before="120" w:after="120" w:line="276" w:lineRule="auto"/>
        <w:ind w:left="0" w:firstLine="0"/>
        <w:jc w:val="both"/>
        <w:rPr>
          <w:rFonts w:ascii="Arial" w:hAnsi="Arial" w:cs="Arial"/>
          <w:sz w:val="20"/>
          <w:szCs w:val="20"/>
        </w:rPr>
      </w:pPr>
      <w:r w:rsidRPr="00782410">
        <w:rPr>
          <w:rFonts w:ascii="Arial" w:hAnsi="Arial" w:cs="Arial"/>
          <w:sz w:val="20"/>
          <w:szCs w:val="20"/>
        </w:rPr>
        <w:t>Também ficam sujeitas às penalidades do art. 87, III e IV da Lei n.º 8.666, de 1993, as empresas e os profissionais que:</w:t>
      </w:r>
    </w:p>
    <w:p w:rsidR="00791634" w:rsidRPr="00782410" w:rsidRDefault="00791634" w:rsidP="00791634">
      <w:pPr>
        <w:numPr>
          <w:ilvl w:val="2"/>
          <w:numId w:val="1"/>
        </w:numPr>
        <w:tabs>
          <w:tab w:val="left" w:pos="567"/>
        </w:tabs>
        <w:spacing w:before="120" w:after="120" w:line="276" w:lineRule="auto"/>
        <w:ind w:left="567" w:firstLine="0"/>
        <w:jc w:val="both"/>
        <w:rPr>
          <w:rFonts w:ascii="Arial" w:hAnsi="Arial" w:cs="Arial"/>
          <w:sz w:val="20"/>
          <w:szCs w:val="20"/>
        </w:rPr>
      </w:pPr>
      <w:r w:rsidRPr="00782410">
        <w:rPr>
          <w:rFonts w:ascii="Arial" w:hAnsi="Arial" w:cs="Arial"/>
          <w:sz w:val="20"/>
          <w:szCs w:val="20"/>
        </w:rPr>
        <w:t>tenham sofrido condenação definitiva por praticar, por meio dolosos, fraude fiscal no recolhimento de quaisquer tributos;</w:t>
      </w:r>
    </w:p>
    <w:p w:rsidR="00791634" w:rsidRPr="00782410" w:rsidRDefault="00791634" w:rsidP="00791634">
      <w:pPr>
        <w:numPr>
          <w:ilvl w:val="2"/>
          <w:numId w:val="1"/>
        </w:numPr>
        <w:tabs>
          <w:tab w:val="left" w:pos="567"/>
        </w:tabs>
        <w:spacing w:before="120" w:after="120" w:line="276" w:lineRule="auto"/>
        <w:ind w:left="567" w:firstLine="0"/>
        <w:jc w:val="both"/>
        <w:rPr>
          <w:rFonts w:ascii="Arial" w:hAnsi="Arial" w:cs="Arial"/>
          <w:sz w:val="20"/>
          <w:szCs w:val="20"/>
        </w:rPr>
      </w:pPr>
      <w:r w:rsidRPr="00782410">
        <w:rPr>
          <w:rFonts w:ascii="Arial" w:hAnsi="Arial" w:cs="Arial"/>
          <w:sz w:val="20"/>
          <w:szCs w:val="20"/>
        </w:rPr>
        <w:t>tenham praticado atos ilícitos visando a frustrar os objetivos da licitação;</w:t>
      </w:r>
    </w:p>
    <w:p w:rsidR="00791634" w:rsidRPr="00782410" w:rsidRDefault="00791634" w:rsidP="00791634">
      <w:pPr>
        <w:numPr>
          <w:ilvl w:val="2"/>
          <w:numId w:val="1"/>
        </w:numPr>
        <w:tabs>
          <w:tab w:val="left" w:pos="567"/>
        </w:tabs>
        <w:spacing w:before="120" w:after="120" w:line="276" w:lineRule="auto"/>
        <w:ind w:left="567" w:firstLine="0"/>
        <w:jc w:val="both"/>
        <w:rPr>
          <w:rFonts w:ascii="Arial" w:hAnsi="Arial" w:cs="Arial"/>
          <w:sz w:val="20"/>
          <w:szCs w:val="20"/>
        </w:rPr>
      </w:pPr>
      <w:r w:rsidRPr="00782410">
        <w:rPr>
          <w:rFonts w:ascii="Arial" w:hAnsi="Arial" w:cs="Arial"/>
          <w:sz w:val="20"/>
          <w:szCs w:val="20"/>
        </w:rPr>
        <w:t>demonstrem não possuir idoneidade para contratar com a Administração em virtude de atos ilícitos praticados.</w:t>
      </w:r>
    </w:p>
    <w:p w:rsidR="00791634" w:rsidRPr="00782410" w:rsidRDefault="00791634" w:rsidP="00791634">
      <w:pPr>
        <w:numPr>
          <w:ilvl w:val="1"/>
          <w:numId w:val="1"/>
        </w:numPr>
        <w:spacing w:before="120" w:after="120" w:line="276" w:lineRule="auto"/>
        <w:ind w:left="0" w:firstLine="0"/>
        <w:jc w:val="both"/>
        <w:rPr>
          <w:rFonts w:ascii="Arial" w:hAnsi="Arial" w:cs="Arial"/>
          <w:sz w:val="20"/>
          <w:szCs w:val="20"/>
        </w:rPr>
      </w:pPr>
      <w:r w:rsidRPr="00782410">
        <w:rPr>
          <w:rFonts w:ascii="Arial" w:hAnsi="Arial" w:cs="Arial"/>
          <w:sz w:val="20"/>
          <w:szCs w:val="20"/>
        </w:rPr>
        <w:t>A aplicação de qualquer das penalidades previstas realizar-se-á em processo administrativo que assegurará o contraditório e a ampla defesa à Contratada, observando-se o procedimento previsto na Lei n.º 8.666, de 1993, e subsidiariamente a Lei n.º 9.784, de 1999.</w:t>
      </w:r>
    </w:p>
    <w:p w:rsidR="00791634" w:rsidRPr="00782410" w:rsidRDefault="00791634" w:rsidP="00791634">
      <w:pPr>
        <w:numPr>
          <w:ilvl w:val="1"/>
          <w:numId w:val="1"/>
        </w:numPr>
        <w:spacing w:before="120" w:after="120" w:line="276" w:lineRule="auto"/>
        <w:ind w:left="0" w:firstLine="0"/>
        <w:jc w:val="both"/>
        <w:rPr>
          <w:rFonts w:ascii="Arial" w:hAnsi="Arial" w:cs="Arial"/>
          <w:i/>
          <w:sz w:val="20"/>
          <w:szCs w:val="20"/>
        </w:rPr>
      </w:pPr>
      <w:r w:rsidRPr="00782410">
        <w:rPr>
          <w:rFonts w:ascii="Arial" w:hAnsi="Arial" w:cs="Arial"/>
          <w:sz w:val="20"/>
          <w:szCs w:val="20"/>
        </w:rPr>
        <w:t>A autoridade competente, na aplicação das sanções, levará em consideração a gravidade da conduta do infrator, o caráter educativo da pena, bem como o dano causado à Administração, observado o princípio da proporcionalidade.</w:t>
      </w:r>
    </w:p>
    <w:p w:rsidR="00791634" w:rsidRPr="00782410" w:rsidRDefault="00791634" w:rsidP="00791634">
      <w:pPr>
        <w:numPr>
          <w:ilvl w:val="1"/>
          <w:numId w:val="1"/>
        </w:numPr>
        <w:spacing w:before="120" w:after="120" w:line="276" w:lineRule="auto"/>
        <w:ind w:left="0" w:right="-567" w:firstLine="0"/>
        <w:jc w:val="both"/>
        <w:rPr>
          <w:rFonts w:ascii="Arial" w:hAnsi="Arial" w:cs="Arial"/>
          <w:i/>
          <w:sz w:val="20"/>
          <w:szCs w:val="20"/>
        </w:rPr>
      </w:pPr>
      <w:r w:rsidRPr="00782410">
        <w:rPr>
          <w:rFonts w:ascii="Arial" w:hAnsi="Arial" w:cs="Arial"/>
          <w:sz w:val="20"/>
          <w:szCs w:val="20"/>
        </w:rPr>
        <w:t>As penalidades serão obrigatoriamente registradas no SICAF.</w:t>
      </w:r>
    </w:p>
    <w:p w:rsidR="00791634" w:rsidRPr="00782410" w:rsidRDefault="00791634" w:rsidP="00791634">
      <w:pPr>
        <w:ind w:left="425"/>
        <w:jc w:val="both"/>
        <w:rPr>
          <w:rFonts w:ascii="Arial" w:hAnsi="Arial" w:cs="Arial"/>
          <w:sz w:val="20"/>
          <w:szCs w:val="20"/>
        </w:rPr>
      </w:pPr>
    </w:p>
    <w:p w:rsidR="00791634" w:rsidRPr="00782410" w:rsidRDefault="00791634" w:rsidP="00791634">
      <w:pPr>
        <w:numPr>
          <w:ilvl w:val="0"/>
          <w:numId w:val="1"/>
        </w:numPr>
        <w:shd w:val="clear" w:color="auto" w:fill="BFBFBF"/>
        <w:spacing w:after="120" w:line="276" w:lineRule="auto"/>
        <w:ind w:right="-15"/>
        <w:jc w:val="both"/>
        <w:rPr>
          <w:rFonts w:ascii="Arial" w:hAnsi="Arial" w:cs="Arial"/>
          <w:b/>
          <w:sz w:val="20"/>
          <w:szCs w:val="20"/>
        </w:rPr>
      </w:pPr>
      <w:r w:rsidRPr="00782410">
        <w:rPr>
          <w:rFonts w:ascii="Arial" w:hAnsi="Arial" w:cs="Arial"/>
          <w:b/>
          <w:sz w:val="20"/>
          <w:szCs w:val="20"/>
        </w:rPr>
        <w:t>DA RESPONSABILIDADE PELA ELABORAÇÃO DO TERMO</w:t>
      </w:r>
    </w:p>
    <w:p w:rsidR="00791634" w:rsidRPr="00782410" w:rsidRDefault="00791634" w:rsidP="00791634">
      <w:pPr>
        <w:spacing w:after="120" w:line="276" w:lineRule="auto"/>
        <w:ind w:left="360" w:right="-15"/>
        <w:jc w:val="both"/>
        <w:rPr>
          <w:rFonts w:ascii="Arial" w:hAnsi="Arial" w:cs="Arial"/>
          <w:b/>
          <w:sz w:val="20"/>
          <w:szCs w:val="20"/>
        </w:rPr>
      </w:pPr>
    </w:p>
    <w:p w:rsidR="00791634" w:rsidRPr="00782410" w:rsidRDefault="00791634" w:rsidP="00791634">
      <w:pPr>
        <w:numPr>
          <w:ilvl w:val="0"/>
          <w:numId w:val="1"/>
        </w:numPr>
        <w:shd w:val="clear" w:color="auto" w:fill="BFBFBF"/>
        <w:spacing w:after="120" w:line="276" w:lineRule="auto"/>
        <w:ind w:right="-15"/>
        <w:jc w:val="both"/>
        <w:rPr>
          <w:rFonts w:ascii="Arial" w:hAnsi="Arial" w:cs="Arial"/>
          <w:b/>
          <w:sz w:val="20"/>
          <w:szCs w:val="20"/>
        </w:rPr>
      </w:pPr>
      <w:r w:rsidRPr="00782410">
        <w:rPr>
          <w:rFonts w:ascii="Arial" w:hAnsi="Arial" w:cs="Arial"/>
          <w:b/>
          <w:sz w:val="20"/>
          <w:szCs w:val="20"/>
        </w:rPr>
        <w:t>Unidade responsável: Setor de Compras – SECOMP</w:t>
      </w:r>
    </w:p>
    <w:p w:rsidR="00791634" w:rsidRPr="00782410" w:rsidRDefault="00791634" w:rsidP="00791634">
      <w:pPr>
        <w:numPr>
          <w:ilvl w:val="0"/>
          <w:numId w:val="1"/>
        </w:numPr>
        <w:shd w:val="clear" w:color="auto" w:fill="BFBFBF"/>
        <w:spacing w:after="120" w:line="276" w:lineRule="auto"/>
        <w:ind w:right="-15"/>
        <w:jc w:val="both"/>
        <w:rPr>
          <w:rFonts w:ascii="Arial" w:hAnsi="Arial" w:cs="Arial"/>
          <w:b/>
          <w:sz w:val="20"/>
          <w:szCs w:val="20"/>
        </w:rPr>
      </w:pPr>
      <w:r w:rsidRPr="00782410">
        <w:rPr>
          <w:rFonts w:ascii="Arial" w:hAnsi="Arial" w:cs="Arial"/>
          <w:b/>
          <w:sz w:val="20"/>
          <w:szCs w:val="20"/>
        </w:rPr>
        <w:t>Responsável pela elaboração: A</w:t>
      </w:r>
      <w:r>
        <w:rPr>
          <w:rFonts w:ascii="Arial" w:hAnsi="Arial" w:cs="Arial"/>
          <w:b/>
          <w:sz w:val="20"/>
          <w:szCs w:val="20"/>
        </w:rPr>
        <w:t>lexandre Miranda Rocha</w:t>
      </w:r>
      <w:r w:rsidRPr="00782410">
        <w:rPr>
          <w:rFonts w:ascii="Arial" w:hAnsi="Arial" w:cs="Arial"/>
          <w:b/>
          <w:sz w:val="20"/>
          <w:szCs w:val="20"/>
        </w:rPr>
        <w:tab/>
      </w:r>
    </w:p>
    <w:p w:rsidR="00791634" w:rsidRPr="00782410" w:rsidRDefault="00791634" w:rsidP="00791634">
      <w:pPr>
        <w:tabs>
          <w:tab w:val="left" w:pos="6780"/>
        </w:tabs>
        <w:spacing w:before="100" w:beforeAutospacing="1" w:after="100" w:afterAutospacing="1" w:line="276" w:lineRule="auto"/>
        <w:rPr>
          <w:rFonts w:ascii="Arial" w:hAnsi="Arial" w:cs="Arial"/>
          <w:sz w:val="20"/>
          <w:szCs w:val="20"/>
        </w:rPr>
      </w:pPr>
      <w:r w:rsidRPr="00782410">
        <w:rPr>
          <w:rFonts w:ascii="Arial" w:hAnsi="Arial" w:cs="Arial"/>
          <w:sz w:val="20"/>
          <w:szCs w:val="20"/>
        </w:rPr>
        <w:t xml:space="preserve">Termo finalizado em </w:t>
      </w:r>
      <w:r>
        <w:rPr>
          <w:rFonts w:ascii="Arial" w:hAnsi="Arial" w:cs="Arial"/>
          <w:sz w:val="20"/>
          <w:szCs w:val="20"/>
        </w:rPr>
        <w:t>02</w:t>
      </w:r>
      <w:r w:rsidRPr="00782410">
        <w:rPr>
          <w:rFonts w:ascii="Arial" w:hAnsi="Arial" w:cs="Arial"/>
          <w:sz w:val="20"/>
          <w:szCs w:val="20"/>
        </w:rPr>
        <w:t xml:space="preserve"> de </w:t>
      </w:r>
      <w:r>
        <w:rPr>
          <w:rFonts w:ascii="Arial" w:hAnsi="Arial" w:cs="Arial"/>
          <w:sz w:val="20"/>
          <w:szCs w:val="20"/>
        </w:rPr>
        <w:t>abril</w:t>
      </w:r>
      <w:r w:rsidRPr="00782410">
        <w:rPr>
          <w:rFonts w:ascii="Arial" w:hAnsi="Arial" w:cs="Arial"/>
          <w:sz w:val="20"/>
          <w:szCs w:val="20"/>
        </w:rPr>
        <w:t xml:space="preserve"> de 201</w:t>
      </w:r>
      <w:r>
        <w:rPr>
          <w:rFonts w:ascii="Arial" w:hAnsi="Arial" w:cs="Arial"/>
          <w:sz w:val="20"/>
          <w:szCs w:val="20"/>
        </w:rPr>
        <w:t>8</w:t>
      </w:r>
      <w:r w:rsidRPr="00782410">
        <w:rPr>
          <w:rFonts w:ascii="Arial" w:hAnsi="Arial" w:cs="Arial"/>
          <w:sz w:val="20"/>
          <w:szCs w:val="20"/>
        </w:rPr>
        <w:t>.</w:t>
      </w:r>
    </w:p>
    <w:p w:rsidR="00791634" w:rsidRPr="00782410" w:rsidRDefault="00791634" w:rsidP="00791634">
      <w:pPr>
        <w:tabs>
          <w:tab w:val="left" w:pos="6780"/>
        </w:tabs>
        <w:spacing w:before="100" w:beforeAutospacing="1" w:after="100" w:afterAutospacing="1" w:line="276" w:lineRule="auto"/>
        <w:rPr>
          <w:rFonts w:ascii="Arial" w:hAnsi="Arial" w:cs="Arial"/>
          <w:sz w:val="20"/>
          <w:szCs w:val="20"/>
        </w:rPr>
      </w:pPr>
    </w:p>
    <w:p w:rsidR="00791634" w:rsidRPr="00782410" w:rsidRDefault="00791634" w:rsidP="00791634">
      <w:pPr>
        <w:spacing w:line="276" w:lineRule="auto"/>
        <w:ind w:left="284"/>
        <w:jc w:val="center"/>
        <w:rPr>
          <w:rFonts w:ascii="Arial" w:hAnsi="Arial" w:cs="Arial"/>
          <w:b/>
          <w:sz w:val="20"/>
          <w:szCs w:val="20"/>
        </w:rPr>
      </w:pPr>
      <w:r w:rsidRPr="00782410">
        <w:rPr>
          <w:rFonts w:ascii="Arial" w:hAnsi="Arial" w:cs="Arial"/>
          <w:b/>
          <w:sz w:val="20"/>
          <w:szCs w:val="20"/>
        </w:rPr>
        <w:t>___________________________________________</w:t>
      </w:r>
    </w:p>
    <w:p w:rsidR="00791634" w:rsidRPr="00782410" w:rsidRDefault="00791634" w:rsidP="00791634">
      <w:pPr>
        <w:spacing w:line="276" w:lineRule="auto"/>
        <w:ind w:left="284"/>
        <w:jc w:val="center"/>
        <w:rPr>
          <w:rFonts w:ascii="Arial" w:hAnsi="Arial" w:cs="Arial"/>
          <w:b/>
          <w:sz w:val="20"/>
          <w:szCs w:val="20"/>
        </w:rPr>
      </w:pPr>
      <w:r w:rsidRPr="00782410">
        <w:rPr>
          <w:rFonts w:ascii="Arial" w:hAnsi="Arial" w:cs="Arial"/>
          <w:b/>
          <w:sz w:val="20"/>
          <w:szCs w:val="20"/>
        </w:rPr>
        <w:t>Assinatura do responsável pela elaboração</w:t>
      </w:r>
    </w:p>
    <w:p w:rsidR="00791634" w:rsidRPr="00782410" w:rsidRDefault="00791634" w:rsidP="00791634">
      <w:pPr>
        <w:spacing w:line="276" w:lineRule="auto"/>
        <w:ind w:left="284"/>
        <w:jc w:val="center"/>
        <w:rPr>
          <w:rFonts w:ascii="Arial" w:hAnsi="Arial" w:cs="Arial"/>
          <w:b/>
          <w:sz w:val="20"/>
          <w:szCs w:val="20"/>
        </w:rPr>
      </w:pPr>
    </w:p>
    <w:p w:rsidR="00791634" w:rsidRPr="00782410" w:rsidRDefault="00791634" w:rsidP="00791634">
      <w:pPr>
        <w:spacing w:line="276" w:lineRule="auto"/>
        <w:ind w:left="284"/>
        <w:jc w:val="center"/>
        <w:rPr>
          <w:rFonts w:ascii="Arial" w:hAnsi="Arial" w:cs="Arial"/>
          <w:b/>
          <w:sz w:val="20"/>
          <w:szCs w:val="20"/>
        </w:rPr>
      </w:pPr>
    </w:p>
    <w:p w:rsidR="00791634" w:rsidRPr="00782410" w:rsidRDefault="00791634" w:rsidP="00791634">
      <w:pPr>
        <w:numPr>
          <w:ilvl w:val="0"/>
          <w:numId w:val="1"/>
        </w:numPr>
        <w:shd w:val="clear" w:color="auto" w:fill="BFBFBF"/>
        <w:spacing w:line="276" w:lineRule="auto"/>
        <w:rPr>
          <w:rFonts w:ascii="Arial" w:hAnsi="Arial" w:cs="Arial"/>
          <w:b/>
          <w:sz w:val="20"/>
          <w:szCs w:val="20"/>
        </w:rPr>
      </w:pPr>
      <w:r w:rsidRPr="00782410">
        <w:rPr>
          <w:rFonts w:ascii="Arial" w:hAnsi="Arial" w:cs="Arial"/>
          <w:b/>
          <w:sz w:val="20"/>
          <w:szCs w:val="20"/>
        </w:rPr>
        <w:t>DA APROVAÇÃO MOTIVADA DO TERMO DE REFERÊNCIA</w:t>
      </w:r>
    </w:p>
    <w:p w:rsidR="00791634" w:rsidRPr="00782410" w:rsidRDefault="00791634" w:rsidP="00791634">
      <w:pPr>
        <w:spacing w:line="360" w:lineRule="auto"/>
        <w:ind w:firstLine="708"/>
        <w:rPr>
          <w:rFonts w:ascii="Arial" w:hAnsi="Arial" w:cs="Arial"/>
          <w:sz w:val="20"/>
          <w:szCs w:val="20"/>
        </w:rPr>
      </w:pPr>
    </w:p>
    <w:p w:rsidR="00791634" w:rsidRPr="00041934" w:rsidRDefault="00791634" w:rsidP="00791634">
      <w:pPr>
        <w:spacing w:line="360" w:lineRule="auto"/>
        <w:ind w:firstLine="708"/>
        <w:jc w:val="both"/>
        <w:rPr>
          <w:rFonts w:ascii="Arial" w:hAnsi="Arial" w:cs="Arial"/>
          <w:sz w:val="20"/>
          <w:szCs w:val="20"/>
        </w:rPr>
      </w:pPr>
      <w:r w:rsidRPr="00782410">
        <w:rPr>
          <w:rFonts w:ascii="Arial" w:hAnsi="Arial" w:cs="Arial"/>
          <w:sz w:val="20"/>
          <w:szCs w:val="20"/>
        </w:rPr>
        <w:lastRenderedPageBreak/>
        <w:t xml:space="preserve">Trata-se o presente processo de </w:t>
      </w:r>
      <w:r w:rsidRPr="00041934">
        <w:rPr>
          <w:rFonts w:ascii="Arial" w:hAnsi="Arial" w:cs="Arial"/>
          <w:sz w:val="20"/>
          <w:szCs w:val="20"/>
        </w:rPr>
        <w:t>aquisição de m</w:t>
      </w:r>
      <w:r w:rsidR="00287E03" w:rsidRPr="00041934">
        <w:rPr>
          <w:rFonts w:ascii="Arial" w:hAnsi="Arial" w:cs="Arial"/>
          <w:sz w:val="20"/>
          <w:szCs w:val="20"/>
        </w:rPr>
        <w:t>edicamento e m</w:t>
      </w:r>
      <w:r w:rsidRPr="00041934">
        <w:rPr>
          <w:rFonts w:ascii="Arial" w:hAnsi="Arial" w:cs="Arial"/>
          <w:sz w:val="20"/>
          <w:szCs w:val="20"/>
        </w:rPr>
        <w:t>aterial</w:t>
      </w:r>
      <w:r w:rsidR="00287E03" w:rsidRPr="00041934">
        <w:rPr>
          <w:rFonts w:ascii="Arial" w:hAnsi="Arial" w:cs="Arial"/>
          <w:sz w:val="20"/>
          <w:szCs w:val="20"/>
        </w:rPr>
        <w:t xml:space="preserve"> hospitalar de uso veterinário</w:t>
      </w:r>
      <w:r w:rsidRPr="00041934">
        <w:rPr>
          <w:rFonts w:ascii="Arial" w:hAnsi="Arial" w:cs="Arial"/>
          <w:sz w:val="20"/>
          <w:szCs w:val="20"/>
        </w:rPr>
        <w:t xml:space="preserve"> destinados à UFERSA que serão distribuídos aos campi.</w:t>
      </w:r>
    </w:p>
    <w:p w:rsidR="00791634" w:rsidRPr="00041934" w:rsidRDefault="00791634" w:rsidP="00791634">
      <w:pPr>
        <w:spacing w:line="360" w:lineRule="auto"/>
        <w:ind w:firstLine="708"/>
        <w:jc w:val="both"/>
        <w:rPr>
          <w:rFonts w:ascii="Arial" w:hAnsi="Arial" w:cs="Arial"/>
          <w:sz w:val="20"/>
          <w:szCs w:val="20"/>
        </w:rPr>
      </w:pPr>
      <w:r w:rsidRPr="00041934">
        <w:rPr>
          <w:rFonts w:ascii="Arial" w:hAnsi="Arial" w:cs="Arial"/>
          <w:sz w:val="20"/>
          <w:szCs w:val="20"/>
        </w:rPr>
        <w:t xml:space="preserve">O valor estimado de custo do objeto da licitação é de </w:t>
      </w:r>
      <w:r w:rsidRPr="00041934">
        <w:rPr>
          <w:rFonts w:ascii="Arial" w:hAnsi="Arial" w:cs="Arial"/>
          <w:b/>
          <w:bCs/>
          <w:iCs/>
          <w:sz w:val="20"/>
          <w:szCs w:val="20"/>
        </w:rPr>
        <w:t>R</w:t>
      </w:r>
      <w:r w:rsidRPr="00041934">
        <w:rPr>
          <w:rFonts w:ascii="Arial" w:hAnsi="Arial" w:cs="Arial"/>
          <w:b/>
          <w:iCs/>
          <w:color w:val="000000"/>
          <w:sz w:val="20"/>
          <w:szCs w:val="20"/>
        </w:rPr>
        <w:t>$ 162.763,78 (cento e sessenta e dois mil, setecentos e sessenta e três reais e setenta e oito centavos)</w:t>
      </w:r>
      <w:r w:rsidRPr="00041934">
        <w:rPr>
          <w:rFonts w:ascii="Arial" w:hAnsi="Arial" w:cs="Arial"/>
          <w:sz w:val="20"/>
          <w:szCs w:val="20"/>
        </w:rPr>
        <w:t>, conforme Relatório de Pesquisa de Preços constante do processo.</w:t>
      </w:r>
    </w:p>
    <w:p w:rsidR="00791634" w:rsidRPr="00041934" w:rsidRDefault="00791634" w:rsidP="00791634">
      <w:pPr>
        <w:spacing w:line="360" w:lineRule="auto"/>
        <w:ind w:firstLine="708"/>
        <w:jc w:val="both"/>
        <w:rPr>
          <w:rFonts w:ascii="Arial" w:hAnsi="Arial" w:cs="Arial"/>
          <w:sz w:val="20"/>
          <w:szCs w:val="20"/>
        </w:rPr>
      </w:pPr>
      <w:r w:rsidRPr="00041934">
        <w:rPr>
          <w:rFonts w:ascii="Arial" w:hAnsi="Arial" w:cs="Arial"/>
          <w:sz w:val="20"/>
          <w:szCs w:val="20"/>
        </w:rPr>
        <w:t>Não consta nos autos a informação acerca de existência de disponibilidade orçamentária para arcar com a aquisição pretendida. No entanto, como a mesma ocorrerá por meio do Sistema de Registro de Preços - SRP poderá ficar sobrestado até o momento da aquisição.</w:t>
      </w:r>
    </w:p>
    <w:p w:rsidR="00791634" w:rsidRPr="00782410" w:rsidRDefault="00791634" w:rsidP="00791634">
      <w:pPr>
        <w:spacing w:line="360" w:lineRule="auto"/>
        <w:ind w:right="-1" w:firstLine="709"/>
        <w:jc w:val="both"/>
        <w:rPr>
          <w:rFonts w:ascii="Arial" w:hAnsi="Arial" w:cs="Arial"/>
          <w:sz w:val="20"/>
          <w:szCs w:val="20"/>
        </w:rPr>
      </w:pPr>
      <w:r w:rsidRPr="00041934">
        <w:rPr>
          <w:rFonts w:ascii="Arial" w:hAnsi="Arial" w:cs="Arial"/>
          <w:sz w:val="20"/>
          <w:szCs w:val="20"/>
        </w:rPr>
        <w:t>Em cumprimento ao que prescreve o inciso II, do art. 9º do Decreto n.º 5.450/2005 e na delegação de competência outorgada por meio da Portaria n.º 0029/2018, de 25 de janeiro de 2018, APROVO o Termo de Referência n.º 05/2018 constante dos autos do processo, cuja finalidade é subsidiar a Administração na elaboração das diretrizes que darão ordem e forma à licitaçã</w:t>
      </w:r>
      <w:r w:rsidRPr="00782410">
        <w:rPr>
          <w:rFonts w:ascii="Arial" w:hAnsi="Arial" w:cs="Arial"/>
          <w:sz w:val="20"/>
          <w:szCs w:val="20"/>
        </w:rPr>
        <w:t xml:space="preserve">o na modalidade PREGÃO, na forma ELETRÔNICA, notadamente no que tange ao objeto, condições da licitação e a contratação que se seguirá com o licitante vencedor. </w:t>
      </w:r>
    </w:p>
    <w:p w:rsidR="00791634" w:rsidRPr="00782410" w:rsidRDefault="00791634" w:rsidP="00791634">
      <w:pPr>
        <w:spacing w:line="360" w:lineRule="auto"/>
        <w:ind w:firstLine="708"/>
        <w:rPr>
          <w:rFonts w:ascii="Arial" w:hAnsi="Arial" w:cs="Arial"/>
          <w:sz w:val="20"/>
          <w:szCs w:val="20"/>
        </w:rPr>
      </w:pPr>
    </w:p>
    <w:p w:rsidR="00791634" w:rsidRPr="00782410" w:rsidRDefault="00791634" w:rsidP="00791634">
      <w:pPr>
        <w:spacing w:line="360" w:lineRule="auto"/>
        <w:ind w:firstLine="708"/>
        <w:rPr>
          <w:rFonts w:ascii="Arial" w:hAnsi="Arial" w:cs="Arial"/>
          <w:sz w:val="20"/>
          <w:szCs w:val="20"/>
        </w:rPr>
      </w:pPr>
    </w:p>
    <w:p w:rsidR="00791634" w:rsidRPr="00782410" w:rsidRDefault="00791634" w:rsidP="00791634">
      <w:pPr>
        <w:spacing w:line="276" w:lineRule="auto"/>
        <w:jc w:val="center"/>
        <w:rPr>
          <w:rFonts w:ascii="Arial" w:hAnsi="Arial" w:cs="Arial"/>
          <w:b/>
          <w:sz w:val="20"/>
          <w:szCs w:val="20"/>
        </w:rPr>
      </w:pPr>
    </w:p>
    <w:p w:rsidR="00791634" w:rsidRPr="00782410" w:rsidRDefault="00791634" w:rsidP="00791634">
      <w:pPr>
        <w:spacing w:line="276" w:lineRule="auto"/>
        <w:jc w:val="center"/>
        <w:rPr>
          <w:rFonts w:ascii="Arial" w:hAnsi="Arial" w:cs="Arial"/>
          <w:b/>
          <w:sz w:val="20"/>
          <w:szCs w:val="20"/>
        </w:rPr>
      </w:pPr>
      <w:r w:rsidRPr="00782410">
        <w:rPr>
          <w:rFonts w:ascii="Arial" w:hAnsi="Arial" w:cs="Arial"/>
          <w:b/>
          <w:sz w:val="20"/>
          <w:szCs w:val="20"/>
        </w:rPr>
        <w:t>_______________________________________</w:t>
      </w:r>
    </w:p>
    <w:p w:rsidR="00791634" w:rsidRPr="00782410" w:rsidRDefault="00791634" w:rsidP="00791634">
      <w:pPr>
        <w:pStyle w:val="PargrafodaLista"/>
        <w:ind w:left="0"/>
        <w:jc w:val="center"/>
        <w:rPr>
          <w:rFonts w:ascii="Arial" w:hAnsi="Arial" w:cs="Arial"/>
          <w:b/>
          <w:sz w:val="20"/>
          <w:szCs w:val="20"/>
        </w:rPr>
      </w:pPr>
      <w:r>
        <w:rPr>
          <w:rFonts w:ascii="Arial" w:hAnsi="Arial" w:cs="Arial"/>
          <w:b/>
          <w:sz w:val="20"/>
          <w:szCs w:val="20"/>
        </w:rPr>
        <w:t>Jorge Luiz de Oliveira Cunha</w:t>
      </w:r>
    </w:p>
    <w:p w:rsidR="00791634" w:rsidRPr="00782410" w:rsidRDefault="00791634" w:rsidP="00791634">
      <w:pPr>
        <w:pStyle w:val="PargrafodaLista"/>
        <w:ind w:left="0"/>
        <w:jc w:val="center"/>
        <w:rPr>
          <w:rFonts w:ascii="Arial" w:hAnsi="Arial" w:cs="Arial"/>
          <w:sz w:val="20"/>
          <w:szCs w:val="20"/>
        </w:rPr>
      </w:pPr>
      <w:r w:rsidRPr="00782410">
        <w:rPr>
          <w:rFonts w:ascii="Arial" w:hAnsi="Arial" w:cs="Arial"/>
          <w:sz w:val="20"/>
          <w:szCs w:val="20"/>
        </w:rPr>
        <w:t>Pró-Reitor de Administração</w:t>
      </w:r>
    </w:p>
    <w:p w:rsidR="00791634" w:rsidRPr="00782410" w:rsidRDefault="00791634" w:rsidP="00791634">
      <w:pPr>
        <w:jc w:val="center"/>
        <w:rPr>
          <w:rFonts w:ascii="Arial" w:hAnsi="Arial" w:cs="Arial"/>
          <w:sz w:val="20"/>
          <w:szCs w:val="20"/>
        </w:rPr>
      </w:pPr>
      <w:r w:rsidRPr="00782410">
        <w:rPr>
          <w:rFonts w:ascii="Arial" w:hAnsi="Arial" w:cs="Arial"/>
          <w:sz w:val="20"/>
          <w:szCs w:val="20"/>
        </w:rPr>
        <w:t>Portaria UFERSA/GAB N.º 6</w:t>
      </w:r>
      <w:r>
        <w:rPr>
          <w:rFonts w:ascii="Arial" w:hAnsi="Arial" w:cs="Arial"/>
          <w:sz w:val="20"/>
          <w:szCs w:val="20"/>
        </w:rPr>
        <w:t>72</w:t>
      </w:r>
      <w:r w:rsidRPr="00782410">
        <w:rPr>
          <w:rFonts w:ascii="Arial" w:hAnsi="Arial" w:cs="Arial"/>
          <w:sz w:val="20"/>
          <w:szCs w:val="20"/>
        </w:rPr>
        <w:t>/201</w:t>
      </w:r>
      <w:r>
        <w:rPr>
          <w:rFonts w:ascii="Arial" w:hAnsi="Arial" w:cs="Arial"/>
          <w:sz w:val="20"/>
          <w:szCs w:val="20"/>
        </w:rPr>
        <w:t>7</w:t>
      </w:r>
    </w:p>
    <w:p w:rsidR="00791634" w:rsidRPr="00782410" w:rsidRDefault="00791634" w:rsidP="00791634">
      <w:pPr>
        <w:tabs>
          <w:tab w:val="left" w:pos="-720"/>
          <w:tab w:val="left" w:pos="1607"/>
        </w:tabs>
        <w:spacing w:line="276" w:lineRule="auto"/>
        <w:jc w:val="center"/>
        <w:rPr>
          <w:rFonts w:ascii="Arial" w:hAnsi="Arial" w:cs="Arial"/>
          <w:sz w:val="20"/>
          <w:szCs w:val="20"/>
        </w:rPr>
      </w:pPr>
    </w:p>
    <w:p w:rsidR="00791634" w:rsidRPr="00782410" w:rsidRDefault="00791634" w:rsidP="00791634">
      <w:pPr>
        <w:tabs>
          <w:tab w:val="left" w:pos="-720"/>
          <w:tab w:val="left" w:pos="1607"/>
        </w:tabs>
        <w:spacing w:line="276" w:lineRule="auto"/>
        <w:jc w:val="center"/>
        <w:rPr>
          <w:rFonts w:ascii="Arial" w:hAnsi="Arial" w:cs="Arial"/>
          <w:sz w:val="20"/>
          <w:szCs w:val="20"/>
        </w:rPr>
      </w:pPr>
      <w:r w:rsidRPr="00782410">
        <w:rPr>
          <w:rFonts w:ascii="Arial" w:hAnsi="Arial" w:cs="Arial"/>
          <w:sz w:val="20"/>
          <w:szCs w:val="20"/>
        </w:rPr>
        <w:t xml:space="preserve">Mossoró-RN, </w:t>
      </w:r>
      <w:r>
        <w:rPr>
          <w:rFonts w:ascii="Arial" w:hAnsi="Arial" w:cs="Arial"/>
          <w:sz w:val="20"/>
          <w:szCs w:val="20"/>
        </w:rPr>
        <w:t>02</w:t>
      </w:r>
      <w:r w:rsidRPr="00782410">
        <w:rPr>
          <w:rFonts w:ascii="Arial" w:hAnsi="Arial" w:cs="Arial"/>
          <w:sz w:val="20"/>
          <w:szCs w:val="20"/>
        </w:rPr>
        <w:t xml:space="preserve"> de </w:t>
      </w:r>
      <w:r>
        <w:rPr>
          <w:rFonts w:ascii="Arial" w:hAnsi="Arial" w:cs="Arial"/>
          <w:sz w:val="20"/>
          <w:szCs w:val="20"/>
        </w:rPr>
        <w:t>abril</w:t>
      </w:r>
      <w:r w:rsidRPr="00782410">
        <w:rPr>
          <w:rFonts w:ascii="Arial" w:hAnsi="Arial" w:cs="Arial"/>
          <w:sz w:val="20"/>
          <w:szCs w:val="20"/>
        </w:rPr>
        <w:t xml:space="preserve"> de 201</w:t>
      </w:r>
      <w:r>
        <w:rPr>
          <w:rFonts w:ascii="Arial" w:hAnsi="Arial" w:cs="Arial"/>
          <w:sz w:val="20"/>
          <w:szCs w:val="20"/>
        </w:rPr>
        <w:t>8</w:t>
      </w:r>
      <w:r w:rsidRPr="00782410">
        <w:rPr>
          <w:rFonts w:ascii="Arial" w:hAnsi="Arial" w:cs="Arial"/>
          <w:sz w:val="20"/>
          <w:szCs w:val="20"/>
        </w:rPr>
        <w:t>.</w:t>
      </w:r>
    </w:p>
    <w:p w:rsidR="00791634" w:rsidRDefault="00791634" w:rsidP="00791634"/>
    <w:p w:rsidR="00B1394C" w:rsidRPr="00782410" w:rsidRDefault="00780B87" w:rsidP="00084CAE">
      <w:pPr>
        <w:tabs>
          <w:tab w:val="left" w:pos="-720"/>
          <w:tab w:val="left" w:pos="1607"/>
        </w:tabs>
        <w:spacing w:line="276" w:lineRule="auto"/>
        <w:jc w:val="center"/>
        <w:rPr>
          <w:rFonts w:ascii="Arial" w:hAnsi="Arial" w:cs="Arial"/>
          <w:b/>
          <w:bCs/>
          <w:iCs/>
          <w:color w:val="000000"/>
          <w:sz w:val="20"/>
          <w:szCs w:val="20"/>
        </w:rPr>
      </w:pPr>
      <w:r w:rsidRPr="00782410">
        <w:rPr>
          <w:rFonts w:ascii="Arial" w:hAnsi="Arial" w:cs="Arial"/>
          <w:b/>
          <w:bCs/>
          <w:iCs/>
          <w:color w:val="000000"/>
          <w:sz w:val="20"/>
          <w:szCs w:val="20"/>
        </w:rPr>
        <w:br w:type="page"/>
      </w:r>
      <w:r w:rsidR="003249C0" w:rsidRPr="00782410">
        <w:rPr>
          <w:rFonts w:ascii="Arial" w:hAnsi="Arial" w:cs="Arial"/>
          <w:b/>
          <w:bCs/>
          <w:iCs/>
          <w:color w:val="000000"/>
          <w:sz w:val="20"/>
          <w:szCs w:val="20"/>
        </w:rPr>
        <w:lastRenderedPageBreak/>
        <w:t>ANEXO II</w:t>
      </w:r>
    </w:p>
    <w:p w:rsidR="00CC1A3B" w:rsidRPr="00782410" w:rsidRDefault="009C395F" w:rsidP="00CC1A3B">
      <w:pPr>
        <w:jc w:val="center"/>
        <w:rPr>
          <w:rFonts w:ascii="Arial" w:hAnsi="Arial" w:cs="Arial"/>
          <w:b/>
          <w:bCs/>
          <w:iCs/>
          <w:color w:val="000000"/>
          <w:sz w:val="20"/>
          <w:szCs w:val="20"/>
        </w:rPr>
      </w:pPr>
      <w:r>
        <w:rPr>
          <w:rFonts w:ascii="Arial" w:hAnsi="Arial" w:cs="Arial"/>
          <w:noProof/>
          <w:sz w:val="20"/>
          <w:szCs w:val="20"/>
        </w:rPr>
        <w:drawing>
          <wp:inline distT="0" distB="0" distL="0" distR="0">
            <wp:extent cx="772160" cy="1116330"/>
            <wp:effectExtent l="19050" t="0" r="8890" b="0"/>
            <wp:docPr id="5"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8"/>
                    <a:srcRect/>
                    <a:stretch>
                      <a:fillRect/>
                    </a:stretch>
                  </pic:blipFill>
                  <pic:spPr bwMode="auto">
                    <a:xfrm>
                      <a:off x="0" y="0"/>
                      <a:ext cx="772160" cy="1116330"/>
                    </a:xfrm>
                    <a:prstGeom prst="rect">
                      <a:avLst/>
                    </a:prstGeom>
                    <a:solidFill>
                      <a:srgbClr val="FFFFFF"/>
                    </a:solidFill>
                    <a:ln w="9525">
                      <a:noFill/>
                      <a:miter lim="800000"/>
                      <a:headEnd/>
                      <a:tailEnd/>
                    </a:ln>
                  </pic:spPr>
                </pic:pic>
              </a:graphicData>
            </a:graphic>
          </wp:inline>
        </w:drawing>
      </w:r>
    </w:p>
    <w:p w:rsidR="00CC1A3B" w:rsidRPr="00782410" w:rsidRDefault="00CC1A3B" w:rsidP="00CC1A3B">
      <w:pPr>
        <w:jc w:val="center"/>
        <w:rPr>
          <w:rFonts w:ascii="Arial" w:hAnsi="Arial" w:cs="Arial"/>
          <w:b/>
          <w:bCs/>
          <w:iCs/>
          <w:color w:val="000000"/>
          <w:sz w:val="20"/>
          <w:szCs w:val="20"/>
        </w:rPr>
      </w:pPr>
    </w:p>
    <w:p w:rsidR="007952C8" w:rsidRPr="009350C6" w:rsidRDefault="007952C8" w:rsidP="007952C8">
      <w:pPr>
        <w:shd w:val="clear" w:color="auto" w:fill="FFFFFF"/>
        <w:jc w:val="center"/>
        <w:rPr>
          <w:rFonts w:ascii="Arial" w:hAnsi="Arial" w:cs="Arial"/>
          <w:b/>
          <w:smallCaps/>
          <w:color w:val="000000"/>
          <w:sz w:val="20"/>
          <w:szCs w:val="20"/>
        </w:rPr>
      </w:pPr>
      <w:r w:rsidRPr="009350C6">
        <w:rPr>
          <w:rFonts w:ascii="Arial" w:hAnsi="Arial" w:cs="Arial"/>
          <w:b/>
          <w:smallCaps/>
          <w:color w:val="000000"/>
          <w:sz w:val="20"/>
          <w:szCs w:val="20"/>
        </w:rPr>
        <w:t>RELATÓRIO DOS MATERIAIS A SEREM LICITADOS</w:t>
      </w:r>
    </w:p>
    <w:p w:rsidR="009350C6" w:rsidRPr="009350C6" w:rsidRDefault="009350C6" w:rsidP="009350C6">
      <w:pPr>
        <w:spacing w:after="240"/>
        <w:rPr>
          <w:rFonts w:ascii="Arial" w:hAnsi="Arial" w:cs="Arial"/>
          <w:color w:val="000000"/>
          <w:sz w:val="20"/>
          <w:szCs w:val="20"/>
        </w:rPr>
      </w:pPr>
    </w:p>
    <w:tbl>
      <w:tblPr>
        <w:tblW w:w="0" w:type="auto"/>
        <w:tblCellMar>
          <w:top w:w="15" w:type="dxa"/>
          <w:left w:w="15" w:type="dxa"/>
          <w:bottom w:w="15" w:type="dxa"/>
          <w:right w:w="15" w:type="dxa"/>
        </w:tblCellMar>
        <w:tblLook w:val="04A0"/>
      </w:tblPr>
      <w:tblGrid>
        <w:gridCol w:w="964"/>
        <w:gridCol w:w="7832"/>
      </w:tblGrid>
      <w:tr w:rsidR="00791634" w:rsidRPr="00791634" w:rsidTr="00791634">
        <w:tc>
          <w:tcPr>
            <w:tcW w:w="0" w:type="auto"/>
            <w:vAlign w:val="center"/>
            <w:hideMark/>
          </w:tcPr>
          <w:p w:rsidR="00791634" w:rsidRPr="00791634" w:rsidRDefault="00791634" w:rsidP="00791634">
            <w:pPr>
              <w:jc w:val="both"/>
              <w:rPr>
                <w:rFonts w:ascii="Arial" w:hAnsi="Arial" w:cs="Arial"/>
                <w:b/>
                <w:bCs/>
                <w:color w:val="000000"/>
                <w:sz w:val="20"/>
                <w:szCs w:val="20"/>
              </w:rPr>
            </w:pPr>
            <w:r w:rsidRPr="00791634">
              <w:rPr>
                <w:rFonts w:ascii="Arial" w:hAnsi="Arial" w:cs="Arial"/>
                <w:b/>
                <w:bCs/>
                <w:color w:val="000000"/>
                <w:sz w:val="20"/>
                <w:szCs w:val="20"/>
              </w:rPr>
              <w:t>Licitação:</w:t>
            </w:r>
          </w:p>
        </w:tc>
        <w:tc>
          <w:tcPr>
            <w:tcW w:w="0" w:type="auto"/>
            <w:vAlign w:val="center"/>
            <w:hideMark/>
          </w:tcPr>
          <w:p w:rsidR="00791634" w:rsidRPr="00791634" w:rsidRDefault="00791634" w:rsidP="00791634">
            <w:pPr>
              <w:jc w:val="both"/>
              <w:rPr>
                <w:rFonts w:ascii="Arial" w:hAnsi="Arial" w:cs="Arial"/>
                <w:color w:val="000000"/>
                <w:sz w:val="20"/>
                <w:szCs w:val="20"/>
              </w:rPr>
            </w:pPr>
            <w:r w:rsidRPr="00791634">
              <w:rPr>
                <w:rFonts w:ascii="Arial" w:hAnsi="Arial" w:cs="Arial"/>
                <w:color w:val="000000"/>
                <w:sz w:val="20"/>
                <w:szCs w:val="20"/>
              </w:rPr>
              <w:t>23091.001383/2018-06 - PR 502/2018 - UFERSA</w:t>
            </w:r>
          </w:p>
        </w:tc>
      </w:tr>
      <w:tr w:rsidR="00791634" w:rsidRPr="00791634" w:rsidTr="00791634">
        <w:tc>
          <w:tcPr>
            <w:tcW w:w="0" w:type="auto"/>
            <w:vAlign w:val="center"/>
            <w:hideMark/>
          </w:tcPr>
          <w:p w:rsidR="00791634" w:rsidRPr="00791634" w:rsidRDefault="00791634" w:rsidP="00791634">
            <w:pPr>
              <w:jc w:val="both"/>
              <w:rPr>
                <w:rFonts w:ascii="Arial" w:hAnsi="Arial" w:cs="Arial"/>
                <w:b/>
                <w:bCs/>
                <w:color w:val="000000"/>
                <w:sz w:val="20"/>
                <w:szCs w:val="20"/>
              </w:rPr>
            </w:pPr>
            <w:r w:rsidRPr="00791634">
              <w:rPr>
                <w:rFonts w:ascii="Arial" w:hAnsi="Arial" w:cs="Arial"/>
                <w:b/>
                <w:bCs/>
                <w:color w:val="000000"/>
                <w:sz w:val="20"/>
                <w:szCs w:val="20"/>
              </w:rPr>
              <w:t>Gestora:</w:t>
            </w:r>
          </w:p>
        </w:tc>
        <w:tc>
          <w:tcPr>
            <w:tcW w:w="0" w:type="auto"/>
            <w:vAlign w:val="center"/>
            <w:hideMark/>
          </w:tcPr>
          <w:p w:rsidR="00791634" w:rsidRPr="00791634" w:rsidRDefault="00791634" w:rsidP="00791634">
            <w:pPr>
              <w:jc w:val="both"/>
              <w:rPr>
                <w:rFonts w:ascii="Arial" w:hAnsi="Arial" w:cs="Arial"/>
                <w:color w:val="000000"/>
                <w:sz w:val="20"/>
                <w:szCs w:val="20"/>
              </w:rPr>
            </w:pPr>
            <w:r w:rsidRPr="00791634">
              <w:rPr>
                <w:rFonts w:ascii="Arial" w:hAnsi="Arial" w:cs="Arial"/>
                <w:color w:val="000000"/>
                <w:sz w:val="20"/>
                <w:szCs w:val="20"/>
              </w:rPr>
              <w:t>1100 - UFERSA</w:t>
            </w:r>
          </w:p>
        </w:tc>
      </w:tr>
      <w:tr w:rsidR="00791634" w:rsidRPr="00791634" w:rsidTr="00791634">
        <w:tc>
          <w:tcPr>
            <w:tcW w:w="0" w:type="auto"/>
            <w:vAlign w:val="center"/>
            <w:hideMark/>
          </w:tcPr>
          <w:p w:rsidR="00791634" w:rsidRPr="00791634" w:rsidRDefault="00791634" w:rsidP="00791634">
            <w:pPr>
              <w:jc w:val="both"/>
              <w:rPr>
                <w:rFonts w:ascii="Arial" w:hAnsi="Arial" w:cs="Arial"/>
                <w:b/>
                <w:bCs/>
                <w:color w:val="000000"/>
                <w:sz w:val="20"/>
                <w:szCs w:val="20"/>
              </w:rPr>
            </w:pPr>
            <w:r w:rsidRPr="00791634">
              <w:rPr>
                <w:rFonts w:ascii="Arial" w:hAnsi="Arial" w:cs="Arial"/>
                <w:b/>
                <w:bCs/>
                <w:color w:val="000000"/>
                <w:sz w:val="20"/>
                <w:szCs w:val="20"/>
              </w:rPr>
              <w:t>Assunto:</w:t>
            </w:r>
          </w:p>
        </w:tc>
        <w:tc>
          <w:tcPr>
            <w:tcW w:w="0" w:type="auto"/>
            <w:vAlign w:val="center"/>
            <w:hideMark/>
          </w:tcPr>
          <w:p w:rsidR="00791634" w:rsidRPr="00791634" w:rsidRDefault="00791634" w:rsidP="00791634">
            <w:pPr>
              <w:jc w:val="both"/>
              <w:rPr>
                <w:rFonts w:ascii="Arial" w:hAnsi="Arial" w:cs="Arial"/>
                <w:color w:val="000000"/>
                <w:sz w:val="20"/>
                <w:szCs w:val="20"/>
              </w:rPr>
            </w:pPr>
            <w:r w:rsidRPr="00791634">
              <w:rPr>
                <w:rFonts w:ascii="Arial" w:hAnsi="Arial" w:cs="Arial"/>
                <w:color w:val="000000"/>
                <w:sz w:val="20"/>
                <w:szCs w:val="20"/>
              </w:rPr>
              <w:t>AQUISIÇÃO DE MEDICAMENTO E MATERIAL HOSPITALAR DE USO VETERINÁRIO</w:t>
            </w:r>
          </w:p>
        </w:tc>
      </w:tr>
      <w:tr w:rsidR="00791634" w:rsidRPr="00791634" w:rsidTr="00791634">
        <w:tc>
          <w:tcPr>
            <w:tcW w:w="0" w:type="auto"/>
            <w:vAlign w:val="center"/>
            <w:hideMark/>
          </w:tcPr>
          <w:p w:rsidR="00791634" w:rsidRPr="00791634" w:rsidRDefault="00791634" w:rsidP="00791634">
            <w:pPr>
              <w:jc w:val="both"/>
              <w:rPr>
                <w:rFonts w:ascii="Arial" w:hAnsi="Arial" w:cs="Arial"/>
                <w:b/>
                <w:bCs/>
                <w:color w:val="000000"/>
                <w:sz w:val="20"/>
                <w:szCs w:val="20"/>
              </w:rPr>
            </w:pPr>
            <w:r w:rsidRPr="00791634">
              <w:rPr>
                <w:rFonts w:ascii="Arial" w:hAnsi="Arial" w:cs="Arial"/>
                <w:b/>
                <w:bCs/>
                <w:color w:val="000000"/>
                <w:sz w:val="20"/>
                <w:szCs w:val="20"/>
              </w:rPr>
              <w:t>Tipo:</w:t>
            </w:r>
          </w:p>
        </w:tc>
        <w:tc>
          <w:tcPr>
            <w:tcW w:w="0" w:type="auto"/>
            <w:vAlign w:val="center"/>
            <w:hideMark/>
          </w:tcPr>
          <w:p w:rsidR="00791634" w:rsidRPr="00791634" w:rsidRDefault="00791634" w:rsidP="00791634">
            <w:pPr>
              <w:jc w:val="both"/>
              <w:rPr>
                <w:rFonts w:ascii="Arial" w:hAnsi="Arial" w:cs="Arial"/>
                <w:color w:val="000000"/>
                <w:sz w:val="20"/>
                <w:szCs w:val="20"/>
              </w:rPr>
            </w:pPr>
            <w:r w:rsidRPr="00791634">
              <w:rPr>
                <w:rFonts w:ascii="Arial" w:hAnsi="Arial" w:cs="Arial"/>
                <w:color w:val="000000"/>
                <w:sz w:val="20"/>
                <w:szCs w:val="20"/>
              </w:rPr>
              <w:t>MATERIAIS</w:t>
            </w:r>
          </w:p>
        </w:tc>
      </w:tr>
      <w:tr w:rsidR="00791634" w:rsidRPr="00791634" w:rsidTr="00791634">
        <w:tc>
          <w:tcPr>
            <w:tcW w:w="0" w:type="auto"/>
            <w:vAlign w:val="center"/>
            <w:hideMark/>
          </w:tcPr>
          <w:p w:rsidR="00791634" w:rsidRPr="00791634" w:rsidRDefault="00791634" w:rsidP="00791634">
            <w:pPr>
              <w:jc w:val="both"/>
              <w:rPr>
                <w:rFonts w:ascii="Arial" w:hAnsi="Arial" w:cs="Arial"/>
                <w:b/>
                <w:bCs/>
                <w:color w:val="000000"/>
                <w:sz w:val="20"/>
                <w:szCs w:val="20"/>
              </w:rPr>
            </w:pPr>
            <w:r w:rsidRPr="00791634">
              <w:rPr>
                <w:rFonts w:ascii="Arial" w:hAnsi="Arial" w:cs="Arial"/>
                <w:b/>
                <w:bCs/>
                <w:color w:val="000000"/>
                <w:sz w:val="20"/>
                <w:szCs w:val="20"/>
              </w:rPr>
              <w:t>Status:</w:t>
            </w:r>
          </w:p>
        </w:tc>
        <w:tc>
          <w:tcPr>
            <w:tcW w:w="0" w:type="auto"/>
            <w:vAlign w:val="center"/>
            <w:hideMark/>
          </w:tcPr>
          <w:p w:rsidR="00791634" w:rsidRPr="00791634" w:rsidRDefault="00791634" w:rsidP="00791634">
            <w:pPr>
              <w:jc w:val="both"/>
              <w:rPr>
                <w:rFonts w:ascii="Arial" w:hAnsi="Arial" w:cs="Arial"/>
                <w:color w:val="000000"/>
                <w:sz w:val="20"/>
                <w:szCs w:val="20"/>
              </w:rPr>
            </w:pPr>
            <w:r w:rsidRPr="00791634">
              <w:rPr>
                <w:rFonts w:ascii="Arial" w:hAnsi="Arial" w:cs="Arial"/>
                <w:color w:val="000000"/>
                <w:sz w:val="20"/>
                <w:szCs w:val="20"/>
              </w:rPr>
              <w:t>SETOR DE COMPRAS - EM ANALISE - SETOR COMPRAS</w:t>
            </w:r>
          </w:p>
        </w:tc>
      </w:tr>
    </w:tbl>
    <w:p w:rsidR="00791634" w:rsidRPr="00791634" w:rsidRDefault="00791634" w:rsidP="00791634">
      <w:pPr>
        <w:jc w:val="both"/>
        <w:rPr>
          <w:rFonts w:ascii="Arial" w:hAnsi="Arial" w:cs="Arial"/>
          <w:sz w:val="20"/>
          <w:szCs w:val="20"/>
        </w:rPr>
      </w:pPr>
      <w:r w:rsidRPr="00791634">
        <w:rPr>
          <w:rFonts w:ascii="Arial" w:hAnsi="Arial" w:cs="Arial"/>
          <w:color w:val="000000"/>
          <w:sz w:val="20"/>
          <w:szCs w:val="20"/>
        </w:rPr>
        <w:br/>
      </w:r>
    </w:p>
    <w:tbl>
      <w:tblPr>
        <w:tblW w:w="5000" w:type="pct"/>
        <w:jc w:val="center"/>
        <w:tblCellMar>
          <w:top w:w="15" w:type="dxa"/>
          <w:left w:w="15" w:type="dxa"/>
          <w:bottom w:w="15" w:type="dxa"/>
          <w:right w:w="15" w:type="dxa"/>
        </w:tblCellMar>
        <w:tblLook w:val="04A0"/>
      </w:tblPr>
      <w:tblGrid>
        <w:gridCol w:w="497"/>
        <w:gridCol w:w="1097"/>
        <w:gridCol w:w="1143"/>
        <w:gridCol w:w="942"/>
        <w:gridCol w:w="609"/>
        <w:gridCol w:w="781"/>
        <w:gridCol w:w="1025"/>
        <w:gridCol w:w="664"/>
        <w:gridCol w:w="664"/>
        <w:gridCol w:w="664"/>
        <w:gridCol w:w="791"/>
        <w:gridCol w:w="791"/>
      </w:tblGrid>
      <w:tr w:rsidR="00791634" w:rsidRPr="00791634" w:rsidTr="00791634">
        <w:trPr>
          <w:tblHeader/>
          <w:jc w:val="center"/>
        </w:trPr>
        <w:tc>
          <w:tcPr>
            <w:tcW w:w="0" w:type="auto"/>
            <w:gridSpan w:val="12"/>
            <w:tcBorders>
              <w:top w:val="single" w:sz="8" w:space="0" w:color="000000"/>
            </w:tcBorders>
            <w:shd w:val="clear" w:color="auto" w:fill="FFFFFF"/>
            <w:vAlign w:val="center"/>
            <w:hideMark/>
          </w:tcPr>
          <w:p w:rsidR="00791634" w:rsidRPr="00791634" w:rsidRDefault="00791634" w:rsidP="00791634">
            <w:pPr>
              <w:jc w:val="both"/>
              <w:rPr>
                <w:rFonts w:ascii="Arial" w:hAnsi="Arial" w:cs="Arial"/>
                <w:b/>
                <w:bCs/>
                <w:sz w:val="20"/>
                <w:szCs w:val="20"/>
              </w:rPr>
            </w:pPr>
            <w:r w:rsidRPr="00791634">
              <w:rPr>
                <w:rFonts w:ascii="Arial" w:hAnsi="Arial" w:cs="Arial"/>
                <w:b/>
                <w:bCs/>
                <w:sz w:val="20"/>
                <w:szCs w:val="20"/>
              </w:rPr>
              <w:t>LISTA DOS ITENS DO PROCESSO</w:t>
            </w:r>
          </w:p>
        </w:tc>
      </w:tr>
      <w:tr w:rsidR="00791634" w:rsidRPr="00791634" w:rsidTr="00791634">
        <w:trPr>
          <w:tblHeader/>
          <w:jc w:val="center"/>
        </w:trPr>
        <w:tc>
          <w:tcPr>
            <w:tcW w:w="0" w:type="auto"/>
            <w:gridSpan w:val="12"/>
            <w:tcBorders>
              <w:top w:val="single" w:sz="8" w:space="0" w:color="000000"/>
            </w:tcBorders>
            <w:shd w:val="clear" w:color="auto" w:fill="FFFFFF"/>
            <w:vAlign w:val="center"/>
            <w:hideMark/>
          </w:tcPr>
          <w:p w:rsidR="00791634" w:rsidRPr="00791634" w:rsidRDefault="00791634" w:rsidP="00791634">
            <w:pPr>
              <w:jc w:val="both"/>
              <w:rPr>
                <w:rFonts w:ascii="Arial" w:hAnsi="Arial" w:cs="Arial"/>
                <w:b/>
                <w:bCs/>
                <w:sz w:val="20"/>
                <w:szCs w:val="20"/>
              </w:rPr>
            </w:pPr>
            <w:r w:rsidRPr="00791634">
              <w:rPr>
                <w:rFonts w:ascii="Arial" w:hAnsi="Arial" w:cs="Arial"/>
                <w:b/>
                <w:bCs/>
                <w:sz w:val="20"/>
                <w:szCs w:val="20"/>
              </w:rPr>
              <w:t> </w:t>
            </w:r>
          </w:p>
        </w:tc>
      </w:tr>
      <w:tr w:rsidR="00791634" w:rsidRPr="00791634" w:rsidTr="00791634">
        <w:trPr>
          <w:tblHeader/>
          <w:jc w:val="center"/>
        </w:trPr>
        <w:tc>
          <w:tcPr>
            <w:tcW w:w="200" w:type="pct"/>
            <w:shd w:val="clear" w:color="auto" w:fill="FFFFFF"/>
            <w:vAlign w:val="center"/>
            <w:hideMark/>
          </w:tcPr>
          <w:p w:rsidR="00791634" w:rsidRPr="00791634" w:rsidRDefault="00791634" w:rsidP="00791634">
            <w:pPr>
              <w:jc w:val="both"/>
              <w:rPr>
                <w:rFonts w:ascii="Arial" w:hAnsi="Arial" w:cs="Arial"/>
                <w:b/>
                <w:bCs/>
                <w:sz w:val="20"/>
                <w:szCs w:val="20"/>
              </w:rPr>
            </w:pPr>
            <w:r w:rsidRPr="00791634">
              <w:rPr>
                <w:rFonts w:ascii="Arial" w:hAnsi="Arial" w:cs="Arial"/>
                <w:b/>
                <w:bCs/>
                <w:sz w:val="20"/>
                <w:szCs w:val="20"/>
              </w:rPr>
              <w:t>Item </w:t>
            </w:r>
          </w:p>
        </w:tc>
        <w:tc>
          <w:tcPr>
            <w:tcW w:w="0" w:type="auto"/>
            <w:gridSpan w:val="2"/>
            <w:shd w:val="clear" w:color="auto" w:fill="FFFFFF"/>
            <w:vAlign w:val="center"/>
            <w:hideMark/>
          </w:tcPr>
          <w:p w:rsidR="00791634" w:rsidRPr="00791634" w:rsidRDefault="00791634" w:rsidP="00791634">
            <w:pPr>
              <w:jc w:val="both"/>
              <w:rPr>
                <w:rFonts w:ascii="Arial" w:hAnsi="Arial" w:cs="Arial"/>
                <w:b/>
                <w:bCs/>
                <w:sz w:val="20"/>
                <w:szCs w:val="20"/>
              </w:rPr>
            </w:pPr>
            <w:r w:rsidRPr="00791634">
              <w:rPr>
                <w:rFonts w:ascii="Arial" w:hAnsi="Arial" w:cs="Arial"/>
                <w:b/>
                <w:bCs/>
                <w:sz w:val="20"/>
                <w:szCs w:val="20"/>
              </w:rPr>
              <w:t>Especificação do Item</w:t>
            </w:r>
          </w:p>
        </w:tc>
        <w:tc>
          <w:tcPr>
            <w:tcW w:w="350" w:type="pct"/>
            <w:shd w:val="clear" w:color="auto" w:fill="FFFFFF"/>
            <w:vAlign w:val="center"/>
            <w:hideMark/>
          </w:tcPr>
          <w:p w:rsidR="00791634" w:rsidRPr="00791634" w:rsidRDefault="00791634" w:rsidP="00791634">
            <w:pPr>
              <w:jc w:val="both"/>
              <w:rPr>
                <w:rFonts w:ascii="Arial" w:hAnsi="Arial" w:cs="Arial"/>
                <w:b/>
                <w:bCs/>
                <w:sz w:val="20"/>
                <w:szCs w:val="20"/>
              </w:rPr>
            </w:pPr>
            <w:r w:rsidRPr="00791634">
              <w:rPr>
                <w:rFonts w:ascii="Arial" w:hAnsi="Arial" w:cs="Arial"/>
                <w:b/>
                <w:bCs/>
                <w:sz w:val="20"/>
                <w:szCs w:val="20"/>
              </w:rPr>
              <w:t>Unid.</w:t>
            </w:r>
          </w:p>
        </w:tc>
        <w:tc>
          <w:tcPr>
            <w:tcW w:w="350" w:type="pct"/>
            <w:shd w:val="clear" w:color="auto" w:fill="FFFFFF"/>
            <w:vAlign w:val="center"/>
            <w:hideMark/>
          </w:tcPr>
          <w:p w:rsidR="00791634" w:rsidRPr="00791634" w:rsidRDefault="00791634" w:rsidP="00791634">
            <w:pPr>
              <w:jc w:val="both"/>
              <w:rPr>
                <w:rFonts w:ascii="Arial" w:hAnsi="Arial" w:cs="Arial"/>
                <w:b/>
                <w:bCs/>
                <w:sz w:val="20"/>
                <w:szCs w:val="20"/>
              </w:rPr>
            </w:pPr>
            <w:r w:rsidRPr="00791634">
              <w:rPr>
                <w:rFonts w:ascii="Arial" w:hAnsi="Arial" w:cs="Arial"/>
                <w:b/>
                <w:bCs/>
                <w:sz w:val="20"/>
                <w:szCs w:val="20"/>
              </w:rPr>
              <w:t>Marca</w:t>
            </w:r>
          </w:p>
        </w:tc>
        <w:tc>
          <w:tcPr>
            <w:tcW w:w="0" w:type="auto"/>
            <w:gridSpan w:val="2"/>
            <w:shd w:val="clear" w:color="auto" w:fill="FFFFFF"/>
            <w:vAlign w:val="center"/>
            <w:hideMark/>
          </w:tcPr>
          <w:p w:rsidR="00791634" w:rsidRPr="00791634" w:rsidRDefault="00791634" w:rsidP="00791634">
            <w:pPr>
              <w:jc w:val="both"/>
              <w:rPr>
                <w:rFonts w:ascii="Arial" w:hAnsi="Arial" w:cs="Arial"/>
                <w:b/>
                <w:bCs/>
                <w:sz w:val="20"/>
                <w:szCs w:val="20"/>
              </w:rPr>
            </w:pPr>
            <w:r w:rsidRPr="00791634">
              <w:rPr>
                <w:rFonts w:ascii="Arial" w:hAnsi="Arial" w:cs="Arial"/>
                <w:b/>
                <w:bCs/>
                <w:sz w:val="20"/>
                <w:szCs w:val="20"/>
              </w:rPr>
              <w:t>Proposta</w:t>
            </w:r>
          </w:p>
        </w:tc>
        <w:tc>
          <w:tcPr>
            <w:tcW w:w="250" w:type="pct"/>
            <w:shd w:val="clear" w:color="auto" w:fill="FFFFFF"/>
            <w:vAlign w:val="center"/>
            <w:hideMark/>
          </w:tcPr>
          <w:p w:rsidR="00791634" w:rsidRPr="00791634" w:rsidRDefault="00791634" w:rsidP="00791634">
            <w:pPr>
              <w:jc w:val="both"/>
              <w:rPr>
                <w:rFonts w:ascii="Arial" w:hAnsi="Arial" w:cs="Arial"/>
                <w:b/>
                <w:bCs/>
                <w:sz w:val="20"/>
                <w:szCs w:val="20"/>
              </w:rPr>
            </w:pPr>
            <w:r w:rsidRPr="00791634">
              <w:rPr>
                <w:rFonts w:ascii="Arial" w:hAnsi="Arial" w:cs="Arial"/>
                <w:b/>
                <w:bCs/>
                <w:sz w:val="20"/>
                <w:szCs w:val="20"/>
              </w:rPr>
              <w:t>Quant. Int.</w:t>
            </w:r>
          </w:p>
        </w:tc>
        <w:tc>
          <w:tcPr>
            <w:tcW w:w="250" w:type="pct"/>
            <w:shd w:val="clear" w:color="auto" w:fill="FFFFFF"/>
            <w:vAlign w:val="center"/>
            <w:hideMark/>
          </w:tcPr>
          <w:p w:rsidR="00791634" w:rsidRPr="00791634" w:rsidRDefault="00791634" w:rsidP="00791634">
            <w:pPr>
              <w:jc w:val="both"/>
              <w:rPr>
                <w:rFonts w:ascii="Arial" w:hAnsi="Arial" w:cs="Arial"/>
                <w:b/>
                <w:bCs/>
                <w:sz w:val="20"/>
                <w:szCs w:val="20"/>
              </w:rPr>
            </w:pPr>
            <w:r w:rsidRPr="00791634">
              <w:rPr>
                <w:rFonts w:ascii="Arial" w:hAnsi="Arial" w:cs="Arial"/>
                <w:b/>
                <w:bCs/>
                <w:sz w:val="20"/>
                <w:szCs w:val="20"/>
              </w:rPr>
              <w:t>Quant. Ext.</w:t>
            </w:r>
          </w:p>
        </w:tc>
        <w:tc>
          <w:tcPr>
            <w:tcW w:w="250" w:type="pct"/>
            <w:shd w:val="clear" w:color="auto" w:fill="FFFFFF"/>
            <w:vAlign w:val="center"/>
            <w:hideMark/>
          </w:tcPr>
          <w:p w:rsidR="00791634" w:rsidRPr="00791634" w:rsidRDefault="00791634" w:rsidP="00791634">
            <w:pPr>
              <w:jc w:val="both"/>
              <w:rPr>
                <w:rFonts w:ascii="Arial" w:hAnsi="Arial" w:cs="Arial"/>
                <w:b/>
                <w:bCs/>
                <w:sz w:val="20"/>
                <w:szCs w:val="20"/>
              </w:rPr>
            </w:pPr>
            <w:r w:rsidRPr="00791634">
              <w:rPr>
                <w:rFonts w:ascii="Arial" w:hAnsi="Arial" w:cs="Arial"/>
                <w:b/>
                <w:bCs/>
                <w:sz w:val="20"/>
                <w:szCs w:val="20"/>
              </w:rPr>
              <w:t>Quant. Total</w:t>
            </w:r>
          </w:p>
        </w:tc>
        <w:tc>
          <w:tcPr>
            <w:tcW w:w="450" w:type="pct"/>
            <w:shd w:val="clear" w:color="auto" w:fill="FFFFFF"/>
            <w:vAlign w:val="center"/>
            <w:hideMark/>
          </w:tcPr>
          <w:p w:rsidR="00791634" w:rsidRPr="00791634" w:rsidRDefault="00791634" w:rsidP="00791634">
            <w:pPr>
              <w:jc w:val="both"/>
              <w:rPr>
                <w:rFonts w:ascii="Arial" w:hAnsi="Arial" w:cs="Arial"/>
                <w:b/>
                <w:bCs/>
                <w:sz w:val="20"/>
                <w:szCs w:val="20"/>
              </w:rPr>
            </w:pPr>
            <w:r w:rsidRPr="00791634">
              <w:rPr>
                <w:rFonts w:ascii="Arial" w:hAnsi="Arial" w:cs="Arial"/>
                <w:b/>
                <w:bCs/>
                <w:sz w:val="20"/>
                <w:szCs w:val="20"/>
              </w:rPr>
              <w:t>Valor Unit.</w:t>
            </w:r>
          </w:p>
        </w:tc>
        <w:tc>
          <w:tcPr>
            <w:tcW w:w="450" w:type="pct"/>
            <w:shd w:val="clear" w:color="auto" w:fill="FFFFFF"/>
            <w:vAlign w:val="center"/>
            <w:hideMark/>
          </w:tcPr>
          <w:p w:rsidR="00791634" w:rsidRPr="00791634" w:rsidRDefault="00791634" w:rsidP="00791634">
            <w:pPr>
              <w:jc w:val="both"/>
              <w:rPr>
                <w:rFonts w:ascii="Arial" w:hAnsi="Arial" w:cs="Arial"/>
                <w:b/>
                <w:bCs/>
                <w:sz w:val="20"/>
                <w:szCs w:val="20"/>
              </w:rPr>
            </w:pPr>
            <w:r w:rsidRPr="00791634">
              <w:rPr>
                <w:rFonts w:ascii="Arial" w:hAnsi="Arial" w:cs="Arial"/>
                <w:b/>
                <w:bCs/>
                <w:sz w:val="20"/>
                <w:szCs w:val="20"/>
              </w:rPr>
              <w:t>Total</w:t>
            </w:r>
          </w:p>
        </w:tc>
      </w:tr>
      <w:tr w:rsidR="00791634" w:rsidRPr="00791634" w:rsidTr="00791634">
        <w:trPr>
          <w:tblHeader/>
          <w:jc w:val="center"/>
        </w:trPr>
        <w:tc>
          <w:tcPr>
            <w:tcW w:w="0" w:type="auto"/>
            <w:shd w:val="clear" w:color="auto" w:fill="FFFFFF"/>
            <w:vAlign w:val="center"/>
            <w:hideMark/>
          </w:tcPr>
          <w:p w:rsidR="00791634" w:rsidRPr="00791634" w:rsidRDefault="00791634" w:rsidP="00791634">
            <w:pPr>
              <w:jc w:val="both"/>
              <w:rPr>
                <w:rFonts w:ascii="Arial" w:hAnsi="Arial" w:cs="Arial"/>
                <w:b/>
                <w:bCs/>
                <w:sz w:val="20"/>
                <w:szCs w:val="20"/>
              </w:rPr>
            </w:pPr>
          </w:p>
        </w:tc>
        <w:tc>
          <w:tcPr>
            <w:tcW w:w="500" w:type="pct"/>
            <w:shd w:val="clear" w:color="auto" w:fill="FFFFFF"/>
            <w:vAlign w:val="center"/>
            <w:hideMark/>
          </w:tcPr>
          <w:p w:rsidR="00791634" w:rsidRPr="00791634" w:rsidRDefault="00791634" w:rsidP="00791634">
            <w:pPr>
              <w:jc w:val="both"/>
              <w:rPr>
                <w:rFonts w:ascii="Arial" w:hAnsi="Arial" w:cs="Arial"/>
                <w:b/>
                <w:bCs/>
                <w:sz w:val="20"/>
                <w:szCs w:val="20"/>
              </w:rPr>
            </w:pPr>
            <w:r w:rsidRPr="00791634">
              <w:rPr>
                <w:rFonts w:ascii="Arial" w:hAnsi="Arial" w:cs="Arial"/>
                <w:b/>
                <w:bCs/>
                <w:sz w:val="20"/>
                <w:szCs w:val="20"/>
              </w:rPr>
              <w:t>Requisição</w:t>
            </w:r>
          </w:p>
        </w:tc>
        <w:tc>
          <w:tcPr>
            <w:tcW w:w="0" w:type="auto"/>
            <w:shd w:val="clear" w:color="auto" w:fill="FFFFFF"/>
            <w:vAlign w:val="center"/>
            <w:hideMark/>
          </w:tcPr>
          <w:p w:rsidR="00791634" w:rsidRPr="00791634" w:rsidRDefault="00791634" w:rsidP="00791634">
            <w:pPr>
              <w:jc w:val="both"/>
              <w:rPr>
                <w:rFonts w:ascii="Arial" w:hAnsi="Arial" w:cs="Arial"/>
                <w:b/>
                <w:bCs/>
                <w:sz w:val="20"/>
                <w:szCs w:val="20"/>
              </w:rPr>
            </w:pPr>
            <w:r w:rsidRPr="00791634">
              <w:rPr>
                <w:rFonts w:ascii="Arial" w:hAnsi="Arial" w:cs="Arial"/>
                <w:b/>
                <w:bCs/>
                <w:sz w:val="20"/>
                <w:szCs w:val="20"/>
              </w:rPr>
              <w:t>Unidade</w:t>
            </w:r>
          </w:p>
        </w:tc>
        <w:tc>
          <w:tcPr>
            <w:tcW w:w="0" w:type="auto"/>
            <w:gridSpan w:val="9"/>
            <w:shd w:val="clear" w:color="auto" w:fill="FFFFFF"/>
            <w:vAlign w:val="center"/>
            <w:hideMark/>
          </w:tcPr>
          <w:p w:rsidR="00791634" w:rsidRPr="00791634" w:rsidRDefault="00791634" w:rsidP="00791634">
            <w:pPr>
              <w:jc w:val="both"/>
              <w:rPr>
                <w:rFonts w:ascii="Arial" w:hAnsi="Arial" w:cs="Arial"/>
                <w:b/>
                <w:bCs/>
                <w:sz w:val="20"/>
                <w:szCs w:val="20"/>
              </w:rPr>
            </w:pPr>
          </w:p>
        </w:tc>
      </w:tr>
      <w:tr w:rsidR="00791634" w:rsidRPr="00791634" w:rsidTr="00791634">
        <w:trPr>
          <w:tblHeader/>
          <w:jc w:val="center"/>
        </w:trPr>
        <w:tc>
          <w:tcPr>
            <w:tcW w:w="0" w:type="auto"/>
            <w:gridSpan w:val="2"/>
            <w:shd w:val="clear" w:color="auto" w:fill="FFFFFF"/>
            <w:vAlign w:val="center"/>
            <w:hideMark/>
          </w:tcPr>
          <w:p w:rsidR="00791634" w:rsidRPr="00791634" w:rsidRDefault="00791634" w:rsidP="00791634">
            <w:pPr>
              <w:jc w:val="both"/>
              <w:rPr>
                <w:rFonts w:ascii="Arial" w:hAnsi="Arial" w:cs="Arial"/>
                <w:b/>
                <w:bCs/>
                <w:sz w:val="20"/>
                <w:szCs w:val="20"/>
              </w:rPr>
            </w:pPr>
          </w:p>
        </w:tc>
        <w:tc>
          <w:tcPr>
            <w:tcW w:w="0" w:type="auto"/>
            <w:shd w:val="clear" w:color="auto" w:fill="FFFFFF"/>
            <w:vAlign w:val="center"/>
            <w:hideMark/>
          </w:tcPr>
          <w:p w:rsidR="00791634" w:rsidRPr="00791634" w:rsidRDefault="00791634" w:rsidP="00791634">
            <w:pPr>
              <w:jc w:val="both"/>
              <w:rPr>
                <w:rFonts w:ascii="Arial" w:hAnsi="Arial" w:cs="Arial"/>
                <w:b/>
                <w:bCs/>
                <w:sz w:val="20"/>
                <w:szCs w:val="20"/>
              </w:rPr>
            </w:pPr>
            <w:r w:rsidRPr="00791634">
              <w:rPr>
                <w:rFonts w:ascii="Arial" w:hAnsi="Arial" w:cs="Arial"/>
                <w:b/>
                <w:bCs/>
                <w:sz w:val="20"/>
                <w:szCs w:val="20"/>
              </w:rPr>
              <w:t>Unidade Gestora</w:t>
            </w:r>
          </w:p>
        </w:tc>
        <w:tc>
          <w:tcPr>
            <w:tcW w:w="0" w:type="auto"/>
            <w:gridSpan w:val="9"/>
            <w:shd w:val="clear" w:color="auto" w:fill="FFFFFF"/>
            <w:vAlign w:val="center"/>
            <w:hideMark/>
          </w:tcPr>
          <w:p w:rsidR="00791634" w:rsidRPr="00791634" w:rsidRDefault="00791634" w:rsidP="00791634">
            <w:pPr>
              <w:jc w:val="both"/>
              <w:rPr>
                <w:rFonts w:ascii="Arial" w:hAnsi="Arial" w:cs="Arial"/>
                <w:b/>
                <w:bCs/>
                <w:sz w:val="20"/>
                <w:szCs w:val="20"/>
              </w:rPr>
            </w:pPr>
          </w:p>
        </w:tc>
      </w:tr>
      <w:tr w:rsidR="00791634" w:rsidRPr="00791634" w:rsidTr="00791634">
        <w:trPr>
          <w:tblHeader/>
          <w:jc w:val="center"/>
        </w:trPr>
        <w:tc>
          <w:tcPr>
            <w:tcW w:w="0" w:type="auto"/>
            <w:gridSpan w:val="12"/>
            <w:tcBorders>
              <w:top w:val="single" w:sz="8" w:space="0" w:color="000000"/>
            </w:tcBorders>
            <w:shd w:val="clear" w:color="auto" w:fill="FFFFFF"/>
            <w:vAlign w:val="center"/>
            <w:hideMark/>
          </w:tcPr>
          <w:p w:rsidR="00791634" w:rsidRPr="00791634" w:rsidRDefault="00791634" w:rsidP="00791634">
            <w:pPr>
              <w:jc w:val="both"/>
              <w:rPr>
                <w:rFonts w:ascii="Arial" w:hAnsi="Arial" w:cs="Arial"/>
                <w:b/>
                <w:bCs/>
                <w:sz w:val="20"/>
                <w:szCs w:val="20"/>
              </w:rPr>
            </w:pPr>
            <w:r w:rsidRPr="00791634">
              <w:rPr>
                <w:rFonts w:ascii="Arial" w:hAnsi="Arial" w:cs="Arial"/>
                <w:b/>
                <w:bCs/>
                <w:sz w:val="20"/>
                <w:szCs w:val="20"/>
              </w:rPr>
              <w:t> </w:t>
            </w:r>
          </w:p>
        </w:tc>
      </w:tr>
      <w:tr w:rsidR="00791634" w:rsidRPr="00791634" w:rsidTr="00791634">
        <w:trPr>
          <w:jc w:val="center"/>
        </w:trPr>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1</w:t>
            </w:r>
          </w:p>
        </w:tc>
        <w:tc>
          <w:tcPr>
            <w:tcW w:w="0" w:type="auto"/>
            <w:gridSpan w:val="2"/>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301800000191</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FRASCO</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650" w:type="pct"/>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20</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0</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20</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0" w:type="auto"/>
            <w:noWrap/>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r>
      <w:tr w:rsidR="00791634" w:rsidRPr="00791634" w:rsidTr="00791634">
        <w:trPr>
          <w:jc w:val="center"/>
        </w:trPr>
        <w:tc>
          <w:tcPr>
            <w:tcW w:w="0" w:type="auto"/>
            <w:vAlign w:val="center"/>
            <w:hideMark/>
          </w:tcPr>
          <w:p w:rsidR="00791634" w:rsidRPr="00791634" w:rsidRDefault="00791634" w:rsidP="00791634">
            <w:pPr>
              <w:jc w:val="both"/>
              <w:rPr>
                <w:rFonts w:ascii="Arial" w:hAnsi="Arial" w:cs="Arial"/>
                <w:sz w:val="20"/>
                <w:szCs w:val="20"/>
              </w:rPr>
            </w:pPr>
          </w:p>
        </w:tc>
        <w:tc>
          <w:tcPr>
            <w:tcW w:w="0" w:type="auto"/>
            <w:gridSpan w:val="11"/>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ACEPROMAZINA 0,2% - FRASCO COM 20 ML</w:t>
            </w:r>
            <w:r w:rsidRPr="00791634">
              <w:rPr>
                <w:rFonts w:ascii="Arial" w:hAnsi="Arial" w:cs="Arial"/>
                <w:sz w:val="20"/>
                <w:szCs w:val="20"/>
              </w:rPr>
              <w:t> </w:t>
            </w:r>
            <w:r w:rsidRPr="00791634">
              <w:rPr>
                <w:rFonts w:ascii="Arial" w:hAnsi="Arial" w:cs="Arial"/>
                <w:sz w:val="20"/>
                <w:szCs w:val="20"/>
              </w:rPr>
              <w:br/>
              <w:t>Características Gerais: Acepromazina; Apresentação: solução injetável; Uso veterinário; Concentração 0,2%; frasco com 20 ml. Prazo de validade de no mínimo 80% do total a partir da data de entrega. CATMAT: 407500.</w:t>
            </w:r>
          </w:p>
        </w:tc>
      </w:tr>
      <w:tr w:rsidR="00791634" w:rsidRPr="00791634" w:rsidTr="00791634">
        <w:trPr>
          <w:jc w:val="center"/>
        </w:trPr>
        <w:tc>
          <w:tcPr>
            <w:tcW w:w="0" w:type="auto"/>
            <w:vAlign w:val="center"/>
            <w:hideMark/>
          </w:tcPr>
          <w:p w:rsidR="00791634" w:rsidRPr="00791634" w:rsidRDefault="00791634" w:rsidP="00791634">
            <w:pPr>
              <w:jc w:val="both"/>
              <w:rPr>
                <w:rFonts w:ascii="Arial" w:hAnsi="Arial" w:cs="Arial"/>
                <w:sz w:val="20"/>
                <w:szCs w:val="20"/>
              </w:rPr>
            </w:pP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274/2018 </w:t>
            </w:r>
          </w:p>
        </w:tc>
        <w:tc>
          <w:tcPr>
            <w:tcW w:w="250" w:type="pct"/>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110121</w:t>
            </w:r>
          </w:p>
        </w:tc>
        <w:tc>
          <w:tcPr>
            <w:tcW w:w="1400" w:type="pct"/>
            <w:gridSpan w:val="4"/>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HOSPITAL VETERINÁRIO</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20</w:t>
            </w:r>
          </w:p>
        </w:tc>
        <w:tc>
          <w:tcPr>
            <w:tcW w:w="0" w:type="auto"/>
            <w:vAlign w:val="center"/>
            <w:hideMark/>
          </w:tcPr>
          <w:p w:rsidR="00791634" w:rsidRPr="00791634" w:rsidRDefault="00791634" w:rsidP="00791634">
            <w:pPr>
              <w:jc w:val="both"/>
              <w:rPr>
                <w:rFonts w:ascii="Arial" w:hAnsi="Arial" w:cs="Arial"/>
                <w:sz w:val="20"/>
                <w:szCs w:val="20"/>
              </w:rPr>
            </w:pPr>
          </w:p>
        </w:tc>
        <w:tc>
          <w:tcPr>
            <w:tcW w:w="0" w:type="auto"/>
            <w:vAlign w:val="center"/>
            <w:hideMark/>
          </w:tcPr>
          <w:p w:rsidR="00791634" w:rsidRPr="00791634" w:rsidRDefault="00791634" w:rsidP="00791634">
            <w:pPr>
              <w:jc w:val="both"/>
              <w:rPr>
                <w:rFonts w:ascii="Arial" w:hAnsi="Arial" w:cs="Arial"/>
                <w:sz w:val="20"/>
                <w:szCs w:val="20"/>
              </w:rPr>
            </w:pPr>
          </w:p>
        </w:tc>
        <w:tc>
          <w:tcPr>
            <w:tcW w:w="0" w:type="auto"/>
            <w:vAlign w:val="center"/>
            <w:hideMark/>
          </w:tcPr>
          <w:p w:rsidR="00791634" w:rsidRPr="00791634" w:rsidRDefault="00791634" w:rsidP="00791634">
            <w:pPr>
              <w:jc w:val="both"/>
              <w:rPr>
                <w:rFonts w:ascii="Arial" w:hAnsi="Arial" w:cs="Arial"/>
                <w:sz w:val="20"/>
                <w:szCs w:val="20"/>
              </w:rPr>
            </w:pPr>
          </w:p>
        </w:tc>
        <w:tc>
          <w:tcPr>
            <w:tcW w:w="0" w:type="auto"/>
            <w:noWrap/>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 </w:t>
            </w:r>
          </w:p>
        </w:tc>
      </w:tr>
      <w:tr w:rsidR="00791634" w:rsidRPr="00791634" w:rsidTr="00791634">
        <w:trPr>
          <w:jc w:val="center"/>
        </w:trPr>
        <w:tc>
          <w:tcPr>
            <w:tcW w:w="0" w:type="auto"/>
            <w:gridSpan w:val="12"/>
            <w:tcBorders>
              <w:top w:val="dashed" w:sz="8" w:space="0" w:color="CCCCCC"/>
            </w:tcBorders>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 </w:t>
            </w:r>
          </w:p>
        </w:tc>
      </w:tr>
      <w:tr w:rsidR="00791634" w:rsidRPr="00791634" w:rsidTr="00791634">
        <w:trPr>
          <w:jc w:val="center"/>
        </w:trPr>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2</w:t>
            </w:r>
          </w:p>
        </w:tc>
        <w:tc>
          <w:tcPr>
            <w:tcW w:w="0" w:type="auto"/>
            <w:gridSpan w:val="2"/>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301800000114</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AMPOLA</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650" w:type="pct"/>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60</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0</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60</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0" w:type="auto"/>
            <w:noWrap/>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r>
      <w:tr w:rsidR="00791634" w:rsidRPr="00791634" w:rsidTr="00791634">
        <w:trPr>
          <w:jc w:val="center"/>
        </w:trPr>
        <w:tc>
          <w:tcPr>
            <w:tcW w:w="0" w:type="auto"/>
            <w:vAlign w:val="center"/>
            <w:hideMark/>
          </w:tcPr>
          <w:p w:rsidR="00791634" w:rsidRPr="00791634" w:rsidRDefault="00791634" w:rsidP="00791634">
            <w:pPr>
              <w:jc w:val="both"/>
              <w:rPr>
                <w:rFonts w:ascii="Arial" w:hAnsi="Arial" w:cs="Arial"/>
                <w:sz w:val="20"/>
                <w:szCs w:val="20"/>
              </w:rPr>
            </w:pPr>
          </w:p>
        </w:tc>
        <w:tc>
          <w:tcPr>
            <w:tcW w:w="0" w:type="auto"/>
            <w:gridSpan w:val="11"/>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ACIDO TRANEXÂMICO 50MG/ML - AMPOLA COM 5 ML</w:t>
            </w:r>
            <w:r w:rsidRPr="00791634">
              <w:rPr>
                <w:rFonts w:ascii="Arial" w:hAnsi="Arial" w:cs="Arial"/>
                <w:sz w:val="20"/>
                <w:szCs w:val="20"/>
              </w:rPr>
              <w:t> </w:t>
            </w:r>
            <w:r w:rsidRPr="00791634">
              <w:rPr>
                <w:rFonts w:ascii="Arial" w:hAnsi="Arial" w:cs="Arial"/>
                <w:sz w:val="20"/>
                <w:szCs w:val="20"/>
              </w:rPr>
              <w:br/>
              <w:t>Características Gerais: Ácido tranexâmico; Apresentação: Ampola com 5 ml; Dosagem 50 mg/ml; Forma farmacêutica: solução injetável; Prazo de validade de no mínimo 80% do total a partir da data de entrega. CATMAT: 327566.</w:t>
            </w:r>
          </w:p>
        </w:tc>
      </w:tr>
      <w:tr w:rsidR="00791634" w:rsidRPr="00791634" w:rsidTr="00791634">
        <w:trPr>
          <w:jc w:val="center"/>
        </w:trPr>
        <w:tc>
          <w:tcPr>
            <w:tcW w:w="0" w:type="auto"/>
            <w:vAlign w:val="center"/>
            <w:hideMark/>
          </w:tcPr>
          <w:p w:rsidR="00791634" w:rsidRPr="00791634" w:rsidRDefault="00791634" w:rsidP="00791634">
            <w:pPr>
              <w:jc w:val="both"/>
              <w:rPr>
                <w:rFonts w:ascii="Arial" w:hAnsi="Arial" w:cs="Arial"/>
                <w:sz w:val="20"/>
                <w:szCs w:val="20"/>
              </w:rPr>
            </w:pP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274/2018 </w:t>
            </w:r>
          </w:p>
        </w:tc>
        <w:tc>
          <w:tcPr>
            <w:tcW w:w="250" w:type="pct"/>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110121</w:t>
            </w:r>
          </w:p>
        </w:tc>
        <w:tc>
          <w:tcPr>
            <w:tcW w:w="1400" w:type="pct"/>
            <w:gridSpan w:val="4"/>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HOSPITAL VETERINÁRIO</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60</w:t>
            </w:r>
          </w:p>
        </w:tc>
        <w:tc>
          <w:tcPr>
            <w:tcW w:w="0" w:type="auto"/>
            <w:vAlign w:val="center"/>
            <w:hideMark/>
          </w:tcPr>
          <w:p w:rsidR="00791634" w:rsidRPr="00791634" w:rsidRDefault="00791634" w:rsidP="00791634">
            <w:pPr>
              <w:jc w:val="both"/>
              <w:rPr>
                <w:rFonts w:ascii="Arial" w:hAnsi="Arial" w:cs="Arial"/>
                <w:sz w:val="20"/>
                <w:szCs w:val="20"/>
              </w:rPr>
            </w:pPr>
          </w:p>
        </w:tc>
        <w:tc>
          <w:tcPr>
            <w:tcW w:w="0" w:type="auto"/>
            <w:vAlign w:val="center"/>
            <w:hideMark/>
          </w:tcPr>
          <w:p w:rsidR="00791634" w:rsidRPr="00791634" w:rsidRDefault="00791634" w:rsidP="00791634">
            <w:pPr>
              <w:jc w:val="both"/>
              <w:rPr>
                <w:rFonts w:ascii="Arial" w:hAnsi="Arial" w:cs="Arial"/>
                <w:sz w:val="20"/>
                <w:szCs w:val="20"/>
              </w:rPr>
            </w:pPr>
          </w:p>
        </w:tc>
        <w:tc>
          <w:tcPr>
            <w:tcW w:w="0" w:type="auto"/>
            <w:vAlign w:val="center"/>
            <w:hideMark/>
          </w:tcPr>
          <w:p w:rsidR="00791634" w:rsidRPr="00791634" w:rsidRDefault="00791634" w:rsidP="00791634">
            <w:pPr>
              <w:jc w:val="both"/>
              <w:rPr>
                <w:rFonts w:ascii="Arial" w:hAnsi="Arial" w:cs="Arial"/>
                <w:sz w:val="20"/>
                <w:szCs w:val="20"/>
              </w:rPr>
            </w:pPr>
          </w:p>
        </w:tc>
        <w:tc>
          <w:tcPr>
            <w:tcW w:w="0" w:type="auto"/>
            <w:noWrap/>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 </w:t>
            </w:r>
          </w:p>
        </w:tc>
      </w:tr>
      <w:tr w:rsidR="00791634" w:rsidRPr="00791634" w:rsidTr="00791634">
        <w:trPr>
          <w:jc w:val="center"/>
        </w:trPr>
        <w:tc>
          <w:tcPr>
            <w:tcW w:w="0" w:type="auto"/>
            <w:gridSpan w:val="12"/>
            <w:tcBorders>
              <w:top w:val="dashed" w:sz="8" w:space="0" w:color="CCCCCC"/>
            </w:tcBorders>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 </w:t>
            </w:r>
          </w:p>
        </w:tc>
      </w:tr>
      <w:tr w:rsidR="00791634" w:rsidRPr="00791634" w:rsidTr="00791634">
        <w:trPr>
          <w:jc w:val="center"/>
        </w:trPr>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3</w:t>
            </w:r>
          </w:p>
        </w:tc>
        <w:tc>
          <w:tcPr>
            <w:tcW w:w="0" w:type="auto"/>
            <w:gridSpan w:val="2"/>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301800000247</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CAIXA</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650" w:type="pct"/>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3</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0</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3</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0" w:type="auto"/>
            <w:noWrap/>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r>
      <w:tr w:rsidR="00791634" w:rsidRPr="00791634" w:rsidTr="00791634">
        <w:trPr>
          <w:jc w:val="center"/>
        </w:trPr>
        <w:tc>
          <w:tcPr>
            <w:tcW w:w="0" w:type="auto"/>
            <w:vAlign w:val="center"/>
            <w:hideMark/>
          </w:tcPr>
          <w:p w:rsidR="00791634" w:rsidRPr="00791634" w:rsidRDefault="00791634" w:rsidP="00791634">
            <w:pPr>
              <w:jc w:val="both"/>
              <w:rPr>
                <w:rFonts w:ascii="Arial" w:hAnsi="Arial" w:cs="Arial"/>
                <w:sz w:val="20"/>
                <w:szCs w:val="20"/>
              </w:rPr>
            </w:pPr>
          </w:p>
        </w:tc>
        <w:tc>
          <w:tcPr>
            <w:tcW w:w="0" w:type="auto"/>
            <w:gridSpan w:val="11"/>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ADRENALINA (EPINEFRINA) - CAIXA COM 100 AMPOLAS</w:t>
            </w:r>
            <w:r w:rsidRPr="00791634">
              <w:rPr>
                <w:rFonts w:ascii="Arial" w:hAnsi="Arial" w:cs="Arial"/>
                <w:sz w:val="20"/>
                <w:szCs w:val="20"/>
              </w:rPr>
              <w:t> </w:t>
            </w:r>
            <w:r w:rsidRPr="00791634">
              <w:rPr>
                <w:rFonts w:ascii="Arial" w:hAnsi="Arial" w:cs="Arial"/>
                <w:sz w:val="20"/>
                <w:szCs w:val="20"/>
              </w:rPr>
              <w:br/>
              <w:t>Características Gerais: Adrenalina (Epinefrina). Apresentação farmacêutica: ampola com capacidade para 1ml. Concentração 1mg/ml. Caixa com 100 ampolas. Prazo de validade de no mínimo 80% do total a partir da data da entrega. CATMAT: 150364.</w:t>
            </w:r>
          </w:p>
        </w:tc>
      </w:tr>
      <w:tr w:rsidR="00791634" w:rsidRPr="00791634" w:rsidTr="00791634">
        <w:trPr>
          <w:jc w:val="center"/>
        </w:trPr>
        <w:tc>
          <w:tcPr>
            <w:tcW w:w="0" w:type="auto"/>
            <w:vAlign w:val="center"/>
            <w:hideMark/>
          </w:tcPr>
          <w:p w:rsidR="00791634" w:rsidRPr="00791634" w:rsidRDefault="00791634" w:rsidP="00791634">
            <w:pPr>
              <w:jc w:val="both"/>
              <w:rPr>
                <w:rFonts w:ascii="Arial" w:hAnsi="Arial" w:cs="Arial"/>
                <w:sz w:val="20"/>
                <w:szCs w:val="20"/>
              </w:rPr>
            </w:pP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274/2018 </w:t>
            </w:r>
          </w:p>
        </w:tc>
        <w:tc>
          <w:tcPr>
            <w:tcW w:w="250" w:type="pct"/>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110121</w:t>
            </w:r>
          </w:p>
        </w:tc>
        <w:tc>
          <w:tcPr>
            <w:tcW w:w="1400" w:type="pct"/>
            <w:gridSpan w:val="4"/>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HOSPITAL VETERINÁRIO</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3</w:t>
            </w:r>
          </w:p>
        </w:tc>
        <w:tc>
          <w:tcPr>
            <w:tcW w:w="0" w:type="auto"/>
            <w:vAlign w:val="center"/>
            <w:hideMark/>
          </w:tcPr>
          <w:p w:rsidR="00791634" w:rsidRPr="00791634" w:rsidRDefault="00791634" w:rsidP="00791634">
            <w:pPr>
              <w:jc w:val="both"/>
              <w:rPr>
                <w:rFonts w:ascii="Arial" w:hAnsi="Arial" w:cs="Arial"/>
                <w:sz w:val="20"/>
                <w:szCs w:val="20"/>
              </w:rPr>
            </w:pPr>
          </w:p>
        </w:tc>
        <w:tc>
          <w:tcPr>
            <w:tcW w:w="0" w:type="auto"/>
            <w:vAlign w:val="center"/>
            <w:hideMark/>
          </w:tcPr>
          <w:p w:rsidR="00791634" w:rsidRPr="00791634" w:rsidRDefault="00791634" w:rsidP="00791634">
            <w:pPr>
              <w:jc w:val="both"/>
              <w:rPr>
                <w:rFonts w:ascii="Arial" w:hAnsi="Arial" w:cs="Arial"/>
                <w:sz w:val="20"/>
                <w:szCs w:val="20"/>
              </w:rPr>
            </w:pPr>
          </w:p>
        </w:tc>
        <w:tc>
          <w:tcPr>
            <w:tcW w:w="0" w:type="auto"/>
            <w:vAlign w:val="center"/>
            <w:hideMark/>
          </w:tcPr>
          <w:p w:rsidR="00791634" w:rsidRPr="00791634" w:rsidRDefault="00791634" w:rsidP="00791634">
            <w:pPr>
              <w:jc w:val="both"/>
              <w:rPr>
                <w:rFonts w:ascii="Arial" w:hAnsi="Arial" w:cs="Arial"/>
                <w:sz w:val="20"/>
                <w:szCs w:val="20"/>
              </w:rPr>
            </w:pPr>
          </w:p>
        </w:tc>
        <w:tc>
          <w:tcPr>
            <w:tcW w:w="0" w:type="auto"/>
            <w:noWrap/>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 </w:t>
            </w:r>
          </w:p>
        </w:tc>
      </w:tr>
      <w:tr w:rsidR="00791634" w:rsidRPr="00791634" w:rsidTr="00791634">
        <w:trPr>
          <w:jc w:val="center"/>
        </w:trPr>
        <w:tc>
          <w:tcPr>
            <w:tcW w:w="0" w:type="auto"/>
            <w:gridSpan w:val="12"/>
            <w:tcBorders>
              <w:top w:val="dashed" w:sz="8" w:space="0" w:color="CCCCCC"/>
            </w:tcBorders>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 </w:t>
            </w:r>
          </w:p>
        </w:tc>
      </w:tr>
      <w:tr w:rsidR="00791634" w:rsidRPr="00791634" w:rsidTr="00791634">
        <w:trPr>
          <w:jc w:val="center"/>
        </w:trPr>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4</w:t>
            </w:r>
          </w:p>
        </w:tc>
        <w:tc>
          <w:tcPr>
            <w:tcW w:w="0" w:type="auto"/>
            <w:gridSpan w:val="2"/>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301800000249</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CAIXA</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650" w:type="pct"/>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2</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0</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2</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0" w:type="auto"/>
            <w:noWrap/>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r>
      <w:tr w:rsidR="00791634" w:rsidRPr="00791634" w:rsidTr="00791634">
        <w:trPr>
          <w:jc w:val="center"/>
        </w:trPr>
        <w:tc>
          <w:tcPr>
            <w:tcW w:w="0" w:type="auto"/>
            <w:vAlign w:val="center"/>
            <w:hideMark/>
          </w:tcPr>
          <w:p w:rsidR="00791634" w:rsidRPr="00791634" w:rsidRDefault="00791634" w:rsidP="00791634">
            <w:pPr>
              <w:jc w:val="both"/>
              <w:rPr>
                <w:rFonts w:ascii="Arial" w:hAnsi="Arial" w:cs="Arial"/>
                <w:sz w:val="20"/>
                <w:szCs w:val="20"/>
              </w:rPr>
            </w:pPr>
          </w:p>
        </w:tc>
        <w:tc>
          <w:tcPr>
            <w:tcW w:w="0" w:type="auto"/>
            <w:gridSpan w:val="11"/>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ÁGUA BIDESTILADA</w:t>
            </w:r>
            <w:r w:rsidRPr="00791634">
              <w:rPr>
                <w:rFonts w:ascii="Arial" w:hAnsi="Arial" w:cs="Arial"/>
                <w:sz w:val="20"/>
                <w:szCs w:val="20"/>
              </w:rPr>
              <w:t> </w:t>
            </w:r>
            <w:r w:rsidRPr="00791634">
              <w:rPr>
                <w:rFonts w:ascii="Arial" w:hAnsi="Arial" w:cs="Arial"/>
                <w:sz w:val="20"/>
                <w:szCs w:val="20"/>
              </w:rPr>
              <w:br/>
              <w:t>Características Gerais: Água bidestilada; Apresentação: Caixa com 200 ampolas com 10 ml cada. Prazo de validade de no mínimo 80% do total a partir da data da entrega. CATMAT: 150364.</w:t>
            </w:r>
          </w:p>
        </w:tc>
      </w:tr>
      <w:tr w:rsidR="00791634" w:rsidRPr="00791634" w:rsidTr="00791634">
        <w:trPr>
          <w:jc w:val="center"/>
        </w:trPr>
        <w:tc>
          <w:tcPr>
            <w:tcW w:w="0" w:type="auto"/>
            <w:vAlign w:val="center"/>
            <w:hideMark/>
          </w:tcPr>
          <w:p w:rsidR="00791634" w:rsidRPr="00791634" w:rsidRDefault="00791634" w:rsidP="00791634">
            <w:pPr>
              <w:jc w:val="both"/>
              <w:rPr>
                <w:rFonts w:ascii="Arial" w:hAnsi="Arial" w:cs="Arial"/>
                <w:sz w:val="20"/>
                <w:szCs w:val="20"/>
              </w:rPr>
            </w:pP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274/2018 </w:t>
            </w:r>
          </w:p>
        </w:tc>
        <w:tc>
          <w:tcPr>
            <w:tcW w:w="250" w:type="pct"/>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110121</w:t>
            </w:r>
          </w:p>
        </w:tc>
        <w:tc>
          <w:tcPr>
            <w:tcW w:w="1400" w:type="pct"/>
            <w:gridSpan w:val="4"/>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HOSPITAL VETERINÁRIO</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2</w:t>
            </w:r>
          </w:p>
        </w:tc>
        <w:tc>
          <w:tcPr>
            <w:tcW w:w="0" w:type="auto"/>
            <w:vAlign w:val="center"/>
            <w:hideMark/>
          </w:tcPr>
          <w:p w:rsidR="00791634" w:rsidRPr="00791634" w:rsidRDefault="00791634" w:rsidP="00791634">
            <w:pPr>
              <w:jc w:val="both"/>
              <w:rPr>
                <w:rFonts w:ascii="Arial" w:hAnsi="Arial" w:cs="Arial"/>
                <w:sz w:val="20"/>
                <w:szCs w:val="20"/>
              </w:rPr>
            </w:pPr>
          </w:p>
        </w:tc>
        <w:tc>
          <w:tcPr>
            <w:tcW w:w="0" w:type="auto"/>
            <w:vAlign w:val="center"/>
            <w:hideMark/>
          </w:tcPr>
          <w:p w:rsidR="00791634" w:rsidRPr="00791634" w:rsidRDefault="00791634" w:rsidP="00791634">
            <w:pPr>
              <w:jc w:val="both"/>
              <w:rPr>
                <w:rFonts w:ascii="Arial" w:hAnsi="Arial" w:cs="Arial"/>
                <w:sz w:val="20"/>
                <w:szCs w:val="20"/>
              </w:rPr>
            </w:pPr>
          </w:p>
        </w:tc>
        <w:tc>
          <w:tcPr>
            <w:tcW w:w="0" w:type="auto"/>
            <w:vAlign w:val="center"/>
            <w:hideMark/>
          </w:tcPr>
          <w:p w:rsidR="00791634" w:rsidRPr="00791634" w:rsidRDefault="00791634" w:rsidP="00791634">
            <w:pPr>
              <w:jc w:val="both"/>
              <w:rPr>
                <w:rFonts w:ascii="Arial" w:hAnsi="Arial" w:cs="Arial"/>
                <w:sz w:val="20"/>
                <w:szCs w:val="20"/>
              </w:rPr>
            </w:pPr>
          </w:p>
        </w:tc>
        <w:tc>
          <w:tcPr>
            <w:tcW w:w="0" w:type="auto"/>
            <w:noWrap/>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 </w:t>
            </w:r>
          </w:p>
        </w:tc>
      </w:tr>
      <w:tr w:rsidR="00791634" w:rsidRPr="00791634" w:rsidTr="00791634">
        <w:trPr>
          <w:jc w:val="center"/>
        </w:trPr>
        <w:tc>
          <w:tcPr>
            <w:tcW w:w="0" w:type="auto"/>
            <w:gridSpan w:val="12"/>
            <w:tcBorders>
              <w:top w:val="dashed" w:sz="8" w:space="0" w:color="CCCCCC"/>
            </w:tcBorders>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 </w:t>
            </w:r>
          </w:p>
        </w:tc>
      </w:tr>
      <w:tr w:rsidR="00791634" w:rsidRPr="00791634" w:rsidTr="00791634">
        <w:trPr>
          <w:jc w:val="center"/>
        </w:trPr>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5</w:t>
            </w:r>
          </w:p>
        </w:tc>
        <w:tc>
          <w:tcPr>
            <w:tcW w:w="0" w:type="auto"/>
            <w:gridSpan w:val="2"/>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303600000364</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CAIXA</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650" w:type="pct"/>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16</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0</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16</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0" w:type="auto"/>
            <w:noWrap/>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r>
      <w:tr w:rsidR="00791634" w:rsidRPr="00791634" w:rsidTr="00791634">
        <w:trPr>
          <w:jc w:val="center"/>
        </w:trPr>
        <w:tc>
          <w:tcPr>
            <w:tcW w:w="0" w:type="auto"/>
            <w:vAlign w:val="center"/>
            <w:hideMark/>
          </w:tcPr>
          <w:p w:rsidR="00791634" w:rsidRPr="00791634" w:rsidRDefault="00791634" w:rsidP="00791634">
            <w:pPr>
              <w:jc w:val="both"/>
              <w:rPr>
                <w:rFonts w:ascii="Arial" w:hAnsi="Arial" w:cs="Arial"/>
                <w:sz w:val="20"/>
                <w:szCs w:val="20"/>
              </w:rPr>
            </w:pPr>
          </w:p>
        </w:tc>
        <w:tc>
          <w:tcPr>
            <w:tcW w:w="0" w:type="auto"/>
            <w:gridSpan w:val="11"/>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AGULHA DESCARTÁVEL 25X07 22G1 C/100</w:t>
            </w:r>
            <w:r w:rsidRPr="00791634">
              <w:rPr>
                <w:rFonts w:ascii="Arial" w:hAnsi="Arial" w:cs="Arial"/>
                <w:sz w:val="20"/>
                <w:szCs w:val="20"/>
              </w:rPr>
              <w:t> </w:t>
            </w:r>
            <w:r w:rsidRPr="00791634">
              <w:rPr>
                <w:rFonts w:ascii="Arial" w:hAnsi="Arial" w:cs="Arial"/>
                <w:sz w:val="20"/>
                <w:szCs w:val="20"/>
              </w:rPr>
              <w:br/>
              <w:t xml:space="preserve">Características Gerais: Agulha descartável e estéril. Agulha descartável estéril embalada </w:t>
            </w:r>
            <w:r w:rsidRPr="00791634">
              <w:rPr>
                <w:rFonts w:ascii="Arial" w:hAnsi="Arial" w:cs="Arial"/>
                <w:sz w:val="20"/>
                <w:szCs w:val="20"/>
              </w:rPr>
              <w:lastRenderedPageBreak/>
              <w:t xml:space="preserve">unitariamente, acondicionadas em caixas secundárias com 100 unidades. Possui cânula siliconizada. Bisel trifacetado; Canhão colorido para facilitar a identificação visual do calibre da agulha; Protetor plástico que garante a total proteção da agulha para um melhor acoplamento à seringa. Agulha descartável estéril embalada unitariamente, acondicionadas em caixas secundárias com 100 unidades. Prazo de validade </w:t>
            </w:r>
            <w:r w:rsidR="006F1111" w:rsidRPr="00791634">
              <w:rPr>
                <w:rFonts w:ascii="Arial" w:hAnsi="Arial" w:cs="Arial"/>
                <w:sz w:val="20"/>
                <w:szCs w:val="20"/>
              </w:rPr>
              <w:t>mínimo</w:t>
            </w:r>
            <w:r w:rsidRPr="00791634">
              <w:rPr>
                <w:rFonts w:ascii="Arial" w:hAnsi="Arial" w:cs="Arial"/>
                <w:sz w:val="20"/>
                <w:szCs w:val="20"/>
              </w:rPr>
              <w:t xml:space="preserve"> de 12 meses da data de entrega. CATMAT: 150364.</w:t>
            </w:r>
          </w:p>
        </w:tc>
      </w:tr>
      <w:tr w:rsidR="00791634" w:rsidRPr="00791634" w:rsidTr="00791634">
        <w:trPr>
          <w:jc w:val="center"/>
        </w:trPr>
        <w:tc>
          <w:tcPr>
            <w:tcW w:w="0" w:type="auto"/>
            <w:vAlign w:val="center"/>
            <w:hideMark/>
          </w:tcPr>
          <w:p w:rsidR="00791634" w:rsidRPr="00791634" w:rsidRDefault="00791634" w:rsidP="00791634">
            <w:pPr>
              <w:jc w:val="both"/>
              <w:rPr>
                <w:rFonts w:ascii="Arial" w:hAnsi="Arial" w:cs="Arial"/>
                <w:sz w:val="20"/>
                <w:szCs w:val="20"/>
              </w:rPr>
            </w:pP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272/2018 </w:t>
            </w:r>
          </w:p>
        </w:tc>
        <w:tc>
          <w:tcPr>
            <w:tcW w:w="250" w:type="pct"/>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110121</w:t>
            </w:r>
          </w:p>
        </w:tc>
        <w:tc>
          <w:tcPr>
            <w:tcW w:w="1400" w:type="pct"/>
            <w:gridSpan w:val="4"/>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HOSPITAL VETERINÁRIO</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16</w:t>
            </w:r>
          </w:p>
        </w:tc>
        <w:tc>
          <w:tcPr>
            <w:tcW w:w="0" w:type="auto"/>
            <w:vAlign w:val="center"/>
            <w:hideMark/>
          </w:tcPr>
          <w:p w:rsidR="00791634" w:rsidRPr="00791634" w:rsidRDefault="00791634" w:rsidP="00791634">
            <w:pPr>
              <w:jc w:val="both"/>
              <w:rPr>
                <w:rFonts w:ascii="Arial" w:hAnsi="Arial" w:cs="Arial"/>
                <w:sz w:val="20"/>
                <w:szCs w:val="20"/>
              </w:rPr>
            </w:pPr>
          </w:p>
        </w:tc>
        <w:tc>
          <w:tcPr>
            <w:tcW w:w="0" w:type="auto"/>
            <w:vAlign w:val="center"/>
            <w:hideMark/>
          </w:tcPr>
          <w:p w:rsidR="00791634" w:rsidRPr="00791634" w:rsidRDefault="00791634" w:rsidP="00791634">
            <w:pPr>
              <w:jc w:val="both"/>
              <w:rPr>
                <w:rFonts w:ascii="Arial" w:hAnsi="Arial" w:cs="Arial"/>
                <w:sz w:val="20"/>
                <w:szCs w:val="20"/>
              </w:rPr>
            </w:pPr>
          </w:p>
        </w:tc>
        <w:tc>
          <w:tcPr>
            <w:tcW w:w="0" w:type="auto"/>
            <w:vAlign w:val="center"/>
            <w:hideMark/>
          </w:tcPr>
          <w:p w:rsidR="00791634" w:rsidRPr="00791634" w:rsidRDefault="00791634" w:rsidP="00791634">
            <w:pPr>
              <w:jc w:val="both"/>
              <w:rPr>
                <w:rFonts w:ascii="Arial" w:hAnsi="Arial" w:cs="Arial"/>
                <w:sz w:val="20"/>
                <w:szCs w:val="20"/>
              </w:rPr>
            </w:pPr>
          </w:p>
        </w:tc>
        <w:tc>
          <w:tcPr>
            <w:tcW w:w="0" w:type="auto"/>
            <w:noWrap/>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 </w:t>
            </w:r>
          </w:p>
        </w:tc>
      </w:tr>
      <w:tr w:rsidR="00791634" w:rsidRPr="00791634" w:rsidTr="00791634">
        <w:trPr>
          <w:jc w:val="center"/>
        </w:trPr>
        <w:tc>
          <w:tcPr>
            <w:tcW w:w="0" w:type="auto"/>
            <w:gridSpan w:val="12"/>
            <w:tcBorders>
              <w:top w:val="dashed" w:sz="8" w:space="0" w:color="CCCCCC"/>
            </w:tcBorders>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 </w:t>
            </w:r>
          </w:p>
        </w:tc>
      </w:tr>
      <w:tr w:rsidR="00791634" w:rsidRPr="00791634" w:rsidTr="00791634">
        <w:trPr>
          <w:jc w:val="center"/>
        </w:trPr>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6</w:t>
            </w:r>
          </w:p>
        </w:tc>
        <w:tc>
          <w:tcPr>
            <w:tcW w:w="0" w:type="auto"/>
            <w:gridSpan w:val="2"/>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303600000176</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CAIXA</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650" w:type="pct"/>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20</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0</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20</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0" w:type="auto"/>
            <w:noWrap/>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r>
      <w:tr w:rsidR="00791634" w:rsidRPr="00791634" w:rsidTr="00791634">
        <w:trPr>
          <w:jc w:val="center"/>
        </w:trPr>
        <w:tc>
          <w:tcPr>
            <w:tcW w:w="0" w:type="auto"/>
            <w:vAlign w:val="center"/>
            <w:hideMark/>
          </w:tcPr>
          <w:p w:rsidR="00791634" w:rsidRPr="00791634" w:rsidRDefault="00791634" w:rsidP="00791634">
            <w:pPr>
              <w:jc w:val="both"/>
              <w:rPr>
                <w:rFonts w:ascii="Arial" w:hAnsi="Arial" w:cs="Arial"/>
                <w:sz w:val="20"/>
                <w:szCs w:val="20"/>
              </w:rPr>
            </w:pPr>
          </w:p>
        </w:tc>
        <w:tc>
          <w:tcPr>
            <w:tcW w:w="0" w:type="auto"/>
            <w:gridSpan w:val="11"/>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AGULHA DESCARTÁVEL 40X12 - CAIXA</w:t>
            </w:r>
            <w:r w:rsidRPr="00791634">
              <w:rPr>
                <w:rFonts w:ascii="Arial" w:hAnsi="Arial" w:cs="Arial"/>
                <w:sz w:val="20"/>
                <w:szCs w:val="20"/>
              </w:rPr>
              <w:t> </w:t>
            </w:r>
            <w:r w:rsidRPr="00791634">
              <w:rPr>
                <w:rFonts w:ascii="Arial" w:hAnsi="Arial" w:cs="Arial"/>
                <w:sz w:val="20"/>
                <w:szCs w:val="20"/>
              </w:rPr>
              <w:br/>
              <w:t xml:space="preserve">Características Gerais: Agulha 40 x 12 descartável e estéril. Agulha descartável estéril embalada unitariamente, acondicionadas em caixas secundárias com 100 unidades. Possui cânula siliconizada. Bisel trifacetado; Canhão colorido para facilitar a identificação visual do calibre da agulha; Protetor plástico que garante a total proteção da agulha para o acoplamento a seringa. Agulha descartável estéril embalada unitariamente, acondicionadas em caixas secundárias com 100 unidades. Prazo de validade de pelo menos 85% estipulado pelo fabricante, a ser contato no ato da entrega à UFERSA. Similar </w:t>
            </w:r>
            <w:r w:rsidR="006F1111" w:rsidRPr="00791634">
              <w:rPr>
                <w:rFonts w:ascii="Arial" w:hAnsi="Arial" w:cs="Arial"/>
                <w:sz w:val="20"/>
                <w:szCs w:val="20"/>
              </w:rPr>
              <w:t>à</w:t>
            </w:r>
            <w:r w:rsidRPr="00791634">
              <w:rPr>
                <w:rFonts w:ascii="Arial" w:hAnsi="Arial" w:cs="Arial"/>
                <w:sz w:val="20"/>
                <w:szCs w:val="20"/>
              </w:rPr>
              <w:t xml:space="preserve"> marca DB. CATMAT: 150364.</w:t>
            </w:r>
          </w:p>
        </w:tc>
      </w:tr>
      <w:tr w:rsidR="00791634" w:rsidRPr="00791634" w:rsidTr="00791634">
        <w:trPr>
          <w:jc w:val="center"/>
        </w:trPr>
        <w:tc>
          <w:tcPr>
            <w:tcW w:w="0" w:type="auto"/>
            <w:vAlign w:val="center"/>
            <w:hideMark/>
          </w:tcPr>
          <w:p w:rsidR="00791634" w:rsidRPr="00791634" w:rsidRDefault="00791634" w:rsidP="00791634">
            <w:pPr>
              <w:jc w:val="both"/>
              <w:rPr>
                <w:rFonts w:ascii="Arial" w:hAnsi="Arial" w:cs="Arial"/>
                <w:sz w:val="20"/>
                <w:szCs w:val="20"/>
              </w:rPr>
            </w:pP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272/2018 </w:t>
            </w:r>
          </w:p>
        </w:tc>
        <w:tc>
          <w:tcPr>
            <w:tcW w:w="250" w:type="pct"/>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110121</w:t>
            </w:r>
          </w:p>
        </w:tc>
        <w:tc>
          <w:tcPr>
            <w:tcW w:w="1400" w:type="pct"/>
            <w:gridSpan w:val="4"/>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HOSPITAL VETERINÁRIO</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20</w:t>
            </w:r>
          </w:p>
        </w:tc>
        <w:tc>
          <w:tcPr>
            <w:tcW w:w="0" w:type="auto"/>
            <w:vAlign w:val="center"/>
            <w:hideMark/>
          </w:tcPr>
          <w:p w:rsidR="00791634" w:rsidRPr="00791634" w:rsidRDefault="00791634" w:rsidP="00791634">
            <w:pPr>
              <w:jc w:val="both"/>
              <w:rPr>
                <w:rFonts w:ascii="Arial" w:hAnsi="Arial" w:cs="Arial"/>
                <w:sz w:val="20"/>
                <w:szCs w:val="20"/>
              </w:rPr>
            </w:pPr>
          </w:p>
        </w:tc>
        <w:tc>
          <w:tcPr>
            <w:tcW w:w="0" w:type="auto"/>
            <w:vAlign w:val="center"/>
            <w:hideMark/>
          </w:tcPr>
          <w:p w:rsidR="00791634" w:rsidRPr="00791634" w:rsidRDefault="00791634" w:rsidP="00791634">
            <w:pPr>
              <w:jc w:val="both"/>
              <w:rPr>
                <w:rFonts w:ascii="Arial" w:hAnsi="Arial" w:cs="Arial"/>
                <w:sz w:val="20"/>
                <w:szCs w:val="20"/>
              </w:rPr>
            </w:pPr>
          </w:p>
        </w:tc>
        <w:tc>
          <w:tcPr>
            <w:tcW w:w="0" w:type="auto"/>
            <w:vAlign w:val="center"/>
            <w:hideMark/>
          </w:tcPr>
          <w:p w:rsidR="00791634" w:rsidRPr="00791634" w:rsidRDefault="00791634" w:rsidP="00791634">
            <w:pPr>
              <w:jc w:val="both"/>
              <w:rPr>
                <w:rFonts w:ascii="Arial" w:hAnsi="Arial" w:cs="Arial"/>
                <w:sz w:val="20"/>
                <w:szCs w:val="20"/>
              </w:rPr>
            </w:pPr>
          </w:p>
        </w:tc>
        <w:tc>
          <w:tcPr>
            <w:tcW w:w="0" w:type="auto"/>
            <w:noWrap/>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 </w:t>
            </w:r>
          </w:p>
        </w:tc>
      </w:tr>
      <w:tr w:rsidR="00791634" w:rsidRPr="00791634" w:rsidTr="00791634">
        <w:trPr>
          <w:jc w:val="center"/>
        </w:trPr>
        <w:tc>
          <w:tcPr>
            <w:tcW w:w="0" w:type="auto"/>
            <w:gridSpan w:val="12"/>
            <w:tcBorders>
              <w:top w:val="dashed" w:sz="8" w:space="0" w:color="CCCCCC"/>
            </w:tcBorders>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 </w:t>
            </w:r>
          </w:p>
        </w:tc>
      </w:tr>
      <w:tr w:rsidR="00791634" w:rsidRPr="00791634" w:rsidTr="00791634">
        <w:trPr>
          <w:jc w:val="center"/>
        </w:trPr>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7</w:t>
            </w:r>
          </w:p>
        </w:tc>
        <w:tc>
          <w:tcPr>
            <w:tcW w:w="0" w:type="auto"/>
            <w:gridSpan w:val="2"/>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303600000401</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UNIDADE</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650" w:type="pct"/>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50</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0</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50</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0" w:type="auto"/>
            <w:noWrap/>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r>
      <w:tr w:rsidR="00791634" w:rsidRPr="00791634" w:rsidTr="00791634">
        <w:trPr>
          <w:jc w:val="center"/>
        </w:trPr>
        <w:tc>
          <w:tcPr>
            <w:tcW w:w="0" w:type="auto"/>
            <w:vAlign w:val="center"/>
            <w:hideMark/>
          </w:tcPr>
          <w:p w:rsidR="00791634" w:rsidRPr="00791634" w:rsidRDefault="00791634" w:rsidP="00791634">
            <w:pPr>
              <w:jc w:val="both"/>
              <w:rPr>
                <w:rFonts w:ascii="Arial" w:hAnsi="Arial" w:cs="Arial"/>
                <w:sz w:val="20"/>
                <w:szCs w:val="20"/>
              </w:rPr>
            </w:pPr>
          </w:p>
        </w:tc>
        <w:tc>
          <w:tcPr>
            <w:tcW w:w="0" w:type="auto"/>
            <w:gridSpan w:val="11"/>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ALGODAO HIDROFILO 500G</w:t>
            </w:r>
            <w:r w:rsidRPr="00791634">
              <w:rPr>
                <w:rFonts w:ascii="Arial" w:hAnsi="Arial" w:cs="Arial"/>
                <w:sz w:val="20"/>
                <w:szCs w:val="20"/>
              </w:rPr>
              <w:t> </w:t>
            </w:r>
            <w:r w:rsidRPr="00791634">
              <w:rPr>
                <w:rFonts w:ascii="Arial" w:hAnsi="Arial" w:cs="Arial"/>
                <w:sz w:val="20"/>
                <w:szCs w:val="20"/>
              </w:rPr>
              <w:br/>
              <w:t xml:space="preserve">Características Gerais: Algodão, tipo </w:t>
            </w:r>
            <w:r w:rsidR="006F1111" w:rsidRPr="00791634">
              <w:rPr>
                <w:rFonts w:ascii="Arial" w:hAnsi="Arial" w:cs="Arial"/>
                <w:sz w:val="20"/>
                <w:szCs w:val="20"/>
              </w:rPr>
              <w:t>hidrófilo</w:t>
            </w:r>
            <w:r w:rsidRPr="00791634">
              <w:rPr>
                <w:rFonts w:ascii="Arial" w:hAnsi="Arial" w:cs="Arial"/>
                <w:sz w:val="20"/>
                <w:szCs w:val="20"/>
              </w:rPr>
              <w:t xml:space="preserve">, apresentação sanfonado, material alvejado, purificado, isento de impurezas. Embalagem com 500g. Prazo de validade </w:t>
            </w:r>
            <w:r w:rsidR="006F1111" w:rsidRPr="00791634">
              <w:rPr>
                <w:rFonts w:ascii="Arial" w:hAnsi="Arial" w:cs="Arial"/>
                <w:sz w:val="20"/>
                <w:szCs w:val="20"/>
              </w:rPr>
              <w:t>mínimo</w:t>
            </w:r>
            <w:r w:rsidRPr="00791634">
              <w:rPr>
                <w:rFonts w:ascii="Arial" w:hAnsi="Arial" w:cs="Arial"/>
                <w:sz w:val="20"/>
                <w:szCs w:val="20"/>
              </w:rPr>
              <w:t xml:space="preserve"> de 12 meses da data de entrega. CATMAT: 383596.</w:t>
            </w:r>
          </w:p>
        </w:tc>
      </w:tr>
      <w:tr w:rsidR="00791634" w:rsidRPr="00791634" w:rsidTr="00791634">
        <w:trPr>
          <w:jc w:val="center"/>
        </w:trPr>
        <w:tc>
          <w:tcPr>
            <w:tcW w:w="0" w:type="auto"/>
            <w:vAlign w:val="center"/>
            <w:hideMark/>
          </w:tcPr>
          <w:p w:rsidR="00791634" w:rsidRPr="00791634" w:rsidRDefault="00791634" w:rsidP="00791634">
            <w:pPr>
              <w:jc w:val="both"/>
              <w:rPr>
                <w:rFonts w:ascii="Arial" w:hAnsi="Arial" w:cs="Arial"/>
                <w:sz w:val="20"/>
                <w:szCs w:val="20"/>
              </w:rPr>
            </w:pP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272/2018 </w:t>
            </w:r>
          </w:p>
        </w:tc>
        <w:tc>
          <w:tcPr>
            <w:tcW w:w="250" w:type="pct"/>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110121</w:t>
            </w:r>
          </w:p>
        </w:tc>
        <w:tc>
          <w:tcPr>
            <w:tcW w:w="1400" w:type="pct"/>
            <w:gridSpan w:val="4"/>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HOSPITAL VETERINÁRIO</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50</w:t>
            </w:r>
          </w:p>
        </w:tc>
        <w:tc>
          <w:tcPr>
            <w:tcW w:w="0" w:type="auto"/>
            <w:vAlign w:val="center"/>
            <w:hideMark/>
          </w:tcPr>
          <w:p w:rsidR="00791634" w:rsidRPr="00791634" w:rsidRDefault="00791634" w:rsidP="00791634">
            <w:pPr>
              <w:jc w:val="both"/>
              <w:rPr>
                <w:rFonts w:ascii="Arial" w:hAnsi="Arial" w:cs="Arial"/>
                <w:sz w:val="20"/>
                <w:szCs w:val="20"/>
              </w:rPr>
            </w:pPr>
          </w:p>
        </w:tc>
        <w:tc>
          <w:tcPr>
            <w:tcW w:w="0" w:type="auto"/>
            <w:vAlign w:val="center"/>
            <w:hideMark/>
          </w:tcPr>
          <w:p w:rsidR="00791634" w:rsidRPr="00791634" w:rsidRDefault="00791634" w:rsidP="00791634">
            <w:pPr>
              <w:jc w:val="both"/>
              <w:rPr>
                <w:rFonts w:ascii="Arial" w:hAnsi="Arial" w:cs="Arial"/>
                <w:sz w:val="20"/>
                <w:szCs w:val="20"/>
              </w:rPr>
            </w:pPr>
          </w:p>
        </w:tc>
        <w:tc>
          <w:tcPr>
            <w:tcW w:w="0" w:type="auto"/>
            <w:vAlign w:val="center"/>
            <w:hideMark/>
          </w:tcPr>
          <w:p w:rsidR="00791634" w:rsidRPr="00791634" w:rsidRDefault="00791634" w:rsidP="00791634">
            <w:pPr>
              <w:jc w:val="both"/>
              <w:rPr>
                <w:rFonts w:ascii="Arial" w:hAnsi="Arial" w:cs="Arial"/>
                <w:sz w:val="20"/>
                <w:szCs w:val="20"/>
              </w:rPr>
            </w:pPr>
          </w:p>
        </w:tc>
        <w:tc>
          <w:tcPr>
            <w:tcW w:w="0" w:type="auto"/>
            <w:noWrap/>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 </w:t>
            </w:r>
          </w:p>
        </w:tc>
      </w:tr>
      <w:tr w:rsidR="00791634" w:rsidRPr="00791634" w:rsidTr="00791634">
        <w:trPr>
          <w:jc w:val="center"/>
        </w:trPr>
        <w:tc>
          <w:tcPr>
            <w:tcW w:w="0" w:type="auto"/>
            <w:gridSpan w:val="12"/>
            <w:tcBorders>
              <w:top w:val="dashed" w:sz="8" w:space="0" w:color="CCCCCC"/>
            </w:tcBorders>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 </w:t>
            </w:r>
          </w:p>
        </w:tc>
      </w:tr>
      <w:tr w:rsidR="00791634" w:rsidRPr="00791634" w:rsidTr="00791634">
        <w:trPr>
          <w:jc w:val="center"/>
        </w:trPr>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8</w:t>
            </w:r>
          </w:p>
        </w:tc>
        <w:tc>
          <w:tcPr>
            <w:tcW w:w="0" w:type="auto"/>
            <w:gridSpan w:val="2"/>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301800000130</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FRASCO</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650" w:type="pct"/>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15</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0</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15</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0" w:type="auto"/>
            <w:noWrap/>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r>
      <w:tr w:rsidR="00791634" w:rsidRPr="00791634" w:rsidTr="00791634">
        <w:trPr>
          <w:jc w:val="center"/>
        </w:trPr>
        <w:tc>
          <w:tcPr>
            <w:tcW w:w="0" w:type="auto"/>
            <w:vAlign w:val="center"/>
            <w:hideMark/>
          </w:tcPr>
          <w:p w:rsidR="00791634" w:rsidRPr="00791634" w:rsidRDefault="00791634" w:rsidP="00791634">
            <w:pPr>
              <w:jc w:val="both"/>
              <w:rPr>
                <w:rFonts w:ascii="Arial" w:hAnsi="Arial" w:cs="Arial"/>
                <w:sz w:val="20"/>
                <w:szCs w:val="20"/>
              </w:rPr>
            </w:pPr>
          </w:p>
        </w:tc>
        <w:tc>
          <w:tcPr>
            <w:tcW w:w="0" w:type="auto"/>
            <w:gridSpan w:val="11"/>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AMOXICILINA TRIIDRATADA - 20ML</w:t>
            </w:r>
            <w:r w:rsidRPr="00791634">
              <w:rPr>
                <w:rFonts w:ascii="Arial" w:hAnsi="Arial" w:cs="Arial"/>
                <w:sz w:val="20"/>
                <w:szCs w:val="20"/>
              </w:rPr>
              <w:t> </w:t>
            </w:r>
            <w:r w:rsidRPr="00791634">
              <w:rPr>
                <w:rFonts w:ascii="Arial" w:hAnsi="Arial" w:cs="Arial"/>
                <w:sz w:val="20"/>
                <w:szCs w:val="20"/>
              </w:rPr>
              <w:br/>
              <w:t>Características Gerais: Amoxicilina triidratada, apresentação solução, dosagem 150 a 200 mg/ml, tipo uso injetável, frasco com 20 ml. Prazo de validade de no mínimo 80% do total a partir da data da entrega. CATMAT: 408664.</w:t>
            </w:r>
          </w:p>
        </w:tc>
      </w:tr>
      <w:tr w:rsidR="00791634" w:rsidRPr="00791634" w:rsidTr="00791634">
        <w:trPr>
          <w:jc w:val="center"/>
        </w:trPr>
        <w:tc>
          <w:tcPr>
            <w:tcW w:w="0" w:type="auto"/>
            <w:vAlign w:val="center"/>
            <w:hideMark/>
          </w:tcPr>
          <w:p w:rsidR="00791634" w:rsidRPr="00791634" w:rsidRDefault="00791634" w:rsidP="00791634">
            <w:pPr>
              <w:jc w:val="both"/>
              <w:rPr>
                <w:rFonts w:ascii="Arial" w:hAnsi="Arial" w:cs="Arial"/>
                <w:sz w:val="20"/>
                <w:szCs w:val="20"/>
              </w:rPr>
            </w:pP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274/2018 </w:t>
            </w:r>
          </w:p>
        </w:tc>
        <w:tc>
          <w:tcPr>
            <w:tcW w:w="250" w:type="pct"/>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110121</w:t>
            </w:r>
          </w:p>
        </w:tc>
        <w:tc>
          <w:tcPr>
            <w:tcW w:w="1400" w:type="pct"/>
            <w:gridSpan w:val="4"/>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HOSPITAL VETERINÁRIO</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15</w:t>
            </w:r>
          </w:p>
        </w:tc>
        <w:tc>
          <w:tcPr>
            <w:tcW w:w="0" w:type="auto"/>
            <w:vAlign w:val="center"/>
            <w:hideMark/>
          </w:tcPr>
          <w:p w:rsidR="00791634" w:rsidRPr="00791634" w:rsidRDefault="00791634" w:rsidP="00791634">
            <w:pPr>
              <w:jc w:val="both"/>
              <w:rPr>
                <w:rFonts w:ascii="Arial" w:hAnsi="Arial" w:cs="Arial"/>
                <w:sz w:val="20"/>
                <w:szCs w:val="20"/>
              </w:rPr>
            </w:pPr>
          </w:p>
        </w:tc>
        <w:tc>
          <w:tcPr>
            <w:tcW w:w="0" w:type="auto"/>
            <w:vAlign w:val="center"/>
            <w:hideMark/>
          </w:tcPr>
          <w:p w:rsidR="00791634" w:rsidRPr="00791634" w:rsidRDefault="00791634" w:rsidP="00791634">
            <w:pPr>
              <w:jc w:val="both"/>
              <w:rPr>
                <w:rFonts w:ascii="Arial" w:hAnsi="Arial" w:cs="Arial"/>
                <w:sz w:val="20"/>
                <w:szCs w:val="20"/>
              </w:rPr>
            </w:pPr>
          </w:p>
        </w:tc>
        <w:tc>
          <w:tcPr>
            <w:tcW w:w="0" w:type="auto"/>
            <w:vAlign w:val="center"/>
            <w:hideMark/>
          </w:tcPr>
          <w:p w:rsidR="00791634" w:rsidRPr="00791634" w:rsidRDefault="00791634" w:rsidP="00791634">
            <w:pPr>
              <w:jc w:val="both"/>
              <w:rPr>
                <w:rFonts w:ascii="Arial" w:hAnsi="Arial" w:cs="Arial"/>
                <w:sz w:val="20"/>
                <w:szCs w:val="20"/>
              </w:rPr>
            </w:pPr>
          </w:p>
        </w:tc>
        <w:tc>
          <w:tcPr>
            <w:tcW w:w="0" w:type="auto"/>
            <w:noWrap/>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 </w:t>
            </w:r>
          </w:p>
        </w:tc>
      </w:tr>
      <w:tr w:rsidR="00791634" w:rsidRPr="00791634" w:rsidTr="00791634">
        <w:trPr>
          <w:jc w:val="center"/>
        </w:trPr>
        <w:tc>
          <w:tcPr>
            <w:tcW w:w="0" w:type="auto"/>
            <w:gridSpan w:val="12"/>
            <w:tcBorders>
              <w:top w:val="dashed" w:sz="8" w:space="0" w:color="CCCCCC"/>
            </w:tcBorders>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 </w:t>
            </w:r>
          </w:p>
        </w:tc>
      </w:tr>
      <w:tr w:rsidR="00791634" w:rsidRPr="00791634" w:rsidTr="00791634">
        <w:trPr>
          <w:jc w:val="center"/>
        </w:trPr>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9</w:t>
            </w:r>
          </w:p>
        </w:tc>
        <w:tc>
          <w:tcPr>
            <w:tcW w:w="0" w:type="auto"/>
            <w:gridSpan w:val="2"/>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301800000113</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AMPOLA</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650" w:type="pct"/>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48</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0</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48</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0" w:type="auto"/>
            <w:noWrap/>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r>
      <w:tr w:rsidR="00791634" w:rsidRPr="00791634" w:rsidTr="00791634">
        <w:trPr>
          <w:jc w:val="center"/>
        </w:trPr>
        <w:tc>
          <w:tcPr>
            <w:tcW w:w="0" w:type="auto"/>
            <w:vAlign w:val="center"/>
            <w:hideMark/>
          </w:tcPr>
          <w:p w:rsidR="00791634" w:rsidRPr="00791634" w:rsidRDefault="00791634" w:rsidP="00791634">
            <w:pPr>
              <w:jc w:val="both"/>
              <w:rPr>
                <w:rFonts w:ascii="Arial" w:hAnsi="Arial" w:cs="Arial"/>
                <w:sz w:val="20"/>
                <w:szCs w:val="20"/>
              </w:rPr>
            </w:pPr>
          </w:p>
        </w:tc>
        <w:tc>
          <w:tcPr>
            <w:tcW w:w="0" w:type="auto"/>
            <w:gridSpan w:val="11"/>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AMPICILINA</w:t>
            </w:r>
            <w:r w:rsidRPr="00791634">
              <w:rPr>
                <w:rFonts w:ascii="Arial" w:hAnsi="Arial" w:cs="Arial"/>
                <w:sz w:val="20"/>
                <w:szCs w:val="20"/>
              </w:rPr>
              <w:t> </w:t>
            </w:r>
            <w:r w:rsidRPr="00791634">
              <w:rPr>
                <w:rFonts w:ascii="Arial" w:hAnsi="Arial" w:cs="Arial"/>
                <w:sz w:val="20"/>
                <w:szCs w:val="20"/>
              </w:rPr>
              <w:br/>
              <w:t>Características Gerais: Apresenta extenso espectro de atividade bactericida contra numerosos organismos gram-positivos e gram-negativos, como Streptococcus, Staphylococcus não produtores de penicilase, Corynebacterium pyogenes, Enterococcus faecalis, Diplococcus pneumoniae, Clostridium spp., Salmonella spp., Shigella spp., Haemophilus influenzae, Haemophilus galinarum, Escherichia coli, Bacillus anthracis e Brucella abortus; dosagem 500 mg; tipo uso injetável; apresentação ampola com 10 ml. Prazo de validade de no mínimo 80% do total a partir da data da entrega. CATMAT: 410623.</w:t>
            </w:r>
          </w:p>
        </w:tc>
      </w:tr>
      <w:tr w:rsidR="00791634" w:rsidRPr="00791634" w:rsidTr="00791634">
        <w:trPr>
          <w:jc w:val="center"/>
        </w:trPr>
        <w:tc>
          <w:tcPr>
            <w:tcW w:w="0" w:type="auto"/>
            <w:vAlign w:val="center"/>
            <w:hideMark/>
          </w:tcPr>
          <w:p w:rsidR="00791634" w:rsidRPr="00791634" w:rsidRDefault="00791634" w:rsidP="00791634">
            <w:pPr>
              <w:jc w:val="both"/>
              <w:rPr>
                <w:rFonts w:ascii="Arial" w:hAnsi="Arial" w:cs="Arial"/>
                <w:sz w:val="20"/>
                <w:szCs w:val="20"/>
              </w:rPr>
            </w:pP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274/2018 </w:t>
            </w:r>
          </w:p>
        </w:tc>
        <w:tc>
          <w:tcPr>
            <w:tcW w:w="250" w:type="pct"/>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110121</w:t>
            </w:r>
          </w:p>
        </w:tc>
        <w:tc>
          <w:tcPr>
            <w:tcW w:w="1400" w:type="pct"/>
            <w:gridSpan w:val="4"/>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HOSPITAL VETERINÁRIO</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48</w:t>
            </w:r>
          </w:p>
        </w:tc>
        <w:tc>
          <w:tcPr>
            <w:tcW w:w="0" w:type="auto"/>
            <w:vAlign w:val="center"/>
            <w:hideMark/>
          </w:tcPr>
          <w:p w:rsidR="00791634" w:rsidRPr="00791634" w:rsidRDefault="00791634" w:rsidP="00791634">
            <w:pPr>
              <w:jc w:val="both"/>
              <w:rPr>
                <w:rFonts w:ascii="Arial" w:hAnsi="Arial" w:cs="Arial"/>
                <w:sz w:val="20"/>
                <w:szCs w:val="20"/>
              </w:rPr>
            </w:pPr>
          </w:p>
        </w:tc>
        <w:tc>
          <w:tcPr>
            <w:tcW w:w="0" w:type="auto"/>
            <w:vAlign w:val="center"/>
            <w:hideMark/>
          </w:tcPr>
          <w:p w:rsidR="00791634" w:rsidRPr="00791634" w:rsidRDefault="00791634" w:rsidP="00791634">
            <w:pPr>
              <w:jc w:val="both"/>
              <w:rPr>
                <w:rFonts w:ascii="Arial" w:hAnsi="Arial" w:cs="Arial"/>
                <w:sz w:val="20"/>
                <w:szCs w:val="20"/>
              </w:rPr>
            </w:pPr>
          </w:p>
        </w:tc>
        <w:tc>
          <w:tcPr>
            <w:tcW w:w="0" w:type="auto"/>
            <w:vAlign w:val="center"/>
            <w:hideMark/>
          </w:tcPr>
          <w:p w:rsidR="00791634" w:rsidRPr="00791634" w:rsidRDefault="00791634" w:rsidP="00791634">
            <w:pPr>
              <w:jc w:val="both"/>
              <w:rPr>
                <w:rFonts w:ascii="Arial" w:hAnsi="Arial" w:cs="Arial"/>
                <w:sz w:val="20"/>
                <w:szCs w:val="20"/>
              </w:rPr>
            </w:pPr>
          </w:p>
        </w:tc>
        <w:tc>
          <w:tcPr>
            <w:tcW w:w="0" w:type="auto"/>
            <w:noWrap/>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 </w:t>
            </w:r>
          </w:p>
        </w:tc>
      </w:tr>
      <w:tr w:rsidR="00791634" w:rsidRPr="00791634" w:rsidTr="00791634">
        <w:trPr>
          <w:jc w:val="center"/>
        </w:trPr>
        <w:tc>
          <w:tcPr>
            <w:tcW w:w="0" w:type="auto"/>
            <w:gridSpan w:val="12"/>
            <w:tcBorders>
              <w:top w:val="dashed" w:sz="8" w:space="0" w:color="CCCCCC"/>
            </w:tcBorders>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 </w:t>
            </w:r>
          </w:p>
        </w:tc>
      </w:tr>
      <w:tr w:rsidR="00791634" w:rsidRPr="00791634" w:rsidTr="00791634">
        <w:trPr>
          <w:jc w:val="center"/>
        </w:trPr>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10</w:t>
            </w:r>
          </w:p>
        </w:tc>
        <w:tc>
          <w:tcPr>
            <w:tcW w:w="0" w:type="auto"/>
            <w:gridSpan w:val="2"/>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301800000150</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FRASCO</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650" w:type="pct"/>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5</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0</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5</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0" w:type="auto"/>
            <w:noWrap/>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r>
      <w:tr w:rsidR="00791634" w:rsidRPr="00791634" w:rsidTr="00791634">
        <w:trPr>
          <w:jc w:val="center"/>
        </w:trPr>
        <w:tc>
          <w:tcPr>
            <w:tcW w:w="0" w:type="auto"/>
            <w:vAlign w:val="center"/>
            <w:hideMark/>
          </w:tcPr>
          <w:p w:rsidR="00791634" w:rsidRPr="00791634" w:rsidRDefault="00791634" w:rsidP="00791634">
            <w:pPr>
              <w:jc w:val="both"/>
              <w:rPr>
                <w:rFonts w:ascii="Arial" w:hAnsi="Arial" w:cs="Arial"/>
                <w:sz w:val="20"/>
                <w:szCs w:val="20"/>
              </w:rPr>
            </w:pPr>
          </w:p>
        </w:tc>
        <w:tc>
          <w:tcPr>
            <w:tcW w:w="0" w:type="auto"/>
            <w:gridSpan w:val="11"/>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ANTI-INFLAMATÓRIO TRICLOROMETIAZIDA + DEXAMETASONA - 10ML</w:t>
            </w:r>
            <w:r w:rsidRPr="00791634">
              <w:rPr>
                <w:rFonts w:ascii="Arial" w:hAnsi="Arial" w:cs="Arial"/>
                <w:sz w:val="20"/>
                <w:szCs w:val="20"/>
              </w:rPr>
              <w:t> </w:t>
            </w:r>
            <w:r w:rsidRPr="00791634">
              <w:rPr>
                <w:rFonts w:ascii="Arial" w:hAnsi="Arial" w:cs="Arial"/>
                <w:sz w:val="20"/>
                <w:szCs w:val="20"/>
              </w:rPr>
              <w:br/>
              <w:t>Características Gerais: Anti-inflamatório para o tratamento de edema das glândulas mamárias durante o período pré e pós-parto em vacas leiteiras composto de 10,0mg de Triclorometiazida e 0,5mg de acetato de Dexametasona. Frasco de 10ml. Prazo de validade de no mínimo 80% do total a partir da data da entrega. CATMAT: 412057.</w:t>
            </w:r>
          </w:p>
        </w:tc>
      </w:tr>
      <w:tr w:rsidR="00791634" w:rsidRPr="00791634" w:rsidTr="00791634">
        <w:trPr>
          <w:jc w:val="center"/>
        </w:trPr>
        <w:tc>
          <w:tcPr>
            <w:tcW w:w="0" w:type="auto"/>
            <w:vAlign w:val="center"/>
            <w:hideMark/>
          </w:tcPr>
          <w:p w:rsidR="00791634" w:rsidRPr="00791634" w:rsidRDefault="00791634" w:rsidP="00791634">
            <w:pPr>
              <w:jc w:val="both"/>
              <w:rPr>
                <w:rFonts w:ascii="Arial" w:hAnsi="Arial" w:cs="Arial"/>
                <w:sz w:val="20"/>
                <w:szCs w:val="20"/>
              </w:rPr>
            </w:pP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274/2018 </w:t>
            </w:r>
          </w:p>
        </w:tc>
        <w:tc>
          <w:tcPr>
            <w:tcW w:w="250" w:type="pct"/>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110121</w:t>
            </w:r>
          </w:p>
        </w:tc>
        <w:tc>
          <w:tcPr>
            <w:tcW w:w="1400" w:type="pct"/>
            <w:gridSpan w:val="4"/>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HOSPITAL VETERINÁRIO</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5</w:t>
            </w:r>
          </w:p>
        </w:tc>
        <w:tc>
          <w:tcPr>
            <w:tcW w:w="0" w:type="auto"/>
            <w:vAlign w:val="center"/>
            <w:hideMark/>
          </w:tcPr>
          <w:p w:rsidR="00791634" w:rsidRPr="00791634" w:rsidRDefault="00791634" w:rsidP="00791634">
            <w:pPr>
              <w:jc w:val="both"/>
              <w:rPr>
                <w:rFonts w:ascii="Arial" w:hAnsi="Arial" w:cs="Arial"/>
                <w:sz w:val="20"/>
                <w:szCs w:val="20"/>
              </w:rPr>
            </w:pPr>
          </w:p>
        </w:tc>
        <w:tc>
          <w:tcPr>
            <w:tcW w:w="0" w:type="auto"/>
            <w:vAlign w:val="center"/>
            <w:hideMark/>
          </w:tcPr>
          <w:p w:rsidR="00791634" w:rsidRPr="00791634" w:rsidRDefault="00791634" w:rsidP="00791634">
            <w:pPr>
              <w:jc w:val="both"/>
              <w:rPr>
                <w:rFonts w:ascii="Arial" w:hAnsi="Arial" w:cs="Arial"/>
                <w:sz w:val="20"/>
                <w:szCs w:val="20"/>
              </w:rPr>
            </w:pPr>
          </w:p>
        </w:tc>
        <w:tc>
          <w:tcPr>
            <w:tcW w:w="0" w:type="auto"/>
            <w:vAlign w:val="center"/>
            <w:hideMark/>
          </w:tcPr>
          <w:p w:rsidR="00791634" w:rsidRPr="00791634" w:rsidRDefault="00791634" w:rsidP="00791634">
            <w:pPr>
              <w:jc w:val="both"/>
              <w:rPr>
                <w:rFonts w:ascii="Arial" w:hAnsi="Arial" w:cs="Arial"/>
                <w:sz w:val="20"/>
                <w:szCs w:val="20"/>
              </w:rPr>
            </w:pPr>
          </w:p>
        </w:tc>
        <w:tc>
          <w:tcPr>
            <w:tcW w:w="0" w:type="auto"/>
            <w:noWrap/>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 </w:t>
            </w:r>
          </w:p>
        </w:tc>
      </w:tr>
      <w:tr w:rsidR="00791634" w:rsidRPr="00791634" w:rsidTr="00791634">
        <w:trPr>
          <w:jc w:val="center"/>
        </w:trPr>
        <w:tc>
          <w:tcPr>
            <w:tcW w:w="0" w:type="auto"/>
            <w:gridSpan w:val="12"/>
            <w:tcBorders>
              <w:top w:val="dashed" w:sz="8" w:space="0" w:color="CCCCCC"/>
            </w:tcBorders>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lastRenderedPageBreak/>
              <w:t> </w:t>
            </w:r>
          </w:p>
        </w:tc>
      </w:tr>
      <w:tr w:rsidR="00791634" w:rsidRPr="00791634" w:rsidTr="00791634">
        <w:trPr>
          <w:jc w:val="center"/>
        </w:trPr>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11</w:t>
            </w:r>
          </w:p>
        </w:tc>
        <w:tc>
          <w:tcPr>
            <w:tcW w:w="0" w:type="auto"/>
            <w:gridSpan w:val="2"/>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3036000000417</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Rolo</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650" w:type="pct"/>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100</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0</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100</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0" w:type="auto"/>
            <w:noWrap/>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r>
      <w:tr w:rsidR="00791634" w:rsidRPr="00791634" w:rsidTr="00791634">
        <w:trPr>
          <w:jc w:val="center"/>
        </w:trPr>
        <w:tc>
          <w:tcPr>
            <w:tcW w:w="0" w:type="auto"/>
            <w:vAlign w:val="center"/>
            <w:hideMark/>
          </w:tcPr>
          <w:p w:rsidR="00791634" w:rsidRPr="00791634" w:rsidRDefault="00791634" w:rsidP="00791634">
            <w:pPr>
              <w:jc w:val="both"/>
              <w:rPr>
                <w:rFonts w:ascii="Arial" w:hAnsi="Arial" w:cs="Arial"/>
                <w:sz w:val="20"/>
                <w:szCs w:val="20"/>
              </w:rPr>
            </w:pPr>
          </w:p>
        </w:tc>
        <w:tc>
          <w:tcPr>
            <w:tcW w:w="0" w:type="auto"/>
            <w:gridSpan w:val="11"/>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ATADURA CREPOM 13 FIOS 10X180</w:t>
            </w:r>
            <w:r w:rsidRPr="00791634">
              <w:rPr>
                <w:rFonts w:ascii="Arial" w:hAnsi="Arial" w:cs="Arial"/>
                <w:sz w:val="20"/>
                <w:szCs w:val="20"/>
              </w:rPr>
              <w:t> </w:t>
            </w:r>
            <w:r w:rsidRPr="00791634">
              <w:rPr>
                <w:rFonts w:ascii="Arial" w:hAnsi="Arial" w:cs="Arial"/>
                <w:sz w:val="20"/>
                <w:szCs w:val="20"/>
              </w:rPr>
              <w:br/>
              <w:t>Características Gerais: Atadura material crepom (100% algodão), quantidade de fios 13un/cm2, largura 10 cm, comprimento 180 cm. Embalagem individual. Prazo de validade mínimo de 12 meses da data de entrega. CATMAT: 150364.</w:t>
            </w:r>
          </w:p>
        </w:tc>
      </w:tr>
      <w:tr w:rsidR="00791634" w:rsidRPr="00791634" w:rsidTr="00791634">
        <w:trPr>
          <w:jc w:val="center"/>
        </w:trPr>
        <w:tc>
          <w:tcPr>
            <w:tcW w:w="0" w:type="auto"/>
            <w:vAlign w:val="center"/>
            <w:hideMark/>
          </w:tcPr>
          <w:p w:rsidR="00791634" w:rsidRPr="00791634" w:rsidRDefault="00791634" w:rsidP="00791634">
            <w:pPr>
              <w:jc w:val="both"/>
              <w:rPr>
                <w:rFonts w:ascii="Arial" w:hAnsi="Arial" w:cs="Arial"/>
                <w:sz w:val="20"/>
                <w:szCs w:val="20"/>
              </w:rPr>
            </w:pP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272/2018 </w:t>
            </w:r>
          </w:p>
        </w:tc>
        <w:tc>
          <w:tcPr>
            <w:tcW w:w="250" w:type="pct"/>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110121</w:t>
            </w:r>
          </w:p>
        </w:tc>
        <w:tc>
          <w:tcPr>
            <w:tcW w:w="1400" w:type="pct"/>
            <w:gridSpan w:val="4"/>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HOSPITAL VETERINÁRIO</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100</w:t>
            </w:r>
          </w:p>
        </w:tc>
        <w:tc>
          <w:tcPr>
            <w:tcW w:w="0" w:type="auto"/>
            <w:vAlign w:val="center"/>
            <w:hideMark/>
          </w:tcPr>
          <w:p w:rsidR="00791634" w:rsidRPr="00791634" w:rsidRDefault="00791634" w:rsidP="00791634">
            <w:pPr>
              <w:jc w:val="both"/>
              <w:rPr>
                <w:rFonts w:ascii="Arial" w:hAnsi="Arial" w:cs="Arial"/>
                <w:sz w:val="20"/>
                <w:szCs w:val="20"/>
              </w:rPr>
            </w:pPr>
          </w:p>
        </w:tc>
        <w:tc>
          <w:tcPr>
            <w:tcW w:w="0" w:type="auto"/>
            <w:vAlign w:val="center"/>
            <w:hideMark/>
          </w:tcPr>
          <w:p w:rsidR="00791634" w:rsidRPr="00791634" w:rsidRDefault="00791634" w:rsidP="00791634">
            <w:pPr>
              <w:jc w:val="both"/>
              <w:rPr>
                <w:rFonts w:ascii="Arial" w:hAnsi="Arial" w:cs="Arial"/>
                <w:sz w:val="20"/>
                <w:szCs w:val="20"/>
              </w:rPr>
            </w:pPr>
          </w:p>
        </w:tc>
        <w:tc>
          <w:tcPr>
            <w:tcW w:w="0" w:type="auto"/>
            <w:vAlign w:val="center"/>
            <w:hideMark/>
          </w:tcPr>
          <w:p w:rsidR="00791634" w:rsidRPr="00791634" w:rsidRDefault="00791634" w:rsidP="00791634">
            <w:pPr>
              <w:jc w:val="both"/>
              <w:rPr>
                <w:rFonts w:ascii="Arial" w:hAnsi="Arial" w:cs="Arial"/>
                <w:sz w:val="20"/>
                <w:szCs w:val="20"/>
              </w:rPr>
            </w:pPr>
          </w:p>
        </w:tc>
        <w:tc>
          <w:tcPr>
            <w:tcW w:w="0" w:type="auto"/>
            <w:noWrap/>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 </w:t>
            </w:r>
          </w:p>
        </w:tc>
      </w:tr>
      <w:tr w:rsidR="00791634" w:rsidRPr="00791634" w:rsidTr="00791634">
        <w:trPr>
          <w:jc w:val="center"/>
        </w:trPr>
        <w:tc>
          <w:tcPr>
            <w:tcW w:w="0" w:type="auto"/>
            <w:gridSpan w:val="12"/>
            <w:tcBorders>
              <w:top w:val="dashed" w:sz="8" w:space="0" w:color="CCCCCC"/>
            </w:tcBorders>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 </w:t>
            </w:r>
          </w:p>
        </w:tc>
      </w:tr>
      <w:tr w:rsidR="00791634" w:rsidRPr="00791634" w:rsidTr="00791634">
        <w:trPr>
          <w:jc w:val="center"/>
        </w:trPr>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12</w:t>
            </w:r>
          </w:p>
        </w:tc>
        <w:tc>
          <w:tcPr>
            <w:tcW w:w="0" w:type="auto"/>
            <w:gridSpan w:val="2"/>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303600000381</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Rolo</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650" w:type="pct"/>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50</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0</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50</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0" w:type="auto"/>
            <w:noWrap/>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r>
      <w:tr w:rsidR="00791634" w:rsidRPr="00791634" w:rsidTr="00791634">
        <w:trPr>
          <w:jc w:val="center"/>
        </w:trPr>
        <w:tc>
          <w:tcPr>
            <w:tcW w:w="0" w:type="auto"/>
            <w:vAlign w:val="center"/>
            <w:hideMark/>
          </w:tcPr>
          <w:p w:rsidR="00791634" w:rsidRPr="00791634" w:rsidRDefault="00791634" w:rsidP="00791634">
            <w:pPr>
              <w:jc w:val="both"/>
              <w:rPr>
                <w:rFonts w:ascii="Arial" w:hAnsi="Arial" w:cs="Arial"/>
                <w:sz w:val="20"/>
                <w:szCs w:val="20"/>
              </w:rPr>
            </w:pPr>
          </w:p>
        </w:tc>
        <w:tc>
          <w:tcPr>
            <w:tcW w:w="0" w:type="auto"/>
            <w:gridSpan w:val="11"/>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ATADURA CREPOM 13 FIOS 20X180</w:t>
            </w:r>
            <w:r w:rsidRPr="00791634">
              <w:rPr>
                <w:rFonts w:ascii="Arial" w:hAnsi="Arial" w:cs="Arial"/>
                <w:sz w:val="20"/>
                <w:szCs w:val="20"/>
              </w:rPr>
              <w:t> </w:t>
            </w:r>
            <w:r w:rsidRPr="00791634">
              <w:rPr>
                <w:rFonts w:ascii="Arial" w:hAnsi="Arial" w:cs="Arial"/>
                <w:sz w:val="20"/>
                <w:szCs w:val="20"/>
              </w:rPr>
              <w:br/>
              <w:t>Características Gerais: Atadura material crepom (100% algodão), quantidade de fios 13un/cm2, largura 20 cm, comprimento 180 cm. Embalagem individual. Prazo de validade mínimo de 12 meses da data de entrega. CATMAT: 150364.</w:t>
            </w:r>
          </w:p>
        </w:tc>
      </w:tr>
      <w:tr w:rsidR="00791634" w:rsidRPr="00791634" w:rsidTr="00791634">
        <w:trPr>
          <w:jc w:val="center"/>
        </w:trPr>
        <w:tc>
          <w:tcPr>
            <w:tcW w:w="0" w:type="auto"/>
            <w:vAlign w:val="center"/>
            <w:hideMark/>
          </w:tcPr>
          <w:p w:rsidR="00791634" w:rsidRPr="00791634" w:rsidRDefault="00791634" w:rsidP="00791634">
            <w:pPr>
              <w:jc w:val="both"/>
              <w:rPr>
                <w:rFonts w:ascii="Arial" w:hAnsi="Arial" w:cs="Arial"/>
                <w:sz w:val="20"/>
                <w:szCs w:val="20"/>
              </w:rPr>
            </w:pP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272/2018 </w:t>
            </w:r>
          </w:p>
        </w:tc>
        <w:tc>
          <w:tcPr>
            <w:tcW w:w="250" w:type="pct"/>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110121</w:t>
            </w:r>
          </w:p>
        </w:tc>
        <w:tc>
          <w:tcPr>
            <w:tcW w:w="1400" w:type="pct"/>
            <w:gridSpan w:val="4"/>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HOSPITAL VETERINÁRIO</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50</w:t>
            </w:r>
          </w:p>
        </w:tc>
        <w:tc>
          <w:tcPr>
            <w:tcW w:w="0" w:type="auto"/>
            <w:vAlign w:val="center"/>
            <w:hideMark/>
          </w:tcPr>
          <w:p w:rsidR="00791634" w:rsidRPr="00791634" w:rsidRDefault="00791634" w:rsidP="00791634">
            <w:pPr>
              <w:jc w:val="both"/>
              <w:rPr>
                <w:rFonts w:ascii="Arial" w:hAnsi="Arial" w:cs="Arial"/>
                <w:sz w:val="20"/>
                <w:szCs w:val="20"/>
              </w:rPr>
            </w:pPr>
          </w:p>
        </w:tc>
        <w:tc>
          <w:tcPr>
            <w:tcW w:w="0" w:type="auto"/>
            <w:vAlign w:val="center"/>
            <w:hideMark/>
          </w:tcPr>
          <w:p w:rsidR="00791634" w:rsidRPr="00791634" w:rsidRDefault="00791634" w:rsidP="00791634">
            <w:pPr>
              <w:jc w:val="both"/>
              <w:rPr>
                <w:rFonts w:ascii="Arial" w:hAnsi="Arial" w:cs="Arial"/>
                <w:sz w:val="20"/>
                <w:szCs w:val="20"/>
              </w:rPr>
            </w:pPr>
          </w:p>
        </w:tc>
        <w:tc>
          <w:tcPr>
            <w:tcW w:w="0" w:type="auto"/>
            <w:vAlign w:val="center"/>
            <w:hideMark/>
          </w:tcPr>
          <w:p w:rsidR="00791634" w:rsidRPr="00791634" w:rsidRDefault="00791634" w:rsidP="00791634">
            <w:pPr>
              <w:jc w:val="both"/>
              <w:rPr>
                <w:rFonts w:ascii="Arial" w:hAnsi="Arial" w:cs="Arial"/>
                <w:sz w:val="20"/>
                <w:szCs w:val="20"/>
              </w:rPr>
            </w:pPr>
          </w:p>
        </w:tc>
        <w:tc>
          <w:tcPr>
            <w:tcW w:w="0" w:type="auto"/>
            <w:noWrap/>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 </w:t>
            </w:r>
          </w:p>
        </w:tc>
      </w:tr>
      <w:tr w:rsidR="00791634" w:rsidRPr="00791634" w:rsidTr="00791634">
        <w:trPr>
          <w:jc w:val="center"/>
        </w:trPr>
        <w:tc>
          <w:tcPr>
            <w:tcW w:w="0" w:type="auto"/>
            <w:gridSpan w:val="12"/>
            <w:tcBorders>
              <w:top w:val="dashed" w:sz="8" w:space="0" w:color="CCCCCC"/>
            </w:tcBorders>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 </w:t>
            </w:r>
          </w:p>
        </w:tc>
      </w:tr>
      <w:tr w:rsidR="00791634" w:rsidRPr="00791634" w:rsidTr="00791634">
        <w:trPr>
          <w:jc w:val="center"/>
        </w:trPr>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13</w:t>
            </w:r>
          </w:p>
        </w:tc>
        <w:tc>
          <w:tcPr>
            <w:tcW w:w="0" w:type="auto"/>
            <w:gridSpan w:val="2"/>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303600000133</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UNIDADE</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650" w:type="pct"/>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40</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0</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40</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0" w:type="auto"/>
            <w:noWrap/>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r>
      <w:tr w:rsidR="00791634" w:rsidRPr="00791634" w:rsidTr="00791634">
        <w:trPr>
          <w:jc w:val="center"/>
        </w:trPr>
        <w:tc>
          <w:tcPr>
            <w:tcW w:w="0" w:type="auto"/>
            <w:vAlign w:val="center"/>
            <w:hideMark/>
          </w:tcPr>
          <w:p w:rsidR="00791634" w:rsidRPr="00791634" w:rsidRDefault="00791634" w:rsidP="00791634">
            <w:pPr>
              <w:jc w:val="both"/>
              <w:rPr>
                <w:rFonts w:ascii="Arial" w:hAnsi="Arial" w:cs="Arial"/>
                <w:sz w:val="20"/>
                <w:szCs w:val="20"/>
              </w:rPr>
            </w:pPr>
          </w:p>
        </w:tc>
        <w:tc>
          <w:tcPr>
            <w:tcW w:w="0" w:type="auto"/>
            <w:gridSpan w:val="11"/>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ATADURA MATERIAL CREPOM - 13 FIOS</w:t>
            </w:r>
            <w:r w:rsidRPr="00791634">
              <w:rPr>
                <w:rFonts w:ascii="Arial" w:hAnsi="Arial" w:cs="Arial"/>
                <w:sz w:val="20"/>
                <w:szCs w:val="20"/>
              </w:rPr>
              <w:t> </w:t>
            </w:r>
            <w:r w:rsidRPr="00791634">
              <w:rPr>
                <w:rFonts w:ascii="Arial" w:hAnsi="Arial" w:cs="Arial"/>
                <w:sz w:val="20"/>
                <w:szCs w:val="20"/>
              </w:rPr>
              <w:br/>
              <w:t>Características Gerais: Atadura, material crepom, 100 algodão, largura 15, comprimento 180, tipo em repouso, quantidade fios 13, tipo embalagem individual. Pacote com 12 unidades. Prazo de validade mínimo de 12 meses da data de entrega. CATMAT: 150364.</w:t>
            </w:r>
          </w:p>
        </w:tc>
      </w:tr>
      <w:tr w:rsidR="00791634" w:rsidRPr="00791634" w:rsidTr="00791634">
        <w:trPr>
          <w:jc w:val="center"/>
        </w:trPr>
        <w:tc>
          <w:tcPr>
            <w:tcW w:w="0" w:type="auto"/>
            <w:vAlign w:val="center"/>
            <w:hideMark/>
          </w:tcPr>
          <w:p w:rsidR="00791634" w:rsidRPr="00791634" w:rsidRDefault="00791634" w:rsidP="00791634">
            <w:pPr>
              <w:jc w:val="both"/>
              <w:rPr>
                <w:rFonts w:ascii="Arial" w:hAnsi="Arial" w:cs="Arial"/>
                <w:sz w:val="20"/>
                <w:szCs w:val="20"/>
              </w:rPr>
            </w:pP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272/2018 </w:t>
            </w:r>
          </w:p>
        </w:tc>
        <w:tc>
          <w:tcPr>
            <w:tcW w:w="250" w:type="pct"/>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110121</w:t>
            </w:r>
          </w:p>
        </w:tc>
        <w:tc>
          <w:tcPr>
            <w:tcW w:w="1400" w:type="pct"/>
            <w:gridSpan w:val="4"/>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HOSPITAL VETERINÁRIO</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40</w:t>
            </w:r>
          </w:p>
        </w:tc>
        <w:tc>
          <w:tcPr>
            <w:tcW w:w="0" w:type="auto"/>
            <w:vAlign w:val="center"/>
            <w:hideMark/>
          </w:tcPr>
          <w:p w:rsidR="00791634" w:rsidRPr="00791634" w:rsidRDefault="00791634" w:rsidP="00791634">
            <w:pPr>
              <w:jc w:val="both"/>
              <w:rPr>
                <w:rFonts w:ascii="Arial" w:hAnsi="Arial" w:cs="Arial"/>
                <w:sz w:val="20"/>
                <w:szCs w:val="20"/>
              </w:rPr>
            </w:pPr>
          </w:p>
        </w:tc>
        <w:tc>
          <w:tcPr>
            <w:tcW w:w="0" w:type="auto"/>
            <w:vAlign w:val="center"/>
            <w:hideMark/>
          </w:tcPr>
          <w:p w:rsidR="00791634" w:rsidRPr="00791634" w:rsidRDefault="00791634" w:rsidP="00791634">
            <w:pPr>
              <w:jc w:val="both"/>
              <w:rPr>
                <w:rFonts w:ascii="Arial" w:hAnsi="Arial" w:cs="Arial"/>
                <w:sz w:val="20"/>
                <w:szCs w:val="20"/>
              </w:rPr>
            </w:pPr>
          </w:p>
        </w:tc>
        <w:tc>
          <w:tcPr>
            <w:tcW w:w="0" w:type="auto"/>
            <w:vAlign w:val="center"/>
            <w:hideMark/>
          </w:tcPr>
          <w:p w:rsidR="00791634" w:rsidRPr="00791634" w:rsidRDefault="00791634" w:rsidP="00791634">
            <w:pPr>
              <w:jc w:val="both"/>
              <w:rPr>
                <w:rFonts w:ascii="Arial" w:hAnsi="Arial" w:cs="Arial"/>
                <w:sz w:val="20"/>
                <w:szCs w:val="20"/>
              </w:rPr>
            </w:pPr>
          </w:p>
        </w:tc>
        <w:tc>
          <w:tcPr>
            <w:tcW w:w="0" w:type="auto"/>
            <w:noWrap/>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 </w:t>
            </w:r>
          </w:p>
        </w:tc>
      </w:tr>
      <w:tr w:rsidR="00791634" w:rsidRPr="00791634" w:rsidTr="00791634">
        <w:trPr>
          <w:jc w:val="center"/>
        </w:trPr>
        <w:tc>
          <w:tcPr>
            <w:tcW w:w="0" w:type="auto"/>
            <w:gridSpan w:val="12"/>
            <w:tcBorders>
              <w:top w:val="dashed" w:sz="8" w:space="0" w:color="CCCCCC"/>
            </w:tcBorders>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 </w:t>
            </w:r>
          </w:p>
        </w:tc>
      </w:tr>
      <w:tr w:rsidR="00791634" w:rsidRPr="00791634" w:rsidTr="00791634">
        <w:trPr>
          <w:jc w:val="center"/>
        </w:trPr>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14</w:t>
            </w:r>
          </w:p>
        </w:tc>
        <w:tc>
          <w:tcPr>
            <w:tcW w:w="0" w:type="auto"/>
            <w:gridSpan w:val="2"/>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301800000108</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FRASCO</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650" w:type="pct"/>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65</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0</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65</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0" w:type="auto"/>
            <w:noWrap/>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r>
      <w:tr w:rsidR="00791634" w:rsidRPr="00791634" w:rsidTr="00791634">
        <w:trPr>
          <w:jc w:val="center"/>
        </w:trPr>
        <w:tc>
          <w:tcPr>
            <w:tcW w:w="0" w:type="auto"/>
            <w:vAlign w:val="center"/>
            <w:hideMark/>
          </w:tcPr>
          <w:p w:rsidR="00791634" w:rsidRPr="00791634" w:rsidRDefault="00791634" w:rsidP="00791634">
            <w:pPr>
              <w:jc w:val="both"/>
              <w:rPr>
                <w:rFonts w:ascii="Arial" w:hAnsi="Arial" w:cs="Arial"/>
                <w:sz w:val="20"/>
                <w:szCs w:val="20"/>
              </w:rPr>
            </w:pPr>
          </w:p>
        </w:tc>
        <w:tc>
          <w:tcPr>
            <w:tcW w:w="0" w:type="auto"/>
            <w:gridSpan w:val="11"/>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BENZILPENICILINA 15 ML</w:t>
            </w:r>
            <w:r w:rsidRPr="00791634">
              <w:rPr>
                <w:rFonts w:ascii="Arial" w:hAnsi="Arial" w:cs="Arial"/>
                <w:sz w:val="20"/>
                <w:szCs w:val="20"/>
              </w:rPr>
              <w:t> </w:t>
            </w:r>
            <w:r w:rsidRPr="00791634">
              <w:rPr>
                <w:rFonts w:ascii="Arial" w:hAnsi="Arial" w:cs="Arial"/>
                <w:sz w:val="20"/>
                <w:szCs w:val="20"/>
              </w:rPr>
              <w:br/>
              <w:t>Características Gerais: Benzilpenicilina, composição potássica + procaína, dosagem 6.000.000 ui, uso injetável. Frasco com 15ml. Prazo de validade de no mínimo 80% do total a partir da data da entrega. CATMAT: 410036.</w:t>
            </w:r>
          </w:p>
        </w:tc>
      </w:tr>
      <w:tr w:rsidR="00791634" w:rsidRPr="00791634" w:rsidTr="00791634">
        <w:trPr>
          <w:jc w:val="center"/>
        </w:trPr>
        <w:tc>
          <w:tcPr>
            <w:tcW w:w="0" w:type="auto"/>
            <w:vAlign w:val="center"/>
            <w:hideMark/>
          </w:tcPr>
          <w:p w:rsidR="00791634" w:rsidRPr="00791634" w:rsidRDefault="00791634" w:rsidP="00791634">
            <w:pPr>
              <w:jc w:val="both"/>
              <w:rPr>
                <w:rFonts w:ascii="Arial" w:hAnsi="Arial" w:cs="Arial"/>
                <w:sz w:val="20"/>
                <w:szCs w:val="20"/>
              </w:rPr>
            </w:pP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274/2018 </w:t>
            </w:r>
          </w:p>
        </w:tc>
        <w:tc>
          <w:tcPr>
            <w:tcW w:w="250" w:type="pct"/>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110121</w:t>
            </w:r>
          </w:p>
        </w:tc>
        <w:tc>
          <w:tcPr>
            <w:tcW w:w="1400" w:type="pct"/>
            <w:gridSpan w:val="4"/>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HOSPITAL VETERINÁRIO</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65</w:t>
            </w:r>
          </w:p>
        </w:tc>
        <w:tc>
          <w:tcPr>
            <w:tcW w:w="0" w:type="auto"/>
            <w:vAlign w:val="center"/>
            <w:hideMark/>
          </w:tcPr>
          <w:p w:rsidR="00791634" w:rsidRPr="00791634" w:rsidRDefault="00791634" w:rsidP="00791634">
            <w:pPr>
              <w:jc w:val="both"/>
              <w:rPr>
                <w:rFonts w:ascii="Arial" w:hAnsi="Arial" w:cs="Arial"/>
                <w:sz w:val="20"/>
                <w:szCs w:val="20"/>
              </w:rPr>
            </w:pPr>
          </w:p>
        </w:tc>
        <w:tc>
          <w:tcPr>
            <w:tcW w:w="0" w:type="auto"/>
            <w:vAlign w:val="center"/>
            <w:hideMark/>
          </w:tcPr>
          <w:p w:rsidR="00791634" w:rsidRPr="00791634" w:rsidRDefault="00791634" w:rsidP="00791634">
            <w:pPr>
              <w:jc w:val="both"/>
              <w:rPr>
                <w:rFonts w:ascii="Arial" w:hAnsi="Arial" w:cs="Arial"/>
                <w:sz w:val="20"/>
                <w:szCs w:val="20"/>
              </w:rPr>
            </w:pPr>
          </w:p>
        </w:tc>
        <w:tc>
          <w:tcPr>
            <w:tcW w:w="0" w:type="auto"/>
            <w:vAlign w:val="center"/>
            <w:hideMark/>
          </w:tcPr>
          <w:p w:rsidR="00791634" w:rsidRPr="00791634" w:rsidRDefault="00791634" w:rsidP="00791634">
            <w:pPr>
              <w:jc w:val="both"/>
              <w:rPr>
                <w:rFonts w:ascii="Arial" w:hAnsi="Arial" w:cs="Arial"/>
                <w:sz w:val="20"/>
                <w:szCs w:val="20"/>
              </w:rPr>
            </w:pPr>
          </w:p>
        </w:tc>
        <w:tc>
          <w:tcPr>
            <w:tcW w:w="0" w:type="auto"/>
            <w:noWrap/>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 </w:t>
            </w:r>
          </w:p>
        </w:tc>
      </w:tr>
      <w:tr w:rsidR="00791634" w:rsidRPr="00791634" w:rsidTr="00791634">
        <w:trPr>
          <w:jc w:val="center"/>
        </w:trPr>
        <w:tc>
          <w:tcPr>
            <w:tcW w:w="0" w:type="auto"/>
            <w:gridSpan w:val="12"/>
            <w:tcBorders>
              <w:top w:val="dashed" w:sz="8" w:space="0" w:color="CCCCCC"/>
            </w:tcBorders>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 </w:t>
            </w:r>
          </w:p>
        </w:tc>
      </w:tr>
      <w:tr w:rsidR="00791634" w:rsidRPr="00791634" w:rsidTr="00791634">
        <w:trPr>
          <w:jc w:val="center"/>
        </w:trPr>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15</w:t>
            </w:r>
          </w:p>
        </w:tc>
        <w:tc>
          <w:tcPr>
            <w:tcW w:w="0" w:type="auto"/>
            <w:gridSpan w:val="2"/>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301800000144</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FRASCO</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650" w:type="pct"/>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12</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0</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12</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0" w:type="auto"/>
            <w:noWrap/>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r>
      <w:tr w:rsidR="00791634" w:rsidRPr="00791634" w:rsidTr="00791634">
        <w:trPr>
          <w:jc w:val="center"/>
        </w:trPr>
        <w:tc>
          <w:tcPr>
            <w:tcW w:w="0" w:type="auto"/>
            <w:vAlign w:val="center"/>
            <w:hideMark/>
          </w:tcPr>
          <w:p w:rsidR="00791634" w:rsidRPr="00791634" w:rsidRDefault="00791634" w:rsidP="00791634">
            <w:pPr>
              <w:jc w:val="both"/>
              <w:rPr>
                <w:rFonts w:ascii="Arial" w:hAnsi="Arial" w:cs="Arial"/>
                <w:sz w:val="20"/>
                <w:szCs w:val="20"/>
              </w:rPr>
            </w:pPr>
          </w:p>
        </w:tc>
        <w:tc>
          <w:tcPr>
            <w:tcW w:w="0" w:type="auto"/>
            <w:gridSpan w:val="11"/>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BUPIVACAINA 0,5% - 20ML</w:t>
            </w:r>
            <w:r w:rsidRPr="00791634">
              <w:rPr>
                <w:rFonts w:ascii="Arial" w:hAnsi="Arial" w:cs="Arial"/>
                <w:sz w:val="20"/>
                <w:szCs w:val="20"/>
              </w:rPr>
              <w:t> </w:t>
            </w:r>
            <w:r w:rsidRPr="00791634">
              <w:rPr>
                <w:rFonts w:ascii="Arial" w:hAnsi="Arial" w:cs="Arial"/>
                <w:sz w:val="20"/>
                <w:szCs w:val="20"/>
              </w:rPr>
              <w:br/>
              <w:t>Características Gerais: Bupivacaína cloridrato, pureza 0,5%,apresentação solução injetável. Frasco com 20 ml. Prazo de validade de no mínimo 80% do total a partir da data de entrega. CATMAT: 269574.</w:t>
            </w:r>
          </w:p>
        </w:tc>
      </w:tr>
      <w:tr w:rsidR="00791634" w:rsidRPr="00791634" w:rsidTr="00791634">
        <w:trPr>
          <w:jc w:val="center"/>
        </w:trPr>
        <w:tc>
          <w:tcPr>
            <w:tcW w:w="0" w:type="auto"/>
            <w:vAlign w:val="center"/>
            <w:hideMark/>
          </w:tcPr>
          <w:p w:rsidR="00791634" w:rsidRPr="00791634" w:rsidRDefault="00791634" w:rsidP="00791634">
            <w:pPr>
              <w:jc w:val="both"/>
              <w:rPr>
                <w:rFonts w:ascii="Arial" w:hAnsi="Arial" w:cs="Arial"/>
                <w:sz w:val="20"/>
                <w:szCs w:val="20"/>
              </w:rPr>
            </w:pP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274/2018 </w:t>
            </w:r>
          </w:p>
        </w:tc>
        <w:tc>
          <w:tcPr>
            <w:tcW w:w="250" w:type="pct"/>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110121</w:t>
            </w:r>
          </w:p>
        </w:tc>
        <w:tc>
          <w:tcPr>
            <w:tcW w:w="1400" w:type="pct"/>
            <w:gridSpan w:val="4"/>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HOSPITAL VETERINÁRIO</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12</w:t>
            </w:r>
          </w:p>
        </w:tc>
        <w:tc>
          <w:tcPr>
            <w:tcW w:w="0" w:type="auto"/>
            <w:vAlign w:val="center"/>
            <w:hideMark/>
          </w:tcPr>
          <w:p w:rsidR="00791634" w:rsidRPr="00791634" w:rsidRDefault="00791634" w:rsidP="00791634">
            <w:pPr>
              <w:jc w:val="both"/>
              <w:rPr>
                <w:rFonts w:ascii="Arial" w:hAnsi="Arial" w:cs="Arial"/>
                <w:sz w:val="20"/>
                <w:szCs w:val="20"/>
              </w:rPr>
            </w:pPr>
          </w:p>
        </w:tc>
        <w:tc>
          <w:tcPr>
            <w:tcW w:w="0" w:type="auto"/>
            <w:vAlign w:val="center"/>
            <w:hideMark/>
          </w:tcPr>
          <w:p w:rsidR="00791634" w:rsidRPr="00791634" w:rsidRDefault="00791634" w:rsidP="00791634">
            <w:pPr>
              <w:jc w:val="both"/>
              <w:rPr>
                <w:rFonts w:ascii="Arial" w:hAnsi="Arial" w:cs="Arial"/>
                <w:sz w:val="20"/>
                <w:szCs w:val="20"/>
              </w:rPr>
            </w:pPr>
          </w:p>
        </w:tc>
        <w:tc>
          <w:tcPr>
            <w:tcW w:w="0" w:type="auto"/>
            <w:vAlign w:val="center"/>
            <w:hideMark/>
          </w:tcPr>
          <w:p w:rsidR="00791634" w:rsidRPr="00791634" w:rsidRDefault="00791634" w:rsidP="00791634">
            <w:pPr>
              <w:jc w:val="both"/>
              <w:rPr>
                <w:rFonts w:ascii="Arial" w:hAnsi="Arial" w:cs="Arial"/>
                <w:sz w:val="20"/>
                <w:szCs w:val="20"/>
              </w:rPr>
            </w:pPr>
          </w:p>
        </w:tc>
        <w:tc>
          <w:tcPr>
            <w:tcW w:w="0" w:type="auto"/>
            <w:noWrap/>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 </w:t>
            </w:r>
          </w:p>
        </w:tc>
      </w:tr>
      <w:tr w:rsidR="00791634" w:rsidRPr="00791634" w:rsidTr="00791634">
        <w:trPr>
          <w:jc w:val="center"/>
        </w:trPr>
        <w:tc>
          <w:tcPr>
            <w:tcW w:w="0" w:type="auto"/>
            <w:gridSpan w:val="12"/>
            <w:tcBorders>
              <w:top w:val="dashed" w:sz="8" w:space="0" w:color="CCCCCC"/>
            </w:tcBorders>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 </w:t>
            </w:r>
          </w:p>
        </w:tc>
      </w:tr>
      <w:tr w:rsidR="00791634" w:rsidRPr="00791634" w:rsidTr="00791634">
        <w:trPr>
          <w:jc w:val="center"/>
        </w:trPr>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16</w:t>
            </w:r>
          </w:p>
        </w:tc>
        <w:tc>
          <w:tcPr>
            <w:tcW w:w="0" w:type="auto"/>
            <w:gridSpan w:val="2"/>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301800000128</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FRASCO</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650" w:type="pct"/>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5</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0</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5</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0" w:type="auto"/>
            <w:noWrap/>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r>
      <w:tr w:rsidR="00791634" w:rsidRPr="00791634" w:rsidTr="00791634">
        <w:trPr>
          <w:jc w:val="center"/>
        </w:trPr>
        <w:tc>
          <w:tcPr>
            <w:tcW w:w="0" w:type="auto"/>
            <w:vAlign w:val="center"/>
            <w:hideMark/>
          </w:tcPr>
          <w:p w:rsidR="00791634" w:rsidRPr="00791634" w:rsidRDefault="00791634" w:rsidP="00791634">
            <w:pPr>
              <w:jc w:val="both"/>
              <w:rPr>
                <w:rFonts w:ascii="Arial" w:hAnsi="Arial" w:cs="Arial"/>
                <w:sz w:val="20"/>
                <w:szCs w:val="20"/>
              </w:rPr>
            </w:pPr>
          </w:p>
        </w:tc>
        <w:tc>
          <w:tcPr>
            <w:tcW w:w="0" w:type="auto"/>
            <w:gridSpan w:val="11"/>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BUTORFANOL 10ML</w:t>
            </w:r>
            <w:r w:rsidRPr="00791634">
              <w:rPr>
                <w:rFonts w:ascii="Arial" w:hAnsi="Arial" w:cs="Arial"/>
                <w:sz w:val="20"/>
                <w:szCs w:val="20"/>
              </w:rPr>
              <w:t> </w:t>
            </w:r>
            <w:r w:rsidRPr="00791634">
              <w:rPr>
                <w:rFonts w:ascii="Arial" w:hAnsi="Arial" w:cs="Arial"/>
                <w:sz w:val="20"/>
                <w:szCs w:val="20"/>
              </w:rPr>
              <w:br/>
              <w:t>Características Gerais: Butorfanol tartarato, dosagem 14,58mg, indicação solução injetável. Frasco de 10ml. Prazo de validade de no mínimo 80% do total a partir da data de entrega. CATMAT: 408952.</w:t>
            </w:r>
          </w:p>
        </w:tc>
      </w:tr>
      <w:tr w:rsidR="00791634" w:rsidRPr="00791634" w:rsidTr="00791634">
        <w:trPr>
          <w:jc w:val="center"/>
        </w:trPr>
        <w:tc>
          <w:tcPr>
            <w:tcW w:w="0" w:type="auto"/>
            <w:vAlign w:val="center"/>
            <w:hideMark/>
          </w:tcPr>
          <w:p w:rsidR="00791634" w:rsidRPr="00791634" w:rsidRDefault="00791634" w:rsidP="00791634">
            <w:pPr>
              <w:jc w:val="both"/>
              <w:rPr>
                <w:rFonts w:ascii="Arial" w:hAnsi="Arial" w:cs="Arial"/>
                <w:sz w:val="20"/>
                <w:szCs w:val="20"/>
              </w:rPr>
            </w:pP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274/2018 </w:t>
            </w:r>
          </w:p>
        </w:tc>
        <w:tc>
          <w:tcPr>
            <w:tcW w:w="250" w:type="pct"/>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110121</w:t>
            </w:r>
          </w:p>
        </w:tc>
        <w:tc>
          <w:tcPr>
            <w:tcW w:w="1400" w:type="pct"/>
            <w:gridSpan w:val="4"/>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HOSPITAL VETERINÁRIO</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5</w:t>
            </w:r>
          </w:p>
        </w:tc>
        <w:tc>
          <w:tcPr>
            <w:tcW w:w="0" w:type="auto"/>
            <w:vAlign w:val="center"/>
            <w:hideMark/>
          </w:tcPr>
          <w:p w:rsidR="00791634" w:rsidRPr="00791634" w:rsidRDefault="00791634" w:rsidP="00791634">
            <w:pPr>
              <w:jc w:val="both"/>
              <w:rPr>
                <w:rFonts w:ascii="Arial" w:hAnsi="Arial" w:cs="Arial"/>
                <w:sz w:val="20"/>
                <w:szCs w:val="20"/>
              </w:rPr>
            </w:pPr>
          </w:p>
        </w:tc>
        <w:tc>
          <w:tcPr>
            <w:tcW w:w="0" w:type="auto"/>
            <w:vAlign w:val="center"/>
            <w:hideMark/>
          </w:tcPr>
          <w:p w:rsidR="00791634" w:rsidRPr="00791634" w:rsidRDefault="00791634" w:rsidP="00791634">
            <w:pPr>
              <w:jc w:val="both"/>
              <w:rPr>
                <w:rFonts w:ascii="Arial" w:hAnsi="Arial" w:cs="Arial"/>
                <w:sz w:val="20"/>
                <w:szCs w:val="20"/>
              </w:rPr>
            </w:pPr>
          </w:p>
        </w:tc>
        <w:tc>
          <w:tcPr>
            <w:tcW w:w="0" w:type="auto"/>
            <w:vAlign w:val="center"/>
            <w:hideMark/>
          </w:tcPr>
          <w:p w:rsidR="00791634" w:rsidRPr="00791634" w:rsidRDefault="00791634" w:rsidP="00791634">
            <w:pPr>
              <w:jc w:val="both"/>
              <w:rPr>
                <w:rFonts w:ascii="Arial" w:hAnsi="Arial" w:cs="Arial"/>
                <w:sz w:val="20"/>
                <w:szCs w:val="20"/>
              </w:rPr>
            </w:pPr>
          </w:p>
        </w:tc>
        <w:tc>
          <w:tcPr>
            <w:tcW w:w="0" w:type="auto"/>
            <w:noWrap/>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 </w:t>
            </w:r>
          </w:p>
        </w:tc>
      </w:tr>
      <w:tr w:rsidR="00791634" w:rsidRPr="00791634" w:rsidTr="00791634">
        <w:trPr>
          <w:jc w:val="center"/>
        </w:trPr>
        <w:tc>
          <w:tcPr>
            <w:tcW w:w="0" w:type="auto"/>
            <w:gridSpan w:val="12"/>
            <w:tcBorders>
              <w:top w:val="dashed" w:sz="8" w:space="0" w:color="CCCCCC"/>
            </w:tcBorders>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 </w:t>
            </w:r>
          </w:p>
        </w:tc>
      </w:tr>
      <w:tr w:rsidR="00791634" w:rsidRPr="00791634" w:rsidTr="00791634">
        <w:trPr>
          <w:jc w:val="center"/>
        </w:trPr>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17</w:t>
            </w:r>
          </w:p>
        </w:tc>
        <w:tc>
          <w:tcPr>
            <w:tcW w:w="0" w:type="auto"/>
            <w:gridSpan w:val="2"/>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3036000000407</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UNIDADE</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650" w:type="pct"/>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4000</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0</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4000</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0" w:type="auto"/>
            <w:noWrap/>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r>
      <w:tr w:rsidR="00791634" w:rsidRPr="00791634" w:rsidTr="00791634">
        <w:trPr>
          <w:jc w:val="center"/>
        </w:trPr>
        <w:tc>
          <w:tcPr>
            <w:tcW w:w="0" w:type="auto"/>
            <w:vAlign w:val="center"/>
            <w:hideMark/>
          </w:tcPr>
          <w:p w:rsidR="00791634" w:rsidRPr="00791634" w:rsidRDefault="00791634" w:rsidP="00791634">
            <w:pPr>
              <w:jc w:val="both"/>
              <w:rPr>
                <w:rFonts w:ascii="Arial" w:hAnsi="Arial" w:cs="Arial"/>
                <w:sz w:val="20"/>
                <w:szCs w:val="20"/>
              </w:rPr>
            </w:pPr>
          </w:p>
        </w:tc>
        <w:tc>
          <w:tcPr>
            <w:tcW w:w="0" w:type="auto"/>
            <w:gridSpan w:val="11"/>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CATETER 22 - PARA USO EM ANESTESIA</w:t>
            </w:r>
            <w:r w:rsidRPr="00791634">
              <w:rPr>
                <w:rFonts w:ascii="Arial" w:hAnsi="Arial" w:cs="Arial"/>
                <w:sz w:val="20"/>
                <w:szCs w:val="20"/>
              </w:rPr>
              <w:t> </w:t>
            </w:r>
            <w:r w:rsidRPr="00791634">
              <w:rPr>
                <w:rFonts w:ascii="Arial" w:hAnsi="Arial" w:cs="Arial"/>
                <w:sz w:val="20"/>
                <w:szCs w:val="20"/>
              </w:rPr>
              <w:br/>
              <w:t xml:space="preserve">Características Gerais: Cateter intravenoso, material poliuretano, calibre 22g, comprimento 25, características adicionais radiopaco, periférico 1,00`, agulha siliconizada, tipo uso descartável, esterilidade estéril, uso adulto. Prazo de validade </w:t>
            </w:r>
            <w:r w:rsidR="006F1111" w:rsidRPr="00791634">
              <w:rPr>
                <w:rFonts w:ascii="Arial" w:hAnsi="Arial" w:cs="Arial"/>
                <w:sz w:val="20"/>
                <w:szCs w:val="20"/>
              </w:rPr>
              <w:t>mínimo</w:t>
            </w:r>
            <w:r w:rsidRPr="00791634">
              <w:rPr>
                <w:rFonts w:ascii="Arial" w:hAnsi="Arial" w:cs="Arial"/>
                <w:sz w:val="20"/>
                <w:szCs w:val="20"/>
              </w:rPr>
              <w:t xml:space="preserve"> de 12 meses da data de entrega. CATMAT: 150364.</w:t>
            </w:r>
          </w:p>
        </w:tc>
      </w:tr>
      <w:tr w:rsidR="00791634" w:rsidRPr="00791634" w:rsidTr="00791634">
        <w:trPr>
          <w:jc w:val="center"/>
        </w:trPr>
        <w:tc>
          <w:tcPr>
            <w:tcW w:w="0" w:type="auto"/>
            <w:vAlign w:val="center"/>
            <w:hideMark/>
          </w:tcPr>
          <w:p w:rsidR="00791634" w:rsidRPr="00791634" w:rsidRDefault="00791634" w:rsidP="00791634">
            <w:pPr>
              <w:jc w:val="both"/>
              <w:rPr>
                <w:rFonts w:ascii="Arial" w:hAnsi="Arial" w:cs="Arial"/>
                <w:sz w:val="20"/>
                <w:szCs w:val="20"/>
              </w:rPr>
            </w:pP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272/2018 </w:t>
            </w:r>
          </w:p>
        </w:tc>
        <w:tc>
          <w:tcPr>
            <w:tcW w:w="250" w:type="pct"/>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110121</w:t>
            </w:r>
          </w:p>
        </w:tc>
        <w:tc>
          <w:tcPr>
            <w:tcW w:w="1400" w:type="pct"/>
            <w:gridSpan w:val="4"/>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HOSPITAL VETERINÁRIO</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4000</w:t>
            </w:r>
          </w:p>
        </w:tc>
        <w:tc>
          <w:tcPr>
            <w:tcW w:w="0" w:type="auto"/>
            <w:vAlign w:val="center"/>
            <w:hideMark/>
          </w:tcPr>
          <w:p w:rsidR="00791634" w:rsidRPr="00791634" w:rsidRDefault="00791634" w:rsidP="00791634">
            <w:pPr>
              <w:jc w:val="both"/>
              <w:rPr>
                <w:rFonts w:ascii="Arial" w:hAnsi="Arial" w:cs="Arial"/>
                <w:sz w:val="20"/>
                <w:szCs w:val="20"/>
              </w:rPr>
            </w:pPr>
          </w:p>
        </w:tc>
        <w:tc>
          <w:tcPr>
            <w:tcW w:w="0" w:type="auto"/>
            <w:vAlign w:val="center"/>
            <w:hideMark/>
          </w:tcPr>
          <w:p w:rsidR="00791634" w:rsidRPr="00791634" w:rsidRDefault="00791634" w:rsidP="00791634">
            <w:pPr>
              <w:jc w:val="both"/>
              <w:rPr>
                <w:rFonts w:ascii="Arial" w:hAnsi="Arial" w:cs="Arial"/>
                <w:sz w:val="20"/>
                <w:szCs w:val="20"/>
              </w:rPr>
            </w:pPr>
          </w:p>
        </w:tc>
        <w:tc>
          <w:tcPr>
            <w:tcW w:w="0" w:type="auto"/>
            <w:vAlign w:val="center"/>
            <w:hideMark/>
          </w:tcPr>
          <w:p w:rsidR="00791634" w:rsidRPr="00791634" w:rsidRDefault="00791634" w:rsidP="00791634">
            <w:pPr>
              <w:jc w:val="both"/>
              <w:rPr>
                <w:rFonts w:ascii="Arial" w:hAnsi="Arial" w:cs="Arial"/>
                <w:sz w:val="20"/>
                <w:szCs w:val="20"/>
              </w:rPr>
            </w:pPr>
          </w:p>
        </w:tc>
        <w:tc>
          <w:tcPr>
            <w:tcW w:w="0" w:type="auto"/>
            <w:noWrap/>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 </w:t>
            </w:r>
          </w:p>
        </w:tc>
      </w:tr>
      <w:tr w:rsidR="00791634" w:rsidRPr="00791634" w:rsidTr="00791634">
        <w:trPr>
          <w:jc w:val="center"/>
        </w:trPr>
        <w:tc>
          <w:tcPr>
            <w:tcW w:w="0" w:type="auto"/>
            <w:gridSpan w:val="12"/>
            <w:tcBorders>
              <w:top w:val="dashed" w:sz="8" w:space="0" w:color="CCCCCC"/>
            </w:tcBorders>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lastRenderedPageBreak/>
              <w:t> </w:t>
            </w:r>
          </w:p>
        </w:tc>
      </w:tr>
      <w:tr w:rsidR="00791634" w:rsidRPr="00791634" w:rsidTr="00791634">
        <w:trPr>
          <w:jc w:val="center"/>
        </w:trPr>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18</w:t>
            </w:r>
          </w:p>
        </w:tc>
        <w:tc>
          <w:tcPr>
            <w:tcW w:w="0" w:type="auto"/>
            <w:gridSpan w:val="2"/>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301800000048</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UNIDADE</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650" w:type="pct"/>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3500</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0</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3500</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0" w:type="auto"/>
            <w:noWrap/>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r>
      <w:tr w:rsidR="00791634" w:rsidRPr="00791634" w:rsidTr="00791634">
        <w:trPr>
          <w:jc w:val="center"/>
        </w:trPr>
        <w:tc>
          <w:tcPr>
            <w:tcW w:w="0" w:type="auto"/>
            <w:vAlign w:val="center"/>
            <w:hideMark/>
          </w:tcPr>
          <w:p w:rsidR="00791634" w:rsidRPr="00791634" w:rsidRDefault="00791634" w:rsidP="00791634">
            <w:pPr>
              <w:jc w:val="both"/>
              <w:rPr>
                <w:rFonts w:ascii="Arial" w:hAnsi="Arial" w:cs="Arial"/>
                <w:sz w:val="20"/>
                <w:szCs w:val="20"/>
              </w:rPr>
            </w:pPr>
          </w:p>
        </w:tc>
        <w:tc>
          <w:tcPr>
            <w:tcW w:w="0" w:type="auto"/>
            <w:gridSpan w:val="11"/>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CATETER 24G</w:t>
            </w:r>
            <w:r w:rsidRPr="00791634">
              <w:rPr>
                <w:rFonts w:ascii="Arial" w:hAnsi="Arial" w:cs="Arial"/>
                <w:sz w:val="20"/>
                <w:szCs w:val="20"/>
              </w:rPr>
              <w:t> </w:t>
            </w:r>
            <w:r w:rsidRPr="00791634">
              <w:rPr>
                <w:rFonts w:ascii="Arial" w:hAnsi="Arial" w:cs="Arial"/>
                <w:sz w:val="20"/>
                <w:szCs w:val="20"/>
              </w:rPr>
              <w:br/>
              <w:t xml:space="preserve">Características Gerais: Cateter intravenoso, material poliuretano, calibre 24g, comprimento 14, características adicionais radiopaco, periférico, agulha siliconizada, tipo uso descartável, esterilidade estéril, uso pediátrico. Prazo de validade </w:t>
            </w:r>
            <w:r w:rsidR="006F1111" w:rsidRPr="00791634">
              <w:rPr>
                <w:rFonts w:ascii="Arial" w:hAnsi="Arial" w:cs="Arial"/>
                <w:sz w:val="20"/>
                <w:szCs w:val="20"/>
              </w:rPr>
              <w:t>mínimo</w:t>
            </w:r>
            <w:r w:rsidRPr="00791634">
              <w:rPr>
                <w:rFonts w:ascii="Arial" w:hAnsi="Arial" w:cs="Arial"/>
                <w:sz w:val="20"/>
                <w:szCs w:val="20"/>
              </w:rPr>
              <w:t xml:space="preserve"> de 12 meses da data de entrega. CATMAT: 150364.</w:t>
            </w:r>
          </w:p>
        </w:tc>
      </w:tr>
      <w:tr w:rsidR="00791634" w:rsidRPr="00791634" w:rsidTr="00791634">
        <w:trPr>
          <w:jc w:val="center"/>
        </w:trPr>
        <w:tc>
          <w:tcPr>
            <w:tcW w:w="0" w:type="auto"/>
            <w:vAlign w:val="center"/>
            <w:hideMark/>
          </w:tcPr>
          <w:p w:rsidR="00791634" w:rsidRPr="00791634" w:rsidRDefault="00791634" w:rsidP="00791634">
            <w:pPr>
              <w:jc w:val="both"/>
              <w:rPr>
                <w:rFonts w:ascii="Arial" w:hAnsi="Arial" w:cs="Arial"/>
                <w:sz w:val="20"/>
                <w:szCs w:val="20"/>
              </w:rPr>
            </w:pP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274/2018 </w:t>
            </w:r>
          </w:p>
        </w:tc>
        <w:tc>
          <w:tcPr>
            <w:tcW w:w="250" w:type="pct"/>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110121</w:t>
            </w:r>
          </w:p>
        </w:tc>
        <w:tc>
          <w:tcPr>
            <w:tcW w:w="1400" w:type="pct"/>
            <w:gridSpan w:val="4"/>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HOSPITAL VETERINÁRIO</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3500</w:t>
            </w:r>
          </w:p>
        </w:tc>
        <w:tc>
          <w:tcPr>
            <w:tcW w:w="0" w:type="auto"/>
            <w:vAlign w:val="center"/>
            <w:hideMark/>
          </w:tcPr>
          <w:p w:rsidR="00791634" w:rsidRPr="00791634" w:rsidRDefault="00791634" w:rsidP="00791634">
            <w:pPr>
              <w:jc w:val="both"/>
              <w:rPr>
                <w:rFonts w:ascii="Arial" w:hAnsi="Arial" w:cs="Arial"/>
                <w:sz w:val="20"/>
                <w:szCs w:val="20"/>
              </w:rPr>
            </w:pPr>
          </w:p>
        </w:tc>
        <w:tc>
          <w:tcPr>
            <w:tcW w:w="0" w:type="auto"/>
            <w:vAlign w:val="center"/>
            <w:hideMark/>
          </w:tcPr>
          <w:p w:rsidR="00791634" w:rsidRPr="00791634" w:rsidRDefault="00791634" w:rsidP="00791634">
            <w:pPr>
              <w:jc w:val="both"/>
              <w:rPr>
                <w:rFonts w:ascii="Arial" w:hAnsi="Arial" w:cs="Arial"/>
                <w:sz w:val="20"/>
                <w:szCs w:val="20"/>
              </w:rPr>
            </w:pPr>
          </w:p>
        </w:tc>
        <w:tc>
          <w:tcPr>
            <w:tcW w:w="0" w:type="auto"/>
            <w:vAlign w:val="center"/>
            <w:hideMark/>
          </w:tcPr>
          <w:p w:rsidR="00791634" w:rsidRPr="00791634" w:rsidRDefault="00791634" w:rsidP="00791634">
            <w:pPr>
              <w:jc w:val="both"/>
              <w:rPr>
                <w:rFonts w:ascii="Arial" w:hAnsi="Arial" w:cs="Arial"/>
                <w:sz w:val="20"/>
                <w:szCs w:val="20"/>
              </w:rPr>
            </w:pPr>
          </w:p>
        </w:tc>
        <w:tc>
          <w:tcPr>
            <w:tcW w:w="0" w:type="auto"/>
            <w:noWrap/>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 </w:t>
            </w:r>
          </w:p>
        </w:tc>
      </w:tr>
      <w:tr w:rsidR="00791634" w:rsidRPr="00791634" w:rsidTr="00791634">
        <w:trPr>
          <w:jc w:val="center"/>
        </w:trPr>
        <w:tc>
          <w:tcPr>
            <w:tcW w:w="0" w:type="auto"/>
            <w:gridSpan w:val="12"/>
            <w:tcBorders>
              <w:top w:val="dashed" w:sz="8" w:space="0" w:color="CCCCCC"/>
            </w:tcBorders>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 </w:t>
            </w:r>
          </w:p>
        </w:tc>
      </w:tr>
      <w:tr w:rsidR="00791634" w:rsidRPr="00791634" w:rsidTr="00791634">
        <w:trPr>
          <w:jc w:val="center"/>
        </w:trPr>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19</w:t>
            </w:r>
          </w:p>
        </w:tc>
        <w:tc>
          <w:tcPr>
            <w:tcW w:w="0" w:type="auto"/>
            <w:gridSpan w:val="2"/>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3036000000440</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PACOTE</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650" w:type="pct"/>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6</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0</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6</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0" w:type="auto"/>
            <w:noWrap/>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r>
      <w:tr w:rsidR="00791634" w:rsidRPr="00791634" w:rsidTr="00791634">
        <w:trPr>
          <w:jc w:val="center"/>
        </w:trPr>
        <w:tc>
          <w:tcPr>
            <w:tcW w:w="0" w:type="auto"/>
            <w:vAlign w:val="center"/>
            <w:hideMark/>
          </w:tcPr>
          <w:p w:rsidR="00791634" w:rsidRPr="00791634" w:rsidRDefault="00791634" w:rsidP="00791634">
            <w:pPr>
              <w:jc w:val="both"/>
              <w:rPr>
                <w:rFonts w:ascii="Arial" w:hAnsi="Arial" w:cs="Arial"/>
                <w:sz w:val="20"/>
                <w:szCs w:val="20"/>
              </w:rPr>
            </w:pPr>
          </w:p>
        </w:tc>
        <w:tc>
          <w:tcPr>
            <w:tcW w:w="0" w:type="auto"/>
            <w:gridSpan w:val="11"/>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CATETER INTRAVENOSO Nº 16</w:t>
            </w:r>
            <w:r w:rsidRPr="00791634">
              <w:rPr>
                <w:rFonts w:ascii="Arial" w:hAnsi="Arial" w:cs="Arial"/>
                <w:sz w:val="20"/>
                <w:szCs w:val="20"/>
              </w:rPr>
              <w:t> </w:t>
            </w:r>
            <w:r w:rsidRPr="00791634">
              <w:rPr>
                <w:rFonts w:ascii="Arial" w:hAnsi="Arial" w:cs="Arial"/>
                <w:sz w:val="20"/>
                <w:szCs w:val="20"/>
              </w:rPr>
              <w:br/>
              <w:t xml:space="preserve">Características Gerais: Cateter Intravascular periférico Teflon 16G (1,7 x 50 mm), descartável, radiopaco e codificado na cor cinza. Possui conector universal, câmara de refluxo com tampa. Número 16 G. Embalagem com 50 unidades. Similar ao modelo Cateter Jelco 16 Descarpack. Prazo de validade </w:t>
            </w:r>
            <w:r w:rsidR="006F1111" w:rsidRPr="00791634">
              <w:rPr>
                <w:rFonts w:ascii="Arial" w:hAnsi="Arial" w:cs="Arial"/>
                <w:sz w:val="20"/>
                <w:szCs w:val="20"/>
              </w:rPr>
              <w:t>mínimo</w:t>
            </w:r>
            <w:r w:rsidRPr="00791634">
              <w:rPr>
                <w:rFonts w:ascii="Arial" w:hAnsi="Arial" w:cs="Arial"/>
                <w:sz w:val="20"/>
                <w:szCs w:val="20"/>
              </w:rPr>
              <w:t xml:space="preserve"> de 12 meses da data de entrega. CATMAT: 150364.</w:t>
            </w:r>
          </w:p>
        </w:tc>
      </w:tr>
      <w:tr w:rsidR="00791634" w:rsidRPr="00791634" w:rsidTr="00791634">
        <w:trPr>
          <w:jc w:val="center"/>
        </w:trPr>
        <w:tc>
          <w:tcPr>
            <w:tcW w:w="0" w:type="auto"/>
            <w:vAlign w:val="center"/>
            <w:hideMark/>
          </w:tcPr>
          <w:p w:rsidR="00791634" w:rsidRPr="00791634" w:rsidRDefault="00791634" w:rsidP="00791634">
            <w:pPr>
              <w:jc w:val="both"/>
              <w:rPr>
                <w:rFonts w:ascii="Arial" w:hAnsi="Arial" w:cs="Arial"/>
                <w:sz w:val="20"/>
                <w:szCs w:val="20"/>
              </w:rPr>
            </w:pP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272/2018 </w:t>
            </w:r>
          </w:p>
        </w:tc>
        <w:tc>
          <w:tcPr>
            <w:tcW w:w="250" w:type="pct"/>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110121</w:t>
            </w:r>
          </w:p>
        </w:tc>
        <w:tc>
          <w:tcPr>
            <w:tcW w:w="1400" w:type="pct"/>
            <w:gridSpan w:val="4"/>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HOSPITAL VETERINÁRIO</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6</w:t>
            </w:r>
          </w:p>
        </w:tc>
        <w:tc>
          <w:tcPr>
            <w:tcW w:w="0" w:type="auto"/>
            <w:vAlign w:val="center"/>
            <w:hideMark/>
          </w:tcPr>
          <w:p w:rsidR="00791634" w:rsidRPr="00791634" w:rsidRDefault="00791634" w:rsidP="00791634">
            <w:pPr>
              <w:jc w:val="both"/>
              <w:rPr>
                <w:rFonts w:ascii="Arial" w:hAnsi="Arial" w:cs="Arial"/>
                <w:sz w:val="20"/>
                <w:szCs w:val="20"/>
              </w:rPr>
            </w:pPr>
          </w:p>
        </w:tc>
        <w:tc>
          <w:tcPr>
            <w:tcW w:w="0" w:type="auto"/>
            <w:vAlign w:val="center"/>
            <w:hideMark/>
          </w:tcPr>
          <w:p w:rsidR="00791634" w:rsidRPr="00791634" w:rsidRDefault="00791634" w:rsidP="00791634">
            <w:pPr>
              <w:jc w:val="both"/>
              <w:rPr>
                <w:rFonts w:ascii="Arial" w:hAnsi="Arial" w:cs="Arial"/>
                <w:sz w:val="20"/>
                <w:szCs w:val="20"/>
              </w:rPr>
            </w:pPr>
          </w:p>
        </w:tc>
        <w:tc>
          <w:tcPr>
            <w:tcW w:w="0" w:type="auto"/>
            <w:vAlign w:val="center"/>
            <w:hideMark/>
          </w:tcPr>
          <w:p w:rsidR="00791634" w:rsidRPr="00791634" w:rsidRDefault="00791634" w:rsidP="00791634">
            <w:pPr>
              <w:jc w:val="both"/>
              <w:rPr>
                <w:rFonts w:ascii="Arial" w:hAnsi="Arial" w:cs="Arial"/>
                <w:sz w:val="20"/>
                <w:szCs w:val="20"/>
              </w:rPr>
            </w:pPr>
          </w:p>
        </w:tc>
        <w:tc>
          <w:tcPr>
            <w:tcW w:w="0" w:type="auto"/>
            <w:noWrap/>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 </w:t>
            </w:r>
          </w:p>
        </w:tc>
      </w:tr>
      <w:tr w:rsidR="00791634" w:rsidRPr="00791634" w:rsidTr="00791634">
        <w:trPr>
          <w:jc w:val="center"/>
        </w:trPr>
        <w:tc>
          <w:tcPr>
            <w:tcW w:w="0" w:type="auto"/>
            <w:gridSpan w:val="12"/>
            <w:tcBorders>
              <w:top w:val="dashed" w:sz="8" w:space="0" w:color="CCCCCC"/>
            </w:tcBorders>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 </w:t>
            </w:r>
          </w:p>
        </w:tc>
      </w:tr>
      <w:tr w:rsidR="00791634" w:rsidRPr="00791634" w:rsidTr="00791634">
        <w:trPr>
          <w:jc w:val="center"/>
        </w:trPr>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20</w:t>
            </w:r>
          </w:p>
        </w:tc>
        <w:tc>
          <w:tcPr>
            <w:tcW w:w="0" w:type="auto"/>
            <w:gridSpan w:val="2"/>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301800000061</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FRASCO</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650" w:type="pct"/>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50</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0</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50</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0" w:type="auto"/>
            <w:noWrap/>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r>
      <w:tr w:rsidR="00791634" w:rsidRPr="00791634" w:rsidTr="00791634">
        <w:trPr>
          <w:jc w:val="center"/>
        </w:trPr>
        <w:tc>
          <w:tcPr>
            <w:tcW w:w="0" w:type="auto"/>
            <w:vAlign w:val="center"/>
            <w:hideMark/>
          </w:tcPr>
          <w:p w:rsidR="00791634" w:rsidRPr="00791634" w:rsidRDefault="00791634" w:rsidP="00791634">
            <w:pPr>
              <w:jc w:val="both"/>
              <w:rPr>
                <w:rFonts w:ascii="Arial" w:hAnsi="Arial" w:cs="Arial"/>
                <w:sz w:val="20"/>
                <w:szCs w:val="20"/>
              </w:rPr>
            </w:pPr>
          </w:p>
        </w:tc>
        <w:tc>
          <w:tcPr>
            <w:tcW w:w="0" w:type="auto"/>
            <w:gridSpan w:val="11"/>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CEFALOTINA SÓDICA - FRASCO-AMPOLA</w:t>
            </w:r>
            <w:r w:rsidRPr="00791634">
              <w:rPr>
                <w:rFonts w:ascii="Arial" w:hAnsi="Arial" w:cs="Arial"/>
                <w:sz w:val="20"/>
                <w:szCs w:val="20"/>
              </w:rPr>
              <w:t> </w:t>
            </w:r>
            <w:r w:rsidRPr="00791634">
              <w:rPr>
                <w:rFonts w:ascii="Arial" w:hAnsi="Arial" w:cs="Arial"/>
                <w:sz w:val="20"/>
                <w:szCs w:val="20"/>
              </w:rPr>
              <w:br/>
              <w:t>Características Gerais: Cefalotina sódica, dosagem 1 g, uso injetável. Apresentação Frasco-ampola. Prazo de validade de no mínimo 80% do total a partir da data de entrega. CATMAT: 268228.</w:t>
            </w:r>
          </w:p>
        </w:tc>
      </w:tr>
      <w:tr w:rsidR="00791634" w:rsidRPr="00791634" w:rsidTr="00791634">
        <w:trPr>
          <w:jc w:val="center"/>
        </w:trPr>
        <w:tc>
          <w:tcPr>
            <w:tcW w:w="0" w:type="auto"/>
            <w:vAlign w:val="center"/>
            <w:hideMark/>
          </w:tcPr>
          <w:p w:rsidR="00791634" w:rsidRPr="00791634" w:rsidRDefault="00791634" w:rsidP="00791634">
            <w:pPr>
              <w:jc w:val="both"/>
              <w:rPr>
                <w:rFonts w:ascii="Arial" w:hAnsi="Arial" w:cs="Arial"/>
                <w:sz w:val="20"/>
                <w:szCs w:val="20"/>
              </w:rPr>
            </w:pP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274/2018 </w:t>
            </w:r>
          </w:p>
        </w:tc>
        <w:tc>
          <w:tcPr>
            <w:tcW w:w="250" w:type="pct"/>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110121</w:t>
            </w:r>
          </w:p>
        </w:tc>
        <w:tc>
          <w:tcPr>
            <w:tcW w:w="1400" w:type="pct"/>
            <w:gridSpan w:val="4"/>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HOSPITAL VETERINÁRIO</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50</w:t>
            </w:r>
          </w:p>
        </w:tc>
        <w:tc>
          <w:tcPr>
            <w:tcW w:w="0" w:type="auto"/>
            <w:vAlign w:val="center"/>
            <w:hideMark/>
          </w:tcPr>
          <w:p w:rsidR="00791634" w:rsidRPr="00791634" w:rsidRDefault="00791634" w:rsidP="00791634">
            <w:pPr>
              <w:jc w:val="both"/>
              <w:rPr>
                <w:rFonts w:ascii="Arial" w:hAnsi="Arial" w:cs="Arial"/>
                <w:sz w:val="20"/>
                <w:szCs w:val="20"/>
              </w:rPr>
            </w:pPr>
          </w:p>
        </w:tc>
        <w:tc>
          <w:tcPr>
            <w:tcW w:w="0" w:type="auto"/>
            <w:vAlign w:val="center"/>
            <w:hideMark/>
          </w:tcPr>
          <w:p w:rsidR="00791634" w:rsidRPr="00791634" w:rsidRDefault="00791634" w:rsidP="00791634">
            <w:pPr>
              <w:jc w:val="both"/>
              <w:rPr>
                <w:rFonts w:ascii="Arial" w:hAnsi="Arial" w:cs="Arial"/>
                <w:sz w:val="20"/>
                <w:szCs w:val="20"/>
              </w:rPr>
            </w:pPr>
          </w:p>
        </w:tc>
        <w:tc>
          <w:tcPr>
            <w:tcW w:w="0" w:type="auto"/>
            <w:vAlign w:val="center"/>
            <w:hideMark/>
          </w:tcPr>
          <w:p w:rsidR="00791634" w:rsidRPr="00791634" w:rsidRDefault="00791634" w:rsidP="00791634">
            <w:pPr>
              <w:jc w:val="both"/>
              <w:rPr>
                <w:rFonts w:ascii="Arial" w:hAnsi="Arial" w:cs="Arial"/>
                <w:sz w:val="20"/>
                <w:szCs w:val="20"/>
              </w:rPr>
            </w:pPr>
          </w:p>
        </w:tc>
        <w:tc>
          <w:tcPr>
            <w:tcW w:w="0" w:type="auto"/>
            <w:noWrap/>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 </w:t>
            </w:r>
          </w:p>
        </w:tc>
      </w:tr>
      <w:tr w:rsidR="00791634" w:rsidRPr="00791634" w:rsidTr="00791634">
        <w:trPr>
          <w:jc w:val="center"/>
        </w:trPr>
        <w:tc>
          <w:tcPr>
            <w:tcW w:w="0" w:type="auto"/>
            <w:gridSpan w:val="12"/>
            <w:tcBorders>
              <w:top w:val="dashed" w:sz="8" w:space="0" w:color="CCCCCC"/>
            </w:tcBorders>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 </w:t>
            </w:r>
          </w:p>
        </w:tc>
      </w:tr>
      <w:tr w:rsidR="00791634" w:rsidRPr="00791634" w:rsidTr="00791634">
        <w:trPr>
          <w:jc w:val="center"/>
        </w:trPr>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21</w:t>
            </w:r>
          </w:p>
        </w:tc>
        <w:tc>
          <w:tcPr>
            <w:tcW w:w="0" w:type="auto"/>
            <w:gridSpan w:val="2"/>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301800000083</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FRASCO</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650" w:type="pct"/>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50</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0</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50</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0" w:type="auto"/>
            <w:noWrap/>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r>
      <w:tr w:rsidR="00791634" w:rsidRPr="00791634" w:rsidTr="00791634">
        <w:trPr>
          <w:jc w:val="center"/>
        </w:trPr>
        <w:tc>
          <w:tcPr>
            <w:tcW w:w="0" w:type="auto"/>
            <w:vAlign w:val="center"/>
            <w:hideMark/>
          </w:tcPr>
          <w:p w:rsidR="00791634" w:rsidRPr="00791634" w:rsidRDefault="00791634" w:rsidP="00791634">
            <w:pPr>
              <w:jc w:val="both"/>
              <w:rPr>
                <w:rFonts w:ascii="Arial" w:hAnsi="Arial" w:cs="Arial"/>
                <w:sz w:val="20"/>
                <w:szCs w:val="20"/>
              </w:rPr>
            </w:pPr>
          </w:p>
        </w:tc>
        <w:tc>
          <w:tcPr>
            <w:tcW w:w="0" w:type="auto"/>
            <w:gridSpan w:val="11"/>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CETAMINA CLORIDRATO INJETAVEL - 10ML</w:t>
            </w:r>
            <w:r w:rsidRPr="00791634">
              <w:rPr>
                <w:rFonts w:ascii="Arial" w:hAnsi="Arial" w:cs="Arial"/>
                <w:sz w:val="20"/>
                <w:szCs w:val="20"/>
              </w:rPr>
              <w:t> </w:t>
            </w:r>
            <w:r w:rsidRPr="00791634">
              <w:rPr>
                <w:rFonts w:ascii="Arial" w:hAnsi="Arial" w:cs="Arial"/>
                <w:sz w:val="20"/>
                <w:szCs w:val="20"/>
              </w:rPr>
              <w:br/>
              <w:t>Características Gerais: Cetamina cloridrato, dosagem 100 mg/ml, aplicação solução injetável, frasco com 10 ml. Prazo de validade de no mínimo 80% do total a partir da data de entrega. CATMAT: 407462.</w:t>
            </w:r>
          </w:p>
        </w:tc>
      </w:tr>
      <w:tr w:rsidR="00791634" w:rsidRPr="00791634" w:rsidTr="00791634">
        <w:trPr>
          <w:jc w:val="center"/>
        </w:trPr>
        <w:tc>
          <w:tcPr>
            <w:tcW w:w="0" w:type="auto"/>
            <w:vAlign w:val="center"/>
            <w:hideMark/>
          </w:tcPr>
          <w:p w:rsidR="00791634" w:rsidRPr="00791634" w:rsidRDefault="00791634" w:rsidP="00791634">
            <w:pPr>
              <w:jc w:val="both"/>
              <w:rPr>
                <w:rFonts w:ascii="Arial" w:hAnsi="Arial" w:cs="Arial"/>
                <w:sz w:val="20"/>
                <w:szCs w:val="20"/>
              </w:rPr>
            </w:pP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274/2018 </w:t>
            </w:r>
          </w:p>
        </w:tc>
        <w:tc>
          <w:tcPr>
            <w:tcW w:w="250" w:type="pct"/>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110121</w:t>
            </w:r>
          </w:p>
        </w:tc>
        <w:tc>
          <w:tcPr>
            <w:tcW w:w="1400" w:type="pct"/>
            <w:gridSpan w:val="4"/>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HOSPITAL VETERINÁRIO</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50</w:t>
            </w:r>
          </w:p>
        </w:tc>
        <w:tc>
          <w:tcPr>
            <w:tcW w:w="0" w:type="auto"/>
            <w:vAlign w:val="center"/>
            <w:hideMark/>
          </w:tcPr>
          <w:p w:rsidR="00791634" w:rsidRPr="00791634" w:rsidRDefault="00791634" w:rsidP="00791634">
            <w:pPr>
              <w:jc w:val="both"/>
              <w:rPr>
                <w:rFonts w:ascii="Arial" w:hAnsi="Arial" w:cs="Arial"/>
                <w:sz w:val="20"/>
                <w:szCs w:val="20"/>
              </w:rPr>
            </w:pPr>
          </w:p>
        </w:tc>
        <w:tc>
          <w:tcPr>
            <w:tcW w:w="0" w:type="auto"/>
            <w:vAlign w:val="center"/>
            <w:hideMark/>
          </w:tcPr>
          <w:p w:rsidR="00791634" w:rsidRPr="00791634" w:rsidRDefault="00791634" w:rsidP="00791634">
            <w:pPr>
              <w:jc w:val="both"/>
              <w:rPr>
                <w:rFonts w:ascii="Arial" w:hAnsi="Arial" w:cs="Arial"/>
                <w:sz w:val="20"/>
                <w:szCs w:val="20"/>
              </w:rPr>
            </w:pPr>
          </w:p>
        </w:tc>
        <w:tc>
          <w:tcPr>
            <w:tcW w:w="0" w:type="auto"/>
            <w:vAlign w:val="center"/>
            <w:hideMark/>
          </w:tcPr>
          <w:p w:rsidR="00791634" w:rsidRPr="00791634" w:rsidRDefault="00791634" w:rsidP="00791634">
            <w:pPr>
              <w:jc w:val="both"/>
              <w:rPr>
                <w:rFonts w:ascii="Arial" w:hAnsi="Arial" w:cs="Arial"/>
                <w:sz w:val="20"/>
                <w:szCs w:val="20"/>
              </w:rPr>
            </w:pPr>
          </w:p>
        </w:tc>
        <w:tc>
          <w:tcPr>
            <w:tcW w:w="0" w:type="auto"/>
            <w:noWrap/>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 </w:t>
            </w:r>
          </w:p>
        </w:tc>
      </w:tr>
      <w:tr w:rsidR="00791634" w:rsidRPr="00791634" w:rsidTr="00791634">
        <w:trPr>
          <w:jc w:val="center"/>
        </w:trPr>
        <w:tc>
          <w:tcPr>
            <w:tcW w:w="0" w:type="auto"/>
            <w:gridSpan w:val="12"/>
            <w:tcBorders>
              <w:top w:val="dashed" w:sz="8" w:space="0" w:color="CCCCCC"/>
            </w:tcBorders>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 </w:t>
            </w:r>
          </w:p>
        </w:tc>
      </w:tr>
      <w:tr w:rsidR="00791634" w:rsidRPr="00791634" w:rsidTr="00791634">
        <w:trPr>
          <w:jc w:val="center"/>
        </w:trPr>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22</w:t>
            </w:r>
          </w:p>
        </w:tc>
        <w:tc>
          <w:tcPr>
            <w:tcW w:w="0" w:type="auto"/>
            <w:gridSpan w:val="2"/>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301800000254</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UNIDADE</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650" w:type="pct"/>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148</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0</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148</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0" w:type="auto"/>
            <w:noWrap/>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r>
      <w:tr w:rsidR="00791634" w:rsidRPr="00791634" w:rsidTr="00791634">
        <w:trPr>
          <w:jc w:val="center"/>
        </w:trPr>
        <w:tc>
          <w:tcPr>
            <w:tcW w:w="0" w:type="auto"/>
            <w:vAlign w:val="center"/>
            <w:hideMark/>
          </w:tcPr>
          <w:p w:rsidR="00791634" w:rsidRPr="00791634" w:rsidRDefault="00791634" w:rsidP="00791634">
            <w:pPr>
              <w:jc w:val="both"/>
              <w:rPr>
                <w:rFonts w:ascii="Arial" w:hAnsi="Arial" w:cs="Arial"/>
                <w:sz w:val="20"/>
                <w:szCs w:val="20"/>
              </w:rPr>
            </w:pPr>
          </w:p>
        </w:tc>
        <w:tc>
          <w:tcPr>
            <w:tcW w:w="0" w:type="auto"/>
            <w:gridSpan w:val="11"/>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CETOPROFENO 100MG AMP 2ML</w:t>
            </w:r>
            <w:r w:rsidRPr="00791634">
              <w:rPr>
                <w:rFonts w:ascii="Arial" w:hAnsi="Arial" w:cs="Arial"/>
                <w:sz w:val="20"/>
                <w:szCs w:val="20"/>
              </w:rPr>
              <w:t> </w:t>
            </w:r>
            <w:r w:rsidRPr="00791634">
              <w:rPr>
                <w:rFonts w:ascii="Arial" w:hAnsi="Arial" w:cs="Arial"/>
                <w:sz w:val="20"/>
                <w:szCs w:val="20"/>
              </w:rPr>
              <w:br/>
              <w:t xml:space="preserve">Características Gerais: Cetoprofeno concentração de 100 mg. Ampola de 2 ml. Aplicação </w:t>
            </w:r>
            <w:r w:rsidR="006F1111" w:rsidRPr="00791634">
              <w:rPr>
                <w:rFonts w:ascii="Arial" w:hAnsi="Arial" w:cs="Arial"/>
                <w:sz w:val="20"/>
                <w:szCs w:val="20"/>
              </w:rPr>
              <w:t>intramuscular</w:t>
            </w:r>
            <w:r w:rsidRPr="00791634">
              <w:rPr>
                <w:rFonts w:ascii="Arial" w:hAnsi="Arial" w:cs="Arial"/>
                <w:sz w:val="20"/>
                <w:szCs w:val="20"/>
              </w:rPr>
              <w:t>. Prazo de validade de no mínimo 80% do total a partir da data de entrega CATMAT: 410904.</w:t>
            </w:r>
          </w:p>
        </w:tc>
      </w:tr>
      <w:tr w:rsidR="00791634" w:rsidRPr="00791634" w:rsidTr="00791634">
        <w:trPr>
          <w:jc w:val="center"/>
        </w:trPr>
        <w:tc>
          <w:tcPr>
            <w:tcW w:w="0" w:type="auto"/>
            <w:vAlign w:val="center"/>
            <w:hideMark/>
          </w:tcPr>
          <w:p w:rsidR="00791634" w:rsidRPr="00791634" w:rsidRDefault="00791634" w:rsidP="00791634">
            <w:pPr>
              <w:jc w:val="both"/>
              <w:rPr>
                <w:rFonts w:ascii="Arial" w:hAnsi="Arial" w:cs="Arial"/>
                <w:sz w:val="20"/>
                <w:szCs w:val="20"/>
              </w:rPr>
            </w:pP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274/2018 </w:t>
            </w:r>
          </w:p>
        </w:tc>
        <w:tc>
          <w:tcPr>
            <w:tcW w:w="250" w:type="pct"/>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110121</w:t>
            </w:r>
          </w:p>
        </w:tc>
        <w:tc>
          <w:tcPr>
            <w:tcW w:w="1400" w:type="pct"/>
            <w:gridSpan w:val="4"/>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HOSPITAL VETERINÁRIO</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148</w:t>
            </w:r>
          </w:p>
        </w:tc>
        <w:tc>
          <w:tcPr>
            <w:tcW w:w="0" w:type="auto"/>
            <w:vAlign w:val="center"/>
            <w:hideMark/>
          </w:tcPr>
          <w:p w:rsidR="00791634" w:rsidRPr="00791634" w:rsidRDefault="00791634" w:rsidP="00791634">
            <w:pPr>
              <w:jc w:val="both"/>
              <w:rPr>
                <w:rFonts w:ascii="Arial" w:hAnsi="Arial" w:cs="Arial"/>
                <w:sz w:val="20"/>
                <w:szCs w:val="20"/>
              </w:rPr>
            </w:pPr>
          </w:p>
        </w:tc>
        <w:tc>
          <w:tcPr>
            <w:tcW w:w="0" w:type="auto"/>
            <w:vAlign w:val="center"/>
            <w:hideMark/>
          </w:tcPr>
          <w:p w:rsidR="00791634" w:rsidRPr="00791634" w:rsidRDefault="00791634" w:rsidP="00791634">
            <w:pPr>
              <w:jc w:val="both"/>
              <w:rPr>
                <w:rFonts w:ascii="Arial" w:hAnsi="Arial" w:cs="Arial"/>
                <w:sz w:val="20"/>
                <w:szCs w:val="20"/>
              </w:rPr>
            </w:pPr>
          </w:p>
        </w:tc>
        <w:tc>
          <w:tcPr>
            <w:tcW w:w="0" w:type="auto"/>
            <w:vAlign w:val="center"/>
            <w:hideMark/>
          </w:tcPr>
          <w:p w:rsidR="00791634" w:rsidRPr="00791634" w:rsidRDefault="00791634" w:rsidP="00791634">
            <w:pPr>
              <w:jc w:val="both"/>
              <w:rPr>
                <w:rFonts w:ascii="Arial" w:hAnsi="Arial" w:cs="Arial"/>
                <w:sz w:val="20"/>
                <w:szCs w:val="20"/>
              </w:rPr>
            </w:pPr>
          </w:p>
        </w:tc>
        <w:tc>
          <w:tcPr>
            <w:tcW w:w="0" w:type="auto"/>
            <w:noWrap/>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 </w:t>
            </w:r>
          </w:p>
        </w:tc>
      </w:tr>
      <w:tr w:rsidR="00791634" w:rsidRPr="00791634" w:rsidTr="00791634">
        <w:trPr>
          <w:jc w:val="center"/>
        </w:trPr>
        <w:tc>
          <w:tcPr>
            <w:tcW w:w="0" w:type="auto"/>
            <w:gridSpan w:val="12"/>
            <w:tcBorders>
              <w:top w:val="dashed" w:sz="8" w:space="0" w:color="CCCCCC"/>
            </w:tcBorders>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 </w:t>
            </w:r>
          </w:p>
        </w:tc>
      </w:tr>
      <w:tr w:rsidR="00791634" w:rsidRPr="00791634" w:rsidTr="00791634">
        <w:trPr>
          <w:jc w:val="center"/>
        </w:trPr>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23</w:t>
            </w:r>
          </w:p>
        </w:tc>
        <w:tc>
          <w:tcPr>
            <w:tcW w:w="0" w:type="auto"/>
            <w:gridSpan w:val="2"/>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301800000217</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FRASCO</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650" w:type="pct"/>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20</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0</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20</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0" w:type="auto"/>
            <w:noWrap/>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r>
      <w:tr w:rsidR="00791634" w:rsidRPr="00791634" w:rsidTr="00791634">
        <w:trPr>
          <w:jc w:val="center"/>
        </w:trPr>
        <w:tc>
          <w:tcPr>
            <w:tcW w:w="0" w:type="auto"/>
            <w:vAlign w:val="center"/>
            <w:hideMark/>
          </w:tcPr>
          <w:p w:rsidR="00791634" w:rsidRPr="00791634" w:rsidRDefault="00791634" w:rsidP="00791634">
            <w:pPr>
              <w:jc w:val="both"/>
              <w:rPr>
                <w:rFonts w:ascii="Arial" w:hAnsi="Arial" w:cs="Arial"/>
                <w:sz w:val="20"/>
                <w:szCs w:val="20"/>
              </w:rPr>
            </w:pPr>
          </w:p>
        </w:tc>
        <w:tc>
          <w:tcPr>
            <w:tcW w:w="0" w:type="auto"/>
            <w:gridSpan w:val="11"/>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CICATRIZANTE - SULFATIAZINA PRATA + NEOMICINA + ALUMINIO - SPRAY 250ML</w:t>
            </w:r>
            <w:r w:rsidRPr="00791634">
              <w:rPr>
                <w:rFonts w:ascii="Arial" w:hAnsi="Arial" w:cs="Arial"/>
                <w:sz w:val="20"/>
                <w:szCs w:val="20"/>
              </w:rPr>
              <w:t> </w:t>
            </w:r>
            <w:r w:rsidRPr="00791634">
              <w:rPr>
                <w:rFonts w:ascii="Arial" w:hAnsi="Arial" w:cs="Arial"/>
                <w:sz w:val="20"/>
                <w:szCs w:val="20"/>
              </w:rPr>
              <w:br/>
              <w:t xml:space="preserve">Características Gerais: Cicatrizante Frasco Spray com 250 ml. Cada 100 ml do produto contendo sulfadiazina de prata 0,150 g, Neomicina base (como sulfato) 1,0 g </w:t>
            </w:r>
            <w:r w:rsidR="006F1111" w:rsidRPr="00791634">
              <w:rPr>
                <w:rFonts w:ascii="Arial" w:hAnsi="Arial" w:cs="Arial"/>
                <w:sz w:val="20"/>
                <w:szCs w:val="20"/>
              </w:rPr>
              <w:t>alumínio</w:t>
            </w:r>
            <w:r w:rsidRPr="00791634">
              <w:rPr>
                <w:rFonts w:ascii="Arial" w:hAnsi="Arial" w:cs="Arial"/>
                <w:sz w:val="20"/>
                <w:szCs w:val="20"/>
              </w:rPr>
              <w:t xml:space="preserve"> 1,0g e excipientes q.s.p. 97,85g . Similar </w:t>
            </w:r>
            <w:r w:rsidR="006F1111" w:rsidRPr="00791634">
              <w:rPr>
                <w:rFonts w:ascii="Arial" w:hAnsi="Arial" w:cs="Arial"/>
                <w:sz w:val="20"/>
                <w:szCs w:val="20"/>
              </w:rPr>
              <w:t>à</w:t>
            </w:r>
            <w:r w:rsidRPr="00791634">
              <w:rPr>
                <w:rFonts w:ascii="Arial" w:hAnsi="Arial" w:cs="Arial"/>
                <w:sz w:val="20"/>
                <w:szCs w:val="20"/>
              </w:rPr>
              <w:t xml:space="preserve"> marca KURADERM. Prazo de validade de no mínimo 80% do total a partir da data de entrega CATMAT: 150364.</w:t>
            </w:r>
          </w:p>
        </w:tc>
      </w:tr>
      <w:tr w:rsidR="00791634" w:rsidRPr="00791634" w:rsidTr="00791634">
        <w:trPr>
          <w:jc w:val="center"/>
        </w:trPr>
        <w:tc>
          <w:tcPr>
            <w:tcW w:w="0" w:type="auto"/>
            <w:vAlign w:val="center"/>
            <w:hideMark/>
          </w:tcPr>
          <w:p w:rsidR="00791634" w:rsidRPr="00791634" w:rsidRDefault="00791634" w:rsidP="00791634">
            <w:pPr>
              <w:jc w:val="both"/>
              <w:rPr>
                <w:rFonts w:ascii="Arial" w:hAnsi="Arial" w:cs="Arial"/>
                <w:sz w:val="20"/>
                <w:szCs w:val="20"/>
              </w:rPr>
            </w:pP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274/2018 </w:t>
            </w:r>
          </w:p>
        </w:tc>
        <w:tc>
          <w:tcPr>
            <w:tcW w:w="250" w:type="pct"/>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110121</w:t>
            </w:r>
          </w:p>
        </w:tc>
        <w:tc>
          <w:tcPr>
            <w:tcW w:w="1400" w:type="pct"/>
            <w:gridSpan w:val="4"/>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HOSPITAL VETERINÁRIO</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20</w:t>
            </w:r>
          </w:p>
        </w:tc>
        <w:tc>
          <w:tcPr>
            <w:tcW w:w="0" w:type="auto"/>
            <w:vAlign w:val="center"/>
            <w:hideMark/>
          </w:tcPr>
          <w:p w:rsidR="00791634" w:rsidRPr="00791634" w:rsidRDefault="00791634" w:rsidP="00791634">
            <w:pPr>
              <w:jc w:val="both"/>
              <w:rPr>
                <w:rFonts w:ascii="Arial" w:hAnsi="Arial" w:cs="Arial"/>
                <w:sz w:val="20"/>
                <w:szCs w:val="20"/>
              </w:rPr>
            </w:pPr>
          </w:p>
        </w:tc>
        <w:tc>
          <w:tcPr>
            <w:tcW w:w="0" w:type="auto"/>
            <w:vAlign w:val="center"/>
            <w:hideMark/>
          </w:tcPr>
          <w:p w:rsidR="00791634" w:rsidRPr="00791634" w:rsidRDefault="00791634" w:rsidP="00791634">
            <w:pPr>
              <w:jc w:val="both"/>
              <w:rPr>
                <w:rFonts w:ascii="Arial" w:hAnsi="Arial" w:cs="Arial"/>
                <w:sz w:val="20"/>
                <w:szCs w:val="20"/>
              </w:rPr>
            </w:pPr>
          </w:p>
        </w:tc>
        <w:tc>
          <w:tcPr>
            <w:tcW w:w="0" w:type="auto"/>
            <w:vAlign w:val="center"/>
            <w:hideMark/>
          </w:tcPr>
          <w:p w:rsidR="00791634" w:rsidRPr="00791634" w:rsidRDefault="00791634" w:rsidP="00791634">
            <w:pPr>
              <w:jc w:val="both"/>
              <w:rPr>
                <w:rFonts w:ascii="Arial" w:hAnsi="Arial" w:cs="Arial"/>
                <w:sz w:val="20"/>
                <w:szCs w:val="20"/>
              </w:rPr>
            </w:pPr>
          </w:p>
        </w:tc>
        <w:tc>
          <w:tcPr>
            <w:tcW w:w="0" w:type="auto"/>
            <w:noWrap/>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 </w:t>
            </w:r>
          </w:p>
        </w:tc>
      </w:tr>
      <w:tr w:rsidR="00791634" w:rsidRPr="00791634" w:rsidTr="00791634">
        <w:trPr>
          <w:jc w:val="center"/>
        </w:trPr>
        <w:tc>
          <w:tcPr>
            <w:tcW w:w="0" w:type="auto"/>
            <w:gridSpan w:val="12"/>
            <w:tcBorders>
              <w:top w:val="dashed" w:sz="8" w:space="0" w:color="CCCCCC"/>
            </w:tcBorders>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 </w:t>
            </w:r>
          </w:p>
        </w:tc>
      </w:tr>
      <w:tr w:rsidR="00791634" w:rsidRPr="00791634" w:rsidTr="00791634">
        <w:trPr>
          <w:jc w:val="center"/>
        </w:trPr>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24</w:t>
            </w:r>
          </w:p>
        </w:tc>
        <w:tc>
          <w:tcPr>
            <w:tcW w:w="0" w:type="auto"/>
            <w:gridSpan w:val="2"/>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301800000206</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AMPOLA</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650" w:type="pct"/>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40</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0</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40</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0" w:type="auto"/>
            <w:noWrap/>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r>
      <w:tr w:rsidR="00791634" w:rsidRPr="00791634" w:rsidTr="00791634">
        <w:trPr>
          <w:jc w:val="center"/>
        </w:trPr>
        <w:tc>
          <w:tcPr>
            <w:tcW w:w="0" w:type="auto"/>
            <w:vAlign w:val="center"/>
            <w:hideMark/>
          </w:tcPr>
          <w:p w:rsidR="00791634" w:rsidRPr="00791634" w:rsidRDefault="00791634" w:rsidP="00791634">
            <w:pPr>
              <w:jc w:val="both"/>
              <w:rPr>
                <w:rFonts w:ascii="Arial" w:hAnsi="Arial" w:cs="Arial"/>
                <w:sz w:val="20"/>
                <w:szCs w:val="20"/>
              </w:rPr>
            </w:pPr>
          </w:p>
        </w:tc>
        <w:tc>
          <w:tcPr>
            <w:tcW w:w="0" w:type="auto"/>
            <w:gridSpan w:val="11"/>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CLORETO DE POTASSIO 10% - AMPOLA COM 10 ML</w:t>
            </w:r>
            <w:r w:rsidRPr="00791634">
              <w:rPr>
                <w:rFonts w:ascii="Arial" w:hAnsi="Arial" w:cs="Arial"/>
                <w:sz w:val="20"/>
                <w:szCs w:val="20"/>
              </w:rPr>
              <w:t> </w:t>
            </w:r>
            <w:r w:rsidRPr="00791634">
              <w:rPr>
                <w:rFonts w:ascii="Arial" w:hAnsi="Arial" w:cs="Arial"/>
                <w:sz w:val="20"/>
                <w:szCs w:val="20"/>
              </w:rPr>
              <w:br/>
              <w:t>Características Gerais: Cloreto de potássio, dosagem 10%, apresentação solução injetável. Ampola de 10 ml. Prazo de validade de no mínimo 80% do total a partir da data de entrega. CATMAT: 267161.</w:t>
            </w:r>
          </w:p>
        </w:tc>
      </w:tr>
      <w:tr w:rsidR="00791634" w:rsidRPr="00791634" w:rsidTr="00791634">
        <w:trPr>
          <w:jc w:val="center"/>
        </w:trPr>
        <w:tc>
          <w:tcPr>
            <w:tcW w:w="0" w:type="auto"/>
            <w:vAlign w:val="center"/>
            <w:hideMark/>
          </w:tcPr>
          <w:p w:rsidR="00791634" w:rsidRPr="00791634" w:rsidRDefault="00791634" w:rsidP="00791634">
            <w:pPr>
              <w:jc w:val="both"/>
              <w:rPr>
                <w:rFonts w:ascii="Arial" w:hAnsi="Arial" w:cs="Arial"/>
                <w:sz w:val="20"/>
                <w:szCs w:val="20"/>
              </w:rPr>
            </w:pP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274/2018 </w:t>
            </w:r>
          </w:p>
        </w:tc>
        <w:tc>
          <w:tcPr>
            <w:tcW w:w="250" w:type="pct"/>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110121</w:t>
            </w:r>
          </w:p>
        </w:tc>
        <w:tc>
          <w:tcPr>
            <w:tcW w:w="1400" w:type="pct"/>
            <w:gridSpan w:val="4"/>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HOSPITAL VETERINÁRIO</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40</w:t>
            </w:r>
          </w:p>
        </w:tc>
        <w:tc>
          <w:tcPr>
            <w:tcW w:w="0" w:type="auto"/>
            <w:vAlign w:val="center"/>
            <w:hideMark/>
          </w:tcPr>
          <w:p w:rsidR="00791634" w:rsidRPr="00791634" w:rsidRDefault="00791634" w:rsidP="00791634">
            <w:pPr>
              <w:jc w:val="both"/>
              <w:rPr>
                <w:rFonts w:ascii="Arial" w:hAnsi="Arial" w:cs="Arial"/>
                <w:sz w:val="20"/>
                <w:szCs w:val="20"/>
              </w:rPr>
            </w:pPr>
          </w:p>
        </w:tc>
        <w:tc>
          <w:tcPr>
            <w:tcW w:w="0" w:type="auto"/>
            <w:vAlign w:val="center"/>
            <w:hideMark/>
          </w:tcPr>
          <w:p w:rsidR="00791634" w:rsidRPr="00791634" w:rsidRDefault="00791634" w:rsidP="00791634">
            <w:pPr>
              <w:jc w:val="both"/>
              <w:rPr>
                <w:rFonts w:ascii="Arial" w:hAnsi="Arial" w:cs="Arial"/>
                <w:sz w:val="20"/>
                <w:szCs w:val="20"/>
              </w:rPr>
            </w:pPr>
          </w:p>
        </w:tc>
        <w:tc>
          <w:tcPr>
            <w:tcW w:w="0" w:type="auto"/>
            <w:vAlign w:val="center"/>
            <w:hideMark/>
          </w:tcPr>
          <w:p w:rsidR="00791634" w:rsidRPr="00791634" w:rsidRDefault="00791634" w:rsidP="00791634">
            <w:pPr>
              <w:jc w:val="both"/>
              <w:rPr>
                <w:rFonts w:ascii="Arial" w:hAnsi="Arial" w:cs="Arial"/>
                <w:sz w:val="20"/>
                <w:szCs w:val="20"/>
              </w:rPr>
            </w:pPr>
          </w:p>
        </w:tc>
        <w:tc>
          <w:tcPr>
            <w:tcW w:w="0" w:type="auto"/>
            <w:noWrap/>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 </w:t>
            </w:r>
          </w:p>
        </w:tc>
      </w:tr>
      <w:tr w:rsidR="00791634" w:rsidRPr="00791634" w:rsidTr="00791634">
        <w:trPr>
          <w:jc w:val="center"/>
        </w:trPr>
        <w:tc>
          <w:tcPr>
            <w:tcW w:w="0" w:type="auto"/>
            <w:gridSpan w:val="12"/>
            <w:tcBorders>
              <w:top w:val="dashed" w:sz="8" w:space="0" w:color="CCCCCC"/>
            </w:tcBorders>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lastRenderedPageBreak/>
              <w:t> </w:t>
            </w:r>
          </w:p>
        </w:tc>
      </w:tr>
      <w:tr w:rsidR="00791634" w:rsidRPr="00791634" w:rsidTr="00791634">
        <w:trPr>
          <w:jc w:val="center"/>
        </w:trPr>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25</w:t>
            </w:r>
          </w:p>
        </w:tc>
        <w:tc>
          <w:tcPr>
            <w:tcW w:w="0" w:type="auto"/>
            <w:gridSpan w:val="2"/>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301800000252</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AMPOLA</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650" w:type="pct"/>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160</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0</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160</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0" w:type="auto"/>
            <w:noWrap/>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r>
      <w:tr w:rsidR="00791634" w:rsidRPr="00791634" w:rsidTr="00791634">
        <w:trPr>
          <w:jc w:val="center"/>
        </w:trPr>
        <w:tc>
          <w:tcPr>
            <w:tcW w:w="0" w:type="auto"/>
            <w:vAlign w:val="center"/>
            <w:hideMark/>
          </w:tcPr>
          <w:p w:rsidR="00791634" w:rsidRPr="00791634" w:rsidRDefault="00791634" w:rsidP="00791634">
            <w:pPr>
              <w:jc w:val="both"/>
              <w:rPr>
                <w:rFonts w:ascii="Arial" w:hAnsi="Arial" w:cs="Arial"/>
                <w:sz w:val="20"/>
                <w:szCs w:val="20"/>
              </w:rPr>
            </w:pPr>
          </w:p>
        </w:tc>
        <w:tc>
          <w:tcPr>
            <w:tcW w:w="0" w:type="auto"/>
            <w:gridSpan w:val="11"/>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CLORETO DE POTASSIO 19,1% - AMPOLA COM 10 ML</w:t>
            </w:r>
            <w:r w:rsidRPr="00791634">
              <w:rPr>
                <w:rFonts w:ascii="Arial" w:hAnsi="Arial" w:cs="Arial"/>
                <w:sz w:val="20"/>
                <w:szCs w:val="20"/>
              </w:rPr>
              <w:t> </w:t>
            </w:r>
            <w:r w:rsidRPr="00791634">
              <w:rPr>
                <w:rFonts w:ascii="Arial" w:hAnsi="Arial" w:cs="Arial"/>
                <w:sz w:val="20"/>
                <w:szCs w:val="20"/>
              </w:rPr>
              <w:br/>
              <w:t xml:space="preserve">Características Gerais: Cloreto de </w:t>
            </w:r>
            <w:r w:rsidR="006F1111" w:rsidRPr="00791634">
              <w:rPr>
                <w:rFonts w:ascii="Arial" w:hAnsi="Arial" w:cs="Arial"/>
                <w:sz w:val="20"/>
                <w:szCs w:val="20"/>
              </w:rPr>
              <w:t>Potássio</w:t>
            </w:r>
            <w:r w:rsidRPr="00791634">
              <w:rPr>
                <w:rFonts w:ascii="Arial" w:hAnsi="Arial" w:cs="Arial"/>
                <w:sz w:val="20"/>
                <w:szCs w:val="20"/>
              </w:rPr>
              <w:t xml:space="preserve"> 19,1%. Ampola com 10 ml. Prazo de validade de no mínimo 80% do total a partir da data de entrega. CATMAT: 267162.</w:t>
            </w:r>
          </w:p>
        </w:tc>
      </w:tr>
      <w:tr w:rsidR="00791634" w:rsidRPr="00791634" w:rsidTr="00791634">
        <w:trPr>
          <w:jc w:val="center"/>
        </w:trPr>
        <w:tc>
          <w:tcPr>
            <w:tcW w:w="0" w:type="auto"/>
            <w:vAlign w:val="center"/>
            <w:hideMark/>
          </w:tcPr>
          <w:p w:rsidR="00791634" w:rsidRPr="00791634" w:rsidRDefault="00791634" w:rsidP="00791634">
            <w:pPr>
              <w:jc w:val="both"/>
              <w:rPr>
                <w:rFonts w:ascii="Arial" w:hAnsi="Arial" w:cs="Arial"/>
                <w:sz w:val="20"/>
                <w:szCs w:val="20"/>
              </w:rPr>
            </w:pP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274/2018 </w:t>
            </w:r>
          </w:p>
        </w:tc>
        <w:tc>
          <w:tcPr>
            <w:tcW w:w="250" w:type="pct"/>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110121</w:t>
            </w:r>
          </w:p>
        </w:tc>
        <w:tc>
          <w:tcPr>
            <w:tcW w:w="1400" w:type="pct"/>
            <w:gridSpan w:val="4"/>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HOSPITAL VETERINÁRIO</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160</w:t>
            </w:r>
          </w:p>
        </w:tc>
        <w:tc>
          <w:tcPr>
            <w:tcW w:w="0" w:type="auto"/>
            <w:vAlign w:val="center"/>
            <w:hideMark/>
          </w:tcPr>
          <w:p w:rsidR="00791634" w:rsidRPr="00791634" w:rsidRDefault="00791634" w:rsidP="00791634">
            <w:pPr>
              <w:jc w:val="both"/>
              <w:rPr>
                <w:rFonts w:ascii="Arial" w:hAnsi="Arial" w:cs="Arial"/>
                <w:sz w:val="20"/>
                <w:szCs w:val="20"/>
              </w:rPr>
            </w:pPr>
          </w:p>
        </w:tc>
        <w:tc>
          <w:tcPr>
            <w:tcW w:w="0" w:type="auto"/>
            <w:vAlign w:val="center"/>
            <w:hideMark/>
          </w:tcPr>
          <w:p w:rsidR="00791634" w:rsidRPr="00791634" w:rsidRDefault="00791634" w:rsidP="00791634">
            <w:pPr>
              <w:jc w:val="both"/>
              <w:rPr>
                <w:rFonts w:ascii="Arial" w:hAnsi="Arial" w:cs="Arial"/>
                <w:sz w:val="20"/>
                <w:szCs w:val="20"/>
              </w:rPr>
            </w:pPr>
          </w:p>
        </w:tc>
        <w:tc>
          <w:tcPr>
            <w:tcW w:w="0" w:type="auto"/>
            <w:vAlign w:val="center"/>
            <w:hideMark/>
          </w:tcPr>
          <w:p w:rsidR="00791634" w:rsidRPr="00791634" w:rsidRDefault="00791634" w:rsidP="00791634">
            <w:pPr>
              <w:jc w:val="both"/>
              <w:rPr>
                <w:rFonts w:ascii="Arial" w:hAnsi="Arial" w:cs="Arial"/>
                <w:sz w:val="20"/>
                <w:szCs w:val="20"/>
              </w:rPr>
            </w:pPr>
          </w:p>
        </w:tc>
        <w:tc>
          <w:tcPr>
            <w:tcW w:w="0" w:type="auto"/>
            <w:noWrap/>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 </w:t>
            </w:r>
          </w:p>
        </w:tc>
      </w:tr>
      <w:tr w:rsidR="00791634" w:rsidRPr="00791634" w:rsidTr="00791634">
        <w:trPr>
          <w:jc w:val="center"/>
        </w:trPr>
        <w:tc>
          <w:tcPr>
            <w:tcW w:w="0" w:type="auto"/>
            <w:gridSpan w:val="12"/>
            <w:tcBorders>
              <w:top w:val="dashed" w:sz="8" w:space="0" w:color="CCCCCC"/>
            </w:tcBorders>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 </w:t>
            </w:r>
          </w:p>
        </w:tc>
      </w:tr>
      <w:tr w:rsidR="00791634" w:rsidRPr="00791634" w:rsidTr="00791634">
        <w:trPr>
          <w:jc w:val="center"/>
        </w:trPr>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26</w:t>
            </w:r>
          </w:p>
        </w:tc>
        <w:tc>
          <w:tcPr>
            <w:tcW w:w="0" w:type="auto"/>
            <w:gridSpan w:val="2"/>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301800000207</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FRASCO</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650" w:type="pct"/>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500</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0</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500</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0" w:type="auto"/>
            <w:noWrap/>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r>
      <w:tr w:rsidR="00791634" w:rsidRPr="00791634" w:rsidTr="00791634">
        <w:trPr>
          <w:jc w:val="center"/>
        </w:trPr>
        <w:tc>
          <w:tcPr>
            <w:tcW w:w="0" w:type="auto"/>
            <w:vAlign w:val="center"/>
            <w:hideMark/>
          </w:tcPr>
          <w:p w:rsidR="00791634" w:rsidRPr="00791634" w:rsidRDefault="00791634" w:rsidP="00791634">
            <w:pPr>
              <w:jc w:val="both"/>
              <w:rPr>
                <w:rFonts w:ascii="Arial" w:hAnsi="Arial" w:cs="Arial"/>
                <w:sz w:val="20"/>
                <w:szCs w:val="20"/>
              </w:rPr>
            </w:pPr>
          </w:p>
        </w:tc>
        <w:tc>
          <w:tcPr>
            <w:tcW w:w="0" w:type="auto"/>
            <w:gridSpan w:val="11"/>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CLORETO DE SODIO - 250ML</w:t>
            </w:r>
            <w:r w:rsidRPr="00791634">
              <w:rPr>
                <w:rFonts w:ascii="Arial" w:hAnsi="Arial" w:cs="Arial"/>
                <w:sz w:val="20"/>
                <w:szCs w:val="20"/>
              </w:rPr>
              <w:t> </w:t>
            </w:r>
            <w:r w:rsidRPr="00791634">
              <w:rPr>
                <w:rFonts w:ascii="Arial" w:hAnsi="Arial" w:cs="Arial"/>
                <w:sz w:val="20"/>
                <w:szCs w:val="20"/>
              </w:rPr>
              <w:br/>
              <w:t>Características Gerais: Cloreto de Sódio, princípio ativo 0,9%, solução injetável, aplicação sistema fechado; Frasco com 250 ml. Prazo de validade de no mínimo 80 % do total, a partir da data da entrega. CATMAT: 268236.</w:t>
            </w:r>
          </w:p>
        </w:tc>
      </w:tr>
      <w:tr w:rsidR="00791634" w:rsidRPr="00791634" w:rsidTr="00791634">
        <w:trPr>
          <w:jc w:val="center"/>
        </w:trPr>
        <w:tc>
          <w:tcPr>
            <w:tcW w:w="0" w:type="auto"/>
            <w:vAlign w:val="center"/>
            <w:hideMark/>
          </w:tcPr>
          <w:p w:rsidR="00791634" w:rsidRPr="00791634" w:rsidRDefault="00791634" w:rsidP="00791634">
            <w:pPr>
              <w:jc w:val="both"/>
              <w:rPr>
                <w:rFonts w:ascii="Arial" w:hAnsi="Arial" w:cs="Arial"/>
                <w:sz w:val="20"/>
                <w:szCs w:val="20"/>
              </w:rPr>
            </w:pP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274/2018 </w:t>
            </w:r>
          </w:p>
        </w:tc>
        <w:tc>
          <w:tcPr>
            <w:tcW w:w="250" w:type="pct"/>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110121</w:t>
            </w:r>
          </w:p>
        </w:tc>
        <w:tc>
          <w:tcPr>
            <w:tcW w:w="1400" w:type="pct"/>
            <w:gridSpan w:val="4"/>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HOSPITAL VETERINÁRIO</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500</w:t>
            </w:r>
          </w:p>
        </w:tc>
        <w:tc>
          <w:tcPr>
            <w:tcW w:w="0" w:type="auto"/>
            <w:vAlign w:val="center"/>
            <w:hideMark/>
          </w:tcPr>
          <w:p w:rsidR="00791634" w:rsidRPr="00791634" w:rsidRDefault="00791634" w:rsidP="00791634">
            <w:pPr>
              <w:jc w:val="both"/>
              <w:rPr>
                <w:rFonts w:ascii="Arial" w:hAnsi="Arial" w:cs="Arial"/>
                <w:sz w:val="20"/>
                <w:szCs w:val="20"/>
              </w:rPr>
            </w:pPr>
          </w:p>
        </w:tc>
        <w:tc>
          <w:tcPr>
            <w:tcW w:w="0" w:type="auto"/>
            <w:vAlign w:val="center"/>
            <w:hideMark/>
          </w:tcPr>
          <w:p w:rsidR="00791634" w:rsidRPr="00791634" w:rsidRDefault="00791634" w:rsidP="00791634">
            <w:pPr>
              <w:jc w:val="both"/>
              <w:rPr>
                <w:rFonts w:ascii="Arial" w:hAnsi="Arial" w:cs="Arial"/>
                <w:sz w:val="20"/>
                <w:szCs w:val="20"/>
              </w:rPr>
            </w:pPr>
          </w:p>
        </w:tc>
        <w:tc>
          <w:tcPr>
            <w:tcW w:w="0" w:type="auto"/>
            <w:vAlign w:val="center"/>
            <w:hideMark/>
          </w:tcPr>
          <w:p w:rsidR="00791634" w:rsidRPr="00791634" w:rsidRDefault="00791634" w:rsidP="00791634">
            <w:pPr>
              <w:jc w:val="both"/>
              <w:rPr>
                <w:rFonts w:ascii="Arial" w:hAnsi="Arial" w:cs="Arial"/>
                <w:sz w:val="20"/>
                <w:szCs w:val="20"/>
              </w:rPr>
            </w:pPr>
          </w:p>
        </w:tc>
        <w:tc>
          <w:tcPr>
            <w:tcW w:w="0" w:type="auto"/>
            <w:noWrap/>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 </w:t>
            </w:r>
          </w:p>
        </w:tc>
      </w:tr>
      <w:tr w:rsidR="00791634" w:rsidRPr="00791634" w:rsidTr="00791634">
        <w:trPr>
          <w:jc w:val="center"/>
        </w:trPr>
        <w:tc>
          <w:tcPr>
            <w:tcW w:w="0" w:type="auto"/>
            <w:gridSpan w:val="12"/>
            <w:tcBorders>
              <w:top w:val="dashed" w:sz="8" w:space="0" w:color="CCCCCC"/>
            </w:tcBorders>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 </w:t>
            </w:r>
          </w:p>
        </w:tc>
      </w:tr>
      <w:tr w:rsidR="00791634" w:rsidRPr="00791634" w:rsidTr="00791634">
        <w:trPr>
          <w:jc w:val="center"/>
        </w:trPr>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27</w:t>
            </w:r>
          </w:p>
        </w:tc>
        <w:tc>
          <w:tcPr>
            <w:tcW w:w="0" w:type="auto"/>
            <w:gridSpan w:val="2"/>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301800000354</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FRASCO</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650" w:type="pct"/>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1300</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0</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1300</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0" w:type="auto"/>
            <w:noWrap/>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r>
      <w:tr w:rsidR="00791634" w:rsidRPr="00791634" w:rsidTr="00791634">
        <w:trPr>
          <w:jc w:val="center"/>
        </w:trPr>
        <w:tc>
          <w:tcPr>
            <w:tcW w:w="0" w:type="auto"/>
            <w:vAlign w:val="center"/>
            <w:hideMark/>
          </w:tcPr>
          <w:p w:rsidR="00791634" w:rsidRPr="00791634" w:rsidRDefault="00791634" w:rsidP="00791634">
            <w:pPr>
              <w:jc w:val="both"/>
              <w:rPr>
                <w:rFonts w:ascii="Arial" w:hAnsi="Arial" w:cs="Arial"/>
                <w:sz w:val="20"/>
                <w:szCs w:val="20"/>
              </w:rPr>
            </w:pPr>
          </w:p>
        </w:tc>
        <w:tc>
          <w:tcPr>
            <w:tcW w:w="0" w:type="auto"/>
            <w:gridSpan w:val="11"/>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CLORETO DE SODIO 0,9% - 500ML</w:t>
            </w:r>
            <w:r w:rsidRPr="00791634">
              <w:rPr>
                <w:rFonts w:ascii="Arial" w:hAnsi="Arial" w:cs="Arial"/>
                <w:sz w:val="20"/>
                <w:szCs w:val="20"/>
              </w:rPr>
              <w:t> </w:t>
            </w:r>
            <w:r w:rsidRPr="00791634">
              <w:rPr>
                <w:rFonts w:ascii="Arial" w:hAnsi="Arial" w:cs="Arial"/>
                <w:sz w:val="20"/>
                <w:szCs w:val="20"/>
              </w:rPr>
              <w:br/>
              <w:t>Características Gerais: Cloreto de Sódio, princípio ativo 0,9%, solução injetável, aplicação sistema fechado, 500ml. Frasco com 500 ml. Prazo de validade de no mínimo 80 % do total, a partir da data da entrega. CATMAT: 268236.</w:t>
            </w:r>
          </w:p>
        </w:tc>
      </w:tr>
      <w:tr w:rsidR="00791634" w:rsidRPr="00791634" w:rsidTr="00791634">
        <w:trPr>
          <w:jc w:val="center"/>
        </w:trPr>
        <w:tc>
          <w:tcPr>
            <w:tcW w:w="0" w:type="auto"/>
            <w:vAlign w:val="center"/>
            <w:hideMark/>
          </w:tcPr>
          <w:p w:rsidR="00791634" w:rsidRPr="00791634" w:rsidRDefault="00791634" w:rsidP="00791634">
            <w:pPr>
              <w:jc w:val="both"/>
              <w:rPr>
                <w:rFonts w:ascii="Arial" w:hAnsi="Arial" w:cs="Arial"/>
                <w:sz w:val="20"/>
                <w:szCs w:val="20"/>
              </w:rPr>
            </w:pP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274/2018 </w:t>
            </w:r>
          </w:p>
        </w:tc>
        <w:tc>
          <w:tcPr>
            <w:tcW w:w="250" w:type="pct"/>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110121</w:t>
            </w:r>
          </w:p>
        </w:tc>
        <w:tc>
          <w:tcPr>
            <w:tcW w:w="1400" w:type="pct"/>
            <w:gridSpan w:val="4"/>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HOSPITAL VETERINÁRIO</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1300</w:t>
            </w:r>
          </w:p>
        </w:tc>
        <w:tc>
          <w:tcPr>
            <w:tcW w:w="0" w:type="auto"/>
            <w:vAlign w:val="center"/>
            <w:hideMark/>
          </w:tcPr>
          <w:p w:rsidR="00791634" w:rsidRPr="00791634" w:rsidRDefault="00791634" w:rsidP="00791634">
            <w:pPr>
              <w:jc w:val="both"/>
              <w:rPr>
                <w:rFonts w:ascii="Arial" w:hAnsi="Arial" w:cs="Arial"/>
                <w:sz w:val="20"/>
                <w:szCs w:val="20"/>
              </w:rPr>
            </w:pPr>
          </w:p>
        </w:tc>
        <w:tc>
          <w:tcPr>
            <w:tcW w:w="0" w:type="auto"/>
            <w:vAlign w:val="center"/>
            <w:hideMark/>
          </w:tcPr>
          <w:p w:rsidR="00791634" w:rsidRPr="00791634" w:rsidRDefault="00791634" w:rsidP="00791634">
            <w:pPr>
              <w:jc w:val="both"/>
              <w:rPr>
                <w:rFonts w:ascii="Arial" w:hAnsi="Arial" w:cs="Arial"/>
                <w:sz w:val="20"/>
                <w:szCs w:val="20"/>
              </w:rPr>
            </w:pPr>
          </w:p>
        </w:tc>
        <w:tc>
          <w:tcPr>
            <w:tcW w:w="0" w:type="auto"/>
            <w:vAlign w:val="center"/>
            <w:hideMark/>
          </w:tcPr>
          <w:p w:rsidR="00791634" w:rsidRPr="00791634" w:rsidRDefault="00791634" w:rsidP="00791634">
            <w:pPr>
              <w:jc w:val="both"/>
              <w:rPr>
                <w:rFonts w:ascii="Arial" w:hAnsi="Arial" w:cs="Arial"/>
                <w:sz w:val="20"/>
                <w:szCs w:val="20"/>
              </w:rPr>
            </w:pPr>
          </w:p>
        </w:tc>
        <w:tc>
          <w:tcPr>
            <w:tcW w:w="0" w:type="auto"/>
            <w:noWrap/>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 </w:t>
            </w:r>
          </w:p>
        </w:tc>
      </w:tr>
      <w:tr w:rsidR="00791634" w:rsidRPr="00791634" w:rsidTr="00791634">
        <w:trPr>
          <w:jc w:val="center"/>
        </w:trPr>
        <w:tc>
          <w:tcPr>
            <w:tcW w:w="0" w:type="auto"/>
            <w:gridSpan w:val="12"/>
            <w:tcBorders>
              <w:top w:val="dashed" w:sz="8" w:space="0" w:color="CCCCCC"/>
            </w:tcBorders>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 </w:t>
            </w:r>
          </w:p>
        </w:tc>
      </w:tr>
      <w:tr w:rsidR="00791634" w:rsidRPr="00791634" w:rsidTr="00791634">
        <w:trPr>
          <w:jc w:val="center"/>
        </w:trPr>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28</w:t>
            </w:r>
          </w:p>
        </w:tc>
        <w:tc>
          <w:tcPr>
            <w:tcW w:w="0" w:type="auto"/>
            <w:gridSpan w:val="2"/>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301800000138</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FRASCO</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650" w:type="pct"/>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25</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0</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25</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0" w:type="auto"/>
            <w:noWrap/>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r>
      <w:tr w:rsidR="00791634" w:rsidRPr="00791634" w:rsidTr="00791634">
        <w:trPr>
          <w:jc w:val="center"/>
        </w:trPr>
        <w:tc>
          <w:tcPr>
            <w:tcW w:w="0" w:type="auto"/>
            <w:vAlign w:val="center"/>
            <w:hideMark/>
          </w:tcPr>
          <w:p w:rsidR="00791634" w:rsidRPr="00791634" w:rsidRDefault="00791634" w:rsidP="00791634">
            <w:pPr>
              <w:jc w:val="both"/>
              <w:rPr>
                <w:rFonts w:ascii="Arial" w:hAnsi="Arial" w:cs="Arial"/>
                <w:sz w:val="20"/>
                <w:szCs w:val="20"/>
              </w:rPr>
            </w:pPr>
          </w:p>
        </w:tc>
        <w:tc>
          <w:tcPr>
            <w:tcW w:w="0" w:type="auto"/>
            <w:gridSpan w:val="11"/>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CLOREXIDINA GLICONATO 2% - SOLUCAO TOPICA 1.000ML</w:t>
            </w:r>
            <w:r w:rsidRPr="00791634">
              <w:rPr>
                <w:rFonts w:ascii="Arial" w:hAnsi="Arial" w:cs="Arial"/>
                <w:sz w:val="20"/>
                <w:szCs w:val="20"/>
              </w:rPr>
              <w:t> </w:t>
            </w:r>
            <w:r w:rsidRPr="00791634">
              <w:rPr>
                <w:rFonts w:ascii="Arial" w:hAnsi="Arial" w:cs="Arial"/>
                <w:sz w:val="20"/>
                <w:szCs w:val="20"/>
              </w:rPr>
              <w:br/>
              <w:t>Características Gerais: Clorexidina gliconato, dosagem 2%, aplicação solução tópica. Frasco com 1.000 ml. Prazo de validade de no mínimo 80 % do total, a partir da data da entrega. CATMAT: 297800.</w:t>
            </w:r>
          </w:p>
        </w:tc>
      </w:tr>
      <w:tr w:rsidR="00791634" w:rsidRPr="00791634" w:rsidTr="00791634">
        <w:trPr>
          <w:jc w:val="center"/>
        </w:trPr>
        <w:tc>
          <w:tcPr>
            <w:tcW w:w="0" w:type="auto"/>
            <w:vAlign w:val="center"/>
            <w:hideMark/>
          </w:tcPr>
          <w:p w:rsidR="00791634" w:rsidRPr="00791634" w:rsidRDefault="00791634" w:rsidP="00791634">
            <w:pPr>
              <w:jc w:val="both"/>
              <w:rPr>
                <w:rFonts w:ascii="Arial" w:hAnsi="Arial" w:cs="Arial"/>
                <w:sz w:val="20"/>
                <w:szCs w:val="20"/>
              </w:rPr>
            </w:pP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274/2018 </w:t>
            </w:r>
          </w:p>
        </w:tc>
        <w:tc>
          <w:tcPr>
            <w:tcW w:w="250" w:type="pct"/>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110121</w:t>
            </w:r>
          </w:p>
        </w:tc>
        <w:tc>
          <w:tcPr>
            <w:tcW w:w="1400" w:type="pct"/>
            <w:gridSpan w:val="4"/>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HOSPITAL VETERINÁRIO</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25</w:t>
            </w:r>
          </w:p>
        </w:tc>
        <w:tc>
          <w:tcPr>
            <w:tcW w:w="0" w:type="auto"/>
            <w:vAlign w:val="center"/>
            <w:hideMark/>
          </w:tcPr>
          <w:p w:rsidR="00791634" w:rsidRPr="00791634" w:rsidRDefault="00791634" w:rsidP="00791634">
            <w:pPr>
              <w:jc w:val="both"/>
              <w:rPr>
                <w:rFonts w:ascii="Arial" w:hAnsi="Arial" w:cs="Arial"/>
                <w:sz w:val="20"/>
                <w:szCs w:val="20"/>
              </w:rPr>
            </w:pPr>
          </w:p>
        </w:tc>
        <w:tc>
          <w:tcPr>
            <w:tcW w:w="0" w:type="auto"/>
            <w:vAlign w:val="center"/>
            <w:hideMark/>
          </w:tcPr>
          <w:p w:rsidR="00791634" w:rsidRPr="00791634" w:rsidRDefault="00791634" w:rsidP="00791634">
            <w:pPr>
              <w:jc w:val="both"/>
              <w:rPr>
                <w:rFonts w:ascii="Arial" w:hAnsi="Arial" w:cs="Arial"/>
                <w:sz w:val="20"/>
                <w:szCs w:val="20"/>
              </w:rPr>
            </w:pPr>
          </w:p>
        </w:tc>
        <w:tc>
          <w:tcPr>
            <w:tcW w:w="0" w:type="auto"/>
            <w:vAlign w:val="center"/>
            <w:hideMark/>
          </w:tcPr>
          <w:p w:rsidR="00791634" w:rsidRPr="00791634" w:rsidRDefault="00791634" w:rsidP="00791634">
            <w:pPr>
              <w:jc w:val="both"/>
              <w:rPr>
                <w:rFonts w:ascii="Arial" w:hAnsi="Arial" w:cs="Arial"/>
                <w:sz w:val="20"/>
                <w:szCs w:val="20"/>
              </w:rPr>
            </w:pPr>
          </w:p>
        </w:tc>
        <w:tc>
          <w:tcPr>
            <w:tcW w:w="0" w:type="auto"/>
            <w:noWrap/>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 </w:t>
            </w:r>
          </w:p>
        </w:tc>
      </w:tr>
      <w:tr w:rsidR="00791634" w:rsidRPr="00791634" w:rsidTr="00791634">
        <w:trPr>
          <w:jc w:val="center"/>
        </w:trPr>
        <w:tc>
          <w:tcPr>
            <w:tcW w:w="0" w:type="auto"/>
            <w:gridSpan w:val="12"/>
            <w:tcBorders>
              <w:top w:val="dashed" w:sz="8" w:space="0" w:color="CCCCCC"/>
            </w:tcBorders>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 </w:t>
            </w:r>
          </w:p>
        </w:tc>
      </w:tr>
      <w:tr w:rsidR="00791634" w:rsidRPr="00791634" w:rsidTr="00791634">
        <w:trPr>
          <w:jc w:val="center"/>
        </w:trPr>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29</w:t>
            </w:r>
          </w:p>
        </w:tc>
        <w:tc>
          <w:tcPr>
            <w:tcW w:w="0" w:type="auto"/>
            <w:gridSpan w:val="2"/>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301800000330</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FRASCO</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650" w:type="pct"/>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20</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0</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20</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0" w:type="auto"/>
            <w:noWrap/>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r>
      <w:tr w:rsidR="00791634" w:rsidRPr="00791634" w:rsidTr="00791634">
        <w:trPr>
          <w:jc w:val="center"/>
        </w:trPr>
        <w:tc>
          <w:tcPr>
            <w:tcW w:w="0" w:type="auto"/>
            <w:vAlign w:val="center"/>
            <w:hideMark/>
          </w:tcPr>
          <w:p w:rsidR="00791634" w:rsidRPr="00791634" w:rsidRDefault="00791634" w:rsidP="00791634">
            <w:pPr>
              <w:jc w:val="both"/>
              <w:rPr>
                <w:rFonts w:ascii="Arial" w:hAnsi="Arial" w:cs="Arial"/>
                <w:sz w:val="20"/>
                <w:szCs w:val="20"/>
              </w:rPr>
            </w:pPr>
          </w:p>
        </w:tc>
        <w:tc>
          <w:tcPr>
            <w:tcW w:w="0" w:type="auto"/>
            <w:gridSpan w:val="11"/>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CLORIDRATO DE DETOMIDINA</w:t>
            </w:r>
            <w:r w:rsidRPr="00791634">
              <w:rPr>
                <w:rFonts w:ascii="Arial" w:hAnsi="Arial" w:cs="Arial"/>
                <w:sz w:val="20"/>
                <w:szCs w:val="20"/>
              </w:rPr>
              <w:t> </w:t>
            </w:r>
            <w:r w:rsidRPr="00791634">
              <w:rPr>
                <w:rFonts w:ascii="Arial" w:hAnsi="Arial" w:cs="Arial"/>
                <w:sz w:val="20"/>
                <w:szCs w:val="20"/>
              </w:rPr>
              <w:br/>
              <w:t>Características Gerais: Detomidina cloridrato, concentração a 1%, forma física solução injetável, uso* uso veterinário. Frasco com 5 ml. Prazo de validade de no mínimo 80 % do total, a partir da data da entrega. CATMAT: 409730.</w:t>
            </w:r>
          </w:p>
        </w:tc>
      </w:tr>
      <w:tr w:rsidR="00791634" w:rsidRPr="00791634" w:rsidTr="00791634">
        <w:trPr>
          <w:jc w:val="center"/>
        </w:trPr>
        <w:tc>
          <w:tcPr>
            <w:tcW w:w="0" w:type="auto"/>
            <w:vAlign w:val="center"/>
            <w:hideMark/>
          </w:tcPr>
          <w:p w:rsidR="00791634" w:rsidRPr="00791634" w:rsidRDefault="00791634" w:rsidP="00791634">
            <w:pPr>
              <w:jc w:val="both"/>
              <w:rPr>
                <w:rFonts w:ascii="Arial" w:hAnsi="Arial" w:cs="Arial"/>
                <w:sz w:val="20"/>
                <w:szCs w:val="20"/>
              </w:rPr>
            </w:pP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274/2018 </w:t>
            </w:r>
          </w:p>
        </w:tc>
        <w:tc>
          <w:tcPr>
            <w:tcW w:w="250" w:type="pct"/>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110121</w:t>
            </w:r>
          </w:p>
        </w:tc>
        <w:tc>
          <w:tcPr>
            <w:tcW w:w="1400" w:type="pct"/>
            <w:gridSpan w:val="4"/>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HOSPITAL VETERINÁRIO</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20</w:t>
            </w:r>
          </w:p>
        </w:tc>
        <w:tc>
          <w:tcPr>
            <w:tcW w:w="0" w:type="auto"/>
            <w:vAlign w:val="center"/>
            <w:hideMark/>
          </w:tcPr>
          <w:p w:rsidR="00791634" w:rsidRPr="00791634" w:rsidRDefault="00791634" w:rsidP="00791634">
            <w:pPr>
              <w:jc w:val="both"/>
              <w:rPr>
                <w:rFonts w:ascii="Arial" w:hAnsi="Arial" w:cs="Arial"/>
                <w:sz w:val="20"/>
                <w:szCs w:val="20"/>
              </w:rPr>
            </w:pPr>
          </w:p>
        </w:tc>
        <w:tc>
          <w:tcPr>
            <w:tcW w:w="0" w:type="auto"/>
            <w:vAlign w:val="center"/>
            <w:hideMark/>
          </w:tcPr>
          <w:p w:rsidR="00791634" w:rsidRPr="00791634" w:rsidRDefault="00791634" w:rsidP="00791634">
            <w:pPr>
              <w:jc w:val="both"/>
              <w:rPr>
                <w:rFonts w:ascii="Arial" w:hAnsi="Arial" w:cs="Arial"/>
                <w:sz w:val="20"/>
                <w:szCs w:val="20"/>
              </w:rPr>
            </w:pPr>
          </w:p>
        </w:tc>
        <w:tc>
          <w:tcPr>
            <w:tcW w:w="0" w:type="auto"/>
            <w:vAlign w:val="center"/>
            <w:hideMark/>
          </w:tcPr>
          <w:p w:rsidR="00791634" w:rsidRPr="00791634" w:rsidRDefault="00791634" w:rsidP="00791634">
            <w:pPr>
              <w:jc w:val="both"/>
              <w:rPr>
                <w:rFonts w:ascii="Arial" w:hAnsi="Arial" w:cs="Arial"/>
                <w:sz w:val="20"/>
                <w:szCs w:val="20"/>
              </w:rPr>
            </w:pPr>
          </w:p>
        </w:tc>
        <w:tc>
          <w:tcPr>
            <w:tcW w:w="0" w:type="auto"/>
            <w:noWrap/>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 </w:t>
            </w:r>
          </w:p>
        </w:tc>
      </w:tr>
      <w:tr w:rsidR="00791634" w:rsidRPr="00791634" w:rsidTr="00791634">
        <w:trPr>
          <w:jc w:val="center"/>
        </w:trPr>
        <w:tc>
          <w:tcPr>
            <w:tcW w:w="0" w:type="auto"/>
            <w:gridSpan w:val="12"/>
            <w:tcBorders>
              <w:top w:val="dashed" w:sz="8" w:space="0" w:color="CCCCCC"/>
            </w:tcBorders>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 </w:t>
            </w:r>
          </w:p>
        </w:tc>
      </w:tr>
      <w:tr w:rsidR="00791634" w:rsidRPr="00791634" w:rsidTr="00791634">
        <w:trPr>
          <w:jc w:val="center"/>
        </w:trPr>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30</w:t>
            </w:r>
          </w:p>
        </w:tc>
        <w:tc>
          <w:tcPr>
            <w:tcW w:w="0" w:type="auto"/>
            <w:gridSpan w:val="2"/>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303600000362</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UNIDADE</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650" w:type="pct"/>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100</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0</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100</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0" w:type="auto"/>
            <w:noWrap/>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r>
      <w:tr w:rsidR="00791634" w:rsidRPr="00791634" w:rsidTr="00791634">
        <w:trPr>
          <w:jc w:val="center"/>
        </w:trPr>
        <w:tc>
          <w:tcPr>
            <w:tcW w:w="0" w:type="auto"/>
            <w:vAlign w:val="center"/>
            <w:hideMark/>
          </w:tcPr>
          <w:p w:rsidR="00791634" w:rsidRPr="00791634" w:rsidRDefault="00791634" w:rsidP="00791634">
            <w:pPr>
              <w:jc w:val="both"/>
              <w:rPr>
                <w:rFonts w:ascii="Arial" w:hAnsi="Arial" w:cs="Arial"/>
                <w:sz w:val="20"/>
                <w:szCs w:val="20"/>
              </w:rPr>
            </w:pPr>
          </w:p>
        </w:tc>
        <w:tc>
          <w:tcPr>
            <w:tcW w:w="0" w:type="auto"/>
            <w:gridSpan w:val="11"/>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COLETOR DE MATÉRIA PERFURO CORTANTE 7L</w:t>
            </w:r>
            <w:r w:rsidRPr="00791634">
              <w:rPr>
                <w:rFonts w:ascii="Arial" w:hAnsi="Arial" w:cs="Arial"/>
                <w:sz w:val="20"/>
                <w:szCs w:val="20"/>
              </w:rPr>
              <w:t> </w:t>
            </w:r>
            <w:r w:rsidRPr="00791634">
              <w:rPr>
                <w:rFonts w:ascii="Arial" w:hAnsi="Arial" w:cs="Arial"/>
                <w:sz w:val="20"/>
                <w:szCs w:val="20"/>
              </w:rPr>
              <w:br/>
              <w:t xml:space="preserve">Características Gerais: O coletor de material perfuro cortante, capacidade 7 litros, tem como finalidade de uso o desprezo de materiais com resíduo infectante. Revestimento interno que evita perfurações e vazamentos. Boca larga que permite o descarte de forma segura, tampa para fechamento, alça dupla para transporte, fundo rígido com bandeja interna para o fundo e cinta lateral de forma que evite vazamentos, apresentação de nível máximo de preenchimento (5 cm abaixo do bocal) que poderá corresponder no mínimo de 2/3 da capacidade total. Caixa semi-montada com indicações para finalização de montagem e instruções de uso na embalagem, além de apresentar informação simbólica para “material biológico contaminado (substância infectante)” e com a descrição “Perfurocortante''. Deve atender às exigências da ABNT NBR 13853:1997 e da Resolução RDC 306 de 07/12/04 - ANVISA. Deve apresentar número de registro na Agência Nacional de Vigilância Sanitária - ANVISA/Ministério da Saúde. Prazo de validade </w:t>
            </w:r>
            <w:r w:rsidR="006F1111" w:rsidRPr="00791634">
              <w:rPr>
                <w:rFonts w:ascii="Arial" w:hAnsi="Arial" w:cs="Arial"/>
                <w:sz w:val="20"/>
                <w:szCs w:val="20"/>
              </w:rPr>
              <w:t>mínimo</w:t>
            </w:r>
            <w:r w:rsidRPr="00791634">
              <w:rPr>
                <w:rFonts w:ascii="Arial" w:hAnsi="Arial" w:cs="Arial"/>
                <w:sz w:val="20"/>
                <w:szCs w:val="20"/>
              </w:rPr>
              <w:t xml:space="preserve"> de 12 meses da data de entrega. CATMAT: 363484.</w:t>
            </w:r>
          </w:p>
        </w:tc>
      </w:tr>
      <w:tr w:rsidR="00791634" w:rsidRPr="00791634" w:rsidTr="00791634">
        <w:trPr>
          <w:jc w:val="center"/>
        </w:trPr>
        <w:tc>
          <w:tcPr>
            <w:tcW w:w="0" w:type="auto"/>
            <w:vAlign w:val="center"/>
            <w:hideMark/>
          </w:tcPr>
          <w:p w:rsidR="00791634" w:rsidRPr="00791634" w:rsidRDefault="00791634" w:rsidP="00791634">
            <w:pPr>
              <w:jc w:val="both"/>
              <w:rPr>
                <w:rFonts w:ascii="Arial" w:hAnsi="Arial" w:cs="Arial"/>
                <w:sz w:val="20"/>
                <w:szCs w:val="20"/>
              </w:rPr>
            </w:pP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272/2018 </w:t>
            </w:r>
          </w:p>
        </w:tc>
        <w:tc>
          <w:tcPr>
            <w:tcW w:w="250" w:type="pct"/>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110121</w:t>
            </w:r>
          </w:p>
        </w:tc>
        <w:tc>
          <w:tcPr>
            <w:tcW w:w="1400" w:type="pct"/>
            <w:gridSpan w:val="4"/>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HOSPITAL VETERINÁRIO</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100</w:t>
            </w:r>
          </w:p>
        </w:tc>
        <w:tc>
          <w:tcPr>
            <w:tcW w:w="0" w:type="auto"/>
            <w:vAlign w:val="center"/>
            <w:hideMark/>
          </w:tcPr>
          <w:p w:rsidR="00791634" w:rsidRPr="00791634" w:rsidRDefault="00791634" w:rsidP="00791634">
            <w:pPr>
              <w:jc w:val="both"/>
              <w:rPr>
                <w:rFonts w:ascii="Arial" w:hAnsi="Arial" w:cs="Arial"/>
                <w:sz w:val="20"/>
                <w:szCs w:val="20"/>
              </w:rPr>
            </w:pPr>
          </w:p>
        </w:tc>
        <w:tc>
          <w:tcPr>
            <w:tcW w:w="0" w:type="auto"/>
            <w:vAlign w:val="center"/>
            <w:hideMark/>
          </w:tcPr>
          <w:p w:rsidR="00791634" w:rsidRPr="00791634" w:rsidRDefault="00791634" w:rsidP="00791634">
            <w:pPr>
              <w:jc w:val="both"/>
              <w:rPr>
                <w:rFonts w:ascii="Arial" w:hAnsi="Arial" w:cs="Arial"/>
                <w:sz w:val="20"/>
                <w:szCs w:val="20"/>
              </w:rPr>
            </w:pPr>
          </w:p>
        </w:tc>
        <w:tc>
          <w:tcPr>
            <w:tcW w:w="0" w:type="auto"/>
            <w:vAlign w:val="center"/>
            <w:hideMark/>
          </w:tcPr>
          <w:p w:rsidR="00791634" w:rsidRPr="00791634" w:rsidRDefault="00791634" w:rsidP="00791634">
            <w:pPr>
              <w:jc w:val="both"/>
              <w:rPr>
                <w:rFonts w:ascii="Arial" w:hAnsi="Arial" w:cs="Arial"/>
                <w:sz w:val="20"/>
                <w:szCs w:val="20"/>
              </w:rPr>
            </w:pPr>
          </w:p>
        </w:tc>
        <w:tc>
          <w:tcPr>
            <w:tcW w:w="0" w:type="auto"/>
            <w:noWrap/>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 </w:t>
            </w:r>
          </w:p>
        </w:tc>
      </w:tr>
      <w:tr w:rsidR="00791634" w:rsidRPr="00791634" w:rsidTr="00791634">
        <w:trPr>
          <w:jc w:val="center"/>
        </w:trPr>
        <w:tc>
          <w:tcPr>
            <w:tcW w:w="0" w:type="auto"/>
            <w:gridSpan w:val="12"/>
            <w:tcBorders>
              <w:top w:val="dashed" w:sz="8" w:space="0" w:color="CCCCCC"/>
            </w:tcBorders>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lastRenderedPageBreak/>
              <w:t> </w:t>
            </w:r>
          </w:p>
        </w:tc>
      </w:tr>
      <w:tr w:rsidR="00791634" w:rsidRPr="00791634" w:rsidTr="00791634">
        <w:trPr>
          <w:jc w:val="center"/>
        </w:trPr>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31</w:t>
            </w:r>
          </w:p>
        </w:tc>
        <w:tc>
          <w:tcPr>
            <w:tcW w:w="0" w:type="auto"/>
            <w:gridSpan w:val="2"/>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303600000393</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PACOTE</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650" w:type="pct"/>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36</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0</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36</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0" w:type="auto"/>
            <w:noWrap/>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r>
      <w:tr w:rsidR="00791634" w:rsidRPr="00791634" w:rsidTr="00791634">
        <w:trPr>
          <w:jc w:val="center"/>
        </w:trPr>
        <w:tc>
          <w:tcPr>
            <w:tcW w:w="0" w:type="auto"/>
            <w:vAlign w:val="center"/>
            <w:hideMark/>
          </w:tcPr>
          <w:p w:rsidR="00791634" w:rsidRPr="00791634" w:rsidRDefault="00791634" w:rsidP="00791634">
            <w:pPr>
              <w:jc w:val="both"/>
              <w:rPr>
                <w:rFonts w:ascii="Arial" w:hAnsi="Arial" w:cs="Arial"/>
                <w:sz w:val="20"/>
                <w:szCs w:val="20"/>
              </w:rPr>
            </w:pPr>
          </w:p>
        </w:tc>
        <w:tc>
          <w:tcPr>
            <w:tcW w:w="0" w:type="auto"/>
            <w:gridSpan w:val="11"/>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COMPRESSA CAMPO OPERATÓRIO 45X50CM ALVA C/50UN</w:t>
            </w:r>
            <w:r w:rsidRPr="00791634">
              <w:rPr>
                <w:rFonts w:ascii="Arial" w:hAnsi="Arial" w:cs="Arial"/>
                <w:sz w:val="20"/>
                <w:szCs w:val="20"/>
              </w:rPr>
              <w:t> </w:t>
            </w:r>
            <w:r w:rsidRPr="00791634">
              <w:rPr>
                <w:rFonts w:ascii="Arial" w:hAnsi="Arial" w:cs="Arial"/>
                <w:sz w:val="20"/>
                <w:szCs w:val="20"/>
              </w:rPr>
              <w:br/>
              <w:t>Características Gerais: Elaboradas com tecido quádruplo (quatro camadas), 100% algodão, altamente absorvente, isento de substâncias gordurosas, amido e alvejantes ópticos; As camadas de tecido devem possuir amarrações, evitando que uma camada deslize sobre a outra no uso;As bordas devem possuir costura para evitar o desfiamento; A compressa é indicada para cirurgias em geral para absorver sangue e secreções líquidas ou em cirurgias cavitárias como anteparo atraumático de vísceras e tecidos; Não estéril com fio radiopaco; 4 camadas com cadarço; 100% puro algodão: macio e extra-absorvente; Tamanho: 45 cm X 50cm; Contém 50 unidades; Dermatologicamente testado. Prazo de validade mínimo de 12 meses da data de entrega. CATMAT: 150364.</w:t>
            </w:r>
          </w:p>
        </w:tc>
      </w:tr>
      <w:tr w:rsidR="00791634" w:rsidRPr="00791634" w:rsidTr="00791634">
        <w:trPr>
          <w:jc w:val="center"/>
        </w:trPr>
        <w:tc>
          <w:tcPr>
            <w:tcW w:w="0" w:type="auto"/>
            <w:vAlign w:val="center"/>
            <w:hideMark/>
          </w:tcPr>
          <w:p w:rsidR="00791634" w:rsidRPr="00791634" w:rsidRDefault="00791634" w:rsidP="00791634">
            <w:pPr>
              <w:jc w:val="both"/>
              <w:rPr>
                <w:rFonts w:ascii="Arial" w:hAnsi="Arial" w:cs="Arial"/>
                <w:sz w:val="20"/>
                <w:szCs w:val="20"/>
              </w:rPr>
            </w:pP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272/2018 </w:t>
            </w:r>
          </w:p>
        </w:tc>
        <w:tc>
          <w:tcPr>
            <w:tcW w:w="250" w:type="pct"/>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110121</w:t>
            </w:r>
          </w:p>
        </w:tc>
        <w:tc>
          <w:tcPr>
            <w:tcW w:w="1400" w:type="pct"/>
            <w:gridSpan w:val="4"/>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HOSPITAL VETERINÁRIO</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36</w:t>
            </w:r>
          </w:p>
        </w:tc>
        <w:tc>
          <w:tcPr>
            <w:tcW w:w="0" w:type="auto"/>
            <w:vAlign w:val="center"/>
            <w:hideMark/>
          </w:tcPr>
          <w:p w:rsidR="00791634" w:rsidRPr="00791634" w:rsidRDefault="00791634" w:rsidP="00791634">
            <w:pPr>
              <w:jc w:val="both"/>
              <w:rPr>
                <w:rFonts w:ascii="Arial" w:hAnsi="Arial" w:cs="Arial"/>
                <w:sz w:val="20"/>
                <w:szCs w:val="20"/>
              </w:rPr>
            </w:pPr>
          </w:p>
        </w:tc>
        <w:tc>
          <w:tcPr>
            <w:tcW w:w="0" w:type="auto"/>
            <w:vAlign w:val="center"/>
            <w:hideMark/>
          </w:tcPr>
          <w:p w:rsidR="00791634" w:rsidRPr="00791634" w:rsidRDefault="00791634" w:rsidP="00791634">
            <w:pPr>
              <w:jc w:val="both"/>
              <w:rPr>
                <w:rFonts w:ascii="Arial" w:hAnsi="Arial" w:cs="Arial"/>
                <w:sz w:val="20"/>
                <w:szCs w:val="20"/>
              </w:rPr>
            </w:pPr>
          </w:p>
        </w:tc>
        <w:tc>
          <w:tcPr>
            <w:tcW w:w="0" w:type="auto"/>
            <w:vAlign w:val="center"/>
            <w:hideMark/>
          </w:tcPr>
          <w:p w:rsidR="00791634" w:rsidRPr="00791634" w:rsidRDefault="00791634" w:rsidP="00791634">
            <w:pPr>
              <w:jc w:val="both"/>
              <w:rPr>
                <w:rFonts w:ascii="Arial" w:hAnsi="Arial" w:cs="Arial"/>
                <w:sz w:val="20"/>
                <w:szCs w:val="20"/>
              </w:rPr>
            </w:pPr>
          </w:p>
        </w:tc>
        <w:tc>
          <w:tcPr>
            <w:tcW w:w="0" w:type="auto"/>
            <w:noWrap/>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 </w:t>
            </w:r>
          </w:p>
        </w:tc>
      </w:tr>
      <w:tr w:rsidR="00791634" w:rsidRPr="00791634" w:rsidTr="00791634">
        <w:trPr>
          <w:jc w:val="center"/>
        </w:trPr>
        <w:tc>
          <w:tcPr>
            <w:tcW w:w="0" w:type="auto"/>
            <w:gridSpan w:val="12"/>
            <w:tcBorders>
              <w:top w:val="dashed" w:sz="8" w:space="0" w:color="CCCCCC"/>
            </w:tcBorders>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 </w:t>
            </w:r>
          </w:p>
        </w:tc>
      </w:tr>
      <w:tr w:rsidR="00791634" w:rsidRPr="00791634" w:rsidTr="00791634">
        <w:trPr>
          <w:jc w:val="center"/>
        </w:trPr>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32</w:t>
            </w:r>
          </w:p>
        </w:tc>
        <w:tc>
          <w:tcPr>
            <w:tcW w:w="0" w:type="auto"/>
            <w:gridSpan w:val="2"/>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303600000049</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PACOTE</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650" w:type="pct"/>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30</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0</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30</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0" w:type="auto"/>
            <w:noWrap/>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r>
      <w:tr w:rsidR="00791634" w:rsidRPr="00791634" w:rsidTr="00791634">
        <w:trPr>
          <w:jc w:val="center"/>
        </w:trPr>
        <w:tc>
          <w:tcPr>
            <w:tcW w:w="0" w:type="auto"/>
            <w:vAlign w:val="center"/>
            <w:hideMark/>
          </w:tcPr>
          <w:p w:rsidR="00791634" w:rsidRPr="00791634" w:rsidRDefault="00791634" w:rsidP="00791634">
            <w:pPr>
              <w:jc w:val="both"/>
              <w:rPr>
                <w:rFonts w:ascii="Arial" w:hAnsi="Arial" w:cs="Arial"/>
                <w:sz w:val="20"/>
                <w:szCs w:val="20"/>
              </w:rPr>
            </w:pPr>
          </w:p>
        </w:tc>
        <w:tc>
          <w:tcPr>
            <w:tcW w:w="0" w:type="auto"/>
            <w:gridSpan w:val="11"/>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COMPRESSA GAZE - 10 X 10</w:t>
            </w:r>
            <w:r w:rsidRPr="00791634">
              <w:rPr>
                <w:rFonts w:ascii="Arial" w:hAnsi="Arial" w:cs="Arial"/>
                <w:sz w:val="20"/>
                <w:szCs w:val="20"/>
              </w:rPr>
              <w:t> </w:t>
            </w:r>
            <w:r w:rsidRPr="00791634">
              <w:rPr>
                <w:rFonts w:ascii="Arial" w:hAnsi="Arial" w:cs="Arial"/>
                <w:sz w:val="20"/>
                <w:szCs w:val="20"/>
              </w:rPr>
              <w:br/>
              <w:t>Características Gerais: Compressa gaze, material tecido 100% algodão, tipo 13 fios/cm2, modelo cor branca, isenta de impurezas, camadas 8, quantidade de dobras: 5; dimensões (fechada): largura 10, comprimento 10; características adicionais: estéril descartável. Pacote com 500 unidades. Prazo de validade mínimo de 12 meses da data de entrega. CATMAT: 269974.</w:t>
            </w:r>
          </w:p>
        </w:tc>
      </w:tr>
      <w:tr w:rsidR="00791634" w:rsidRPr="00791634" w:rsidTr="00791634">
        <w:trPr>
          <w:jc w:val="center"/>
        </w:trPr>
        <w:tc>
          <w:tcPr>
            <w:tcW w:w="0" w:type="auto"/>
            <w:vAlign w:val="center"/>
            <w:hideMark/>
          </w:tcPr>
          <w:p w:rsidR="00791634" w:rsidRPr="00791634" w:rsidRDefault="00791634" w:rsidP="00791634">
            <w:pPr>
              <w:jc w:val="both"/>
              <w:rPr>
                <w:rFonts w:ascii="Arial" w:hAnsi="Arial" w:cs="Arial"/>
                <w:sz w:val="20"/>
                <w:szCs w:val="20"/>
              </w:rPr>
            </w:pP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272/2018 </w:t>
            </w:r>
          </w:p>
        </w:tc>
        <w:tc>
          <w:tcPr>
            <w:tcW w:w="250" w:type="pct"/>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110121</w:t>
            </w:r>
          </w:p>
        </w:tc>
        <w:tc>
          <w:tcPr>
            <w:tcW w:w="1400" w:type="pct"/>
            <w:gridSpan w:val="4"/>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HOSPITAL VETERINÁRIO</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30</w:t>
            </w:r>
          </w:p>
        </w:tc>
        <w:tc>
          <w:tcPr>
            <w:tcW w:w="0" w:type="auto"/>
            <w:vAlign w:val="center"/>
            <w:hideMark/>
          </w:tcPr>
          <w:p w:rsidR="00791634" w:rsidRPr="00791634" w:rsidRDefault="00791634" w:rsidP="00791634">
            <w:pPr>
              <w:jc w:val="both"/>
              <w:rPr>
                <w:rFonts w:ascii="Arial" w:hAnsi="Arial" w:cs="Arial"/>
                <w:sz w:val="20"/>
                <w:szCs w:val="20"/>
              </w:rPr>
            </w:pPr>
          </w:p>
        </w:tc>
        <w:tc>
          <w:tcPr>
            <w:tcW w:w="0" w:type="auto"/>
            <w:vAlign w:val="center"/>
            <w:hideMark/>
          </w:tcPr>
          <w:p w:rsidR="00791634" w:rsidRPr="00791634" w:rsidRDefault="00791634" w:rsidP="00791634">
            <w:pPr>
              <w:jc w:val="both"/>
              <w:rPr>
                <w:rFonts w:ascii="Arial" w:hAnsi="Arial" w:cs="Arial"/>
                <w:sz w:val="20"/>
                <w:szCs w:val="20"/>
              </w:rPr>
            </w:pPr>
          </w:p>
        </w:tc>
        <w:tc>
          <w:tcPr>
            <w:tcW w:w="0" w:type="auto"/>
            <w:vAlign w:val="center"/>
            <w:hideMark/>
          </w:tcPr>
          <w:p w:rsidR="00791634" w:rsidRPr="00791634" w:rsidRDefault="00791634" w:rsidP="00791634">
            <w:pPr>
              <w:jc w:val="both"/>
              <w:rPr>
                <w:rFonts w:ascii="Arial" w:hAnsi="Arial" w:cs="Arial"/>
                <w:sz w:val="20"/>
                <w:szCs w:val="20"/>
              </w:rPr>
            </w:pPr>
          </w:p>
        </w:tc>
        <w:tc>
          <w:tcPr>
            <w:tcW w:w="0" w:type="auto"/>
            <w:noWrap/>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 </w:t>
            </w:r>
          </w:p>
        </w:tc>
      </w:tr>
      <w:tr w:rsidR="00791634" w:rsidRPr="00791634" w:rsidTr="00791634">
        <w:trPr>
          <w:jc w:val="center"/>
        </w:trPr>
        <w:tc>
          <w:tcPr>
            <w:tcW w:w="0" w:type="auto"/>
            <w:gridSpan w:val="12"/>
            <w:tcBorders>
              <w:top w:val="dashed" w:sz="8" w:space="0" w:color="CCCCCC"/>
            </w:tcBorders>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 </w:t>
            </w:r>
          </w:p>
        </w:tc>
      </w:tr>
      <w:tr w:rsidR="00791634" w:rsidRPr="00791634" w:rsidTr="00791634">
        <w:trPr>
          <w:jc w:val="center"/>
        </w:trPr>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33</w:t>
            </w:r>
          </w:p>
        </w:tc>
        <w:tc>
          <w:tcPr>
            <w:tcW w:w="0" w:type="auto"/>
            <w:gridSpan w:val="2"/>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303600000374</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PACOTE</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650" w:type="pct"/>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30</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0</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30</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0" w:type="auto"/>
            <w:noWrap/>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r>
      <w:tr w:rsidR="00791634" w:rsidRPr="00791634" w:rsidTr="00791634">
        <w:trPr>
          <w:jc w:val="center"/>
        </w:trPr>
        <w:tc>
          <w:tcPr>
            <w:tcW w:w="0" w:type="auto"/>
            <w:vAlign w:val="center"/>
            <w:hideMark/>
          </w:tcPr>
          <w:p w:rsidR="00791634" w:rsidRPr="00791634" w:rsidRDefault="00791634" w:rsidP="00791634">
            <w:pPr>
              <w:jc w:val="both"/>
              <w:rPr>
                <w:rFonts w:ascii="Arial" w:hAnsi="Arial" w:cs="Arial"/>
                <w:sz w:val="20"/>
                <w:szCs w:val="20"/>
              </w:rPr>
            </w:pPr>
          </w:p>
        </w:tc>
        <w:tc>
          <w:tcPr>
            <w:tcW w:w="0" w:type="auto"/>
            <w:gridSpan w:val="11"/>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COMPRESSAS DE GAZE HIDRÓFILA 7,5CMX7,5CM</w:t>
            </w:r>
            <w:r w:rsidRPr="00791634">
              <w:rPr>
                <w:rFonts w:ascii="Arial" w:hAnsi="Arial" w:cs="Arial"/>
                <w:sz w:val="20"/>
                <w:szCs w:val="20"/>
              </w:rPr>
              <w:t> </w:t>
            </w:r>
            <w:r w:rsidRPr="00791634">
              <w:rPr>
                <w:rFonts w:ascii="Arial" w:hAnsi="Arial" w:cs="Arial"/>
                <w:sz w:val="20"/>
                <w:szCs w:val="20"/>
              </w:rPr>
              <w:br/>
              <w:t xml:space="preserve">Características Gerais: Compressas de gaze hidrófila indicadas para absorção de sangue e exsudatos, limpeza e cobertura de curativos em geral e anti-sepsia da pele e/ ou mucosas para procedimentos invasivos. São utilizadas também para confecção de gazes vaselinadas e furacinadas e de torundas (pipocas) para uso em curativos; 100% puro algodão: macio e extra-absorvente; com 8 camadas e 5 dobras; 13 fios por cm²; não estéril; dimensão aberta: 15 x 30 cm; dimensão fechada: 7,5 x 7,5 cm; pacote com 500 unidades. Prazo de validade </w:t>
            </w:r>
            <w:r w:rsidR="006F1111" w:rsidRPr="00791634">
              <w:rPr>
                <w:rFonts w:ascii="Arial" w:hAnsi="Arial" w:cs="Arial"/>
                <w:sz w:val="20"/>
                <w:szCs w:val="20"/>
              </w:rPr>
              <w:t>mínimo</w:t>
            </w:r>
            <w:r w:rsidRPr="00791634">
              <w:rPr>
                <w:rFonts w:ascii="Arial" w:hAnsi="Arial" w:cs="Arial"/>
                <w:sz w:val="20"/>
                <w:szCs w:val="20"/>
              </w:rPr>
              <w:t xml:space="preserve"> de 12 meses da data de entrega. CATMAT: 269587.</w:t>
            </w:r>
          </w:p>
        </w:tc>
      </w:tr>
      <w:tr w:rsidR="00791634" w:rsidRPr="00791634" w:rsidTr="00791634">
        <w:trPr>
          <w:jc w:val="center"/>
        </w:trPr>
        <w:tc>
          <w:tcPr>
            <w:tcW w:w="0" w:type="auto"/>
            <w:vAlign w:val="center"/>
            <w:hideMark/>
          </w:tcPr>
          <w:p w:rsidR="00791634" w:rsidRPr="00791634" w:rsidRDefault="00791634" w:rsidP="00791634">
            <w:pPr>
              <w:jc w:val="both"/>
              <w:rPr>
                <w:rFonts w:ascii="Arial" w:hAnsi="Arial" w:cs="Arial"/>
                <w:sz w:val="20"/>
                <w:szCs w:val="20"/>
              </w:rPr>
            </w:pP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272/2018 </w:t>
            </w:r>
          </w:p>
        </w:tc>
        <w:tc>
          <w:tcPr>
            <w:tcW w:w="250" w:type="pct"/>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110121</w:t>
            </w:r>
          </w:p>
        </w:tc>
        <w:tc>
          <w:tcPr>
            <w:tcW w:w="1400" w:type="pct"/>
            <w:gridSpan w:val="4"/>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HOSPITAL VETERINÁRIO</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30</w:t>
            </w:r>
          </w:p>
        </w:tc>
        <w:tc>
          <w:tcPr>
            <w:tcW w:w="0" w:type="auto"/>
            <w:vAlign w:val="center"/>
            <w:hideMark/>
          </w:tcPr>
          <w:p w:rsidR="00791634" w:rsidRPr="00791634" w:rsidRDefault="00791634" w:rsidP="00791634">
            <w:pPr>
              <w:jc w:val="both"/>
              <w:rPr>
                <w:rFonts w:ascii="Arial" w:hAnsi="Arial" w:cs="Arial"/>
                <w:sz w:val="20"/>
                <w:szCs w:val="20"/>
              </w:rPr>
            </w:pPr>
          </w:p>
        </w:tc>
        <w:tc>
          <w:tcPr>
            <w:tcW w:w="0" w:type="auto"/>
            <w:vAlign w:val="center"/>
            <w:hideMark/>
          </w:tcPr>
          <w:p w:rsidR="00791634" w:rsidRPr="00791634" w:rsidRDefault="00791634" w:rsidP="00791634">
            <w:pPr>
              <w:jc w:val="both"/>
              <w:rPr>
                <w:rFonts w:ascii="Arial" w:hAnsi="Arial" w:cs="Arial"/>
                <w:sz w:val="20"/>
                <w:szCs w:val="20"/>
              </w:rPr>
            </w:pPr>
          </w:p>
        </w:tc>
        <w:tc>
          <w:tcPr>
            <w:tcW w:w="0" w:type="auto"/>
            <w:vAlign w:val="center"/>
            <w:hideMark/>
          </w:tcPr>
          <w:p w:rsidR="00791634" w:rsidRPr="00791634" w:rsidRDefault="00791634" w:rsidP="00791634">
            <w:pPr>
              <w:jc w:val="both"/>
              <w:rPr>
                <w:rFonts w:ascii="Arial" w:hAnsi="Arial" w:cs="Arial"/>
                <w:sz w:val="20"/>
                <w:szCs w:val="20"/>
              </w:rPr>
            </w:pPr>
          </w:p>
        </w:tc>
        <w:tc>
          <w:tcPr>
            <w:tcW w:w="0" w:type="auto"/>
            <w:noWrap/>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 </w:t>
            </w:r>
          </w:p>
        </w:tc>
      </w:tr>
      <w:tr w:rsidR="00791634" w:rsidRPr="00791634" w:rsidTr="00791634">
        <w:trPr>
          <w:jc w:val="center"/>
        </w:trPr>
        <w:tc>
          <w:tcPr>
            <w:tcW w:w="0" w:type="auto"/>
            <w:gridSpan w:val="12"/>
            <w:tcBorders>
              <w:top w:val="dashed" w:sz="8" w:space="0" w:color="CCCCCC"/>
            </w:tcBorders>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 </w:t>
            </w:r>
          </w:p>
        </w:tc>
      </w:tr>
      <w:tr w:rsidR="00791634" w:rsidRPr="00791634" w:rsidTr="00791634">
        <w:trPr>
          <w:jc w:val="center"/>
        </w:trPr>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34</w:t>
            </w:r>
          </w:p>
        </w:tc>
        <w:tc>
          <w:tcPr>
            <w:tcW w:w="0" w:type="auto"/>
            <w:gridSpan w:val="2"/>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3018000000372</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FRASCO</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650" w:type="pct"/>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6</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0</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6</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0" w:type="auto"/>
            <w:noWrap/>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r>
      <w:tr w:rsidR="00791634" w:rsidRPr="00791634" w:rsidTr="00791634">
        <w:trPr>
          <w:jc w:val="center"/>
        </w:trPr>
        <w:tc>
          <w:tcPr>
            <w:tcW w:w="0" w:type="auto"/>
            <w:vAlign w:val="center"/>
            <w:hideMark/>
          </w:tcPr>
          <w:p w:rsidR="00791634" w:rsidRPr="00791634" w:rsidRDefault="00791634" w:rsidP="00791634">
            <w:pPr>
              <w:jc w:val="both"/>
              <w:rPr>
                <w:rFonts w:ascii="Arial" w:hAnsi="Arial" w:cs="Arial"/>
                <w:sz w:val="20"/>
                <w:szCs w:val="20"/>
              </w:rPr>
            </w:pPr>
          </w:p>
        </w:tc>
        <w:tc>
          <w:tcPr>
            <w:tcW w:w="0" w:type="auto"/>
            <w:gridSpan w:val="11"/>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DETERGENTE ENZIMÁTICO</w:t>
            </w:r>
            <w:r w:rsidRPr="00791634">
              <w:rPr>
                <w:rFonts w:ascii="Arial" w:hAnsi="Arial" w:cs="Arial"/>
                <w:sz w:val="20"/>
                <w:szCs w:val="20"/>
              </w:rPr>
              <w:t> </w:t>
            </w:r>
            <w:r w:rsidRPr="00791634">
              <w:rPr>
                <w:rFonts w:ascii="Arial" w:hAnsi="Arial" w:cs="Arial"/>
                <w:sz w:val="20"/>
                <w:szCs w:val="20"/>
              </w:rPr>
              <w:br/>
              <w:t>Características Gerais: Detergente Enzimático concentrado para limpeza; Descontaminação e manutenção preventiva de analisadores hematológicos; Subtilisina &lt; 8.0%;</w:t>
            </w:r>
            <w:r w:rsidR="006F1111" w:rsidRPr="00791634">
              <w:rPr>
                <w:rFonts w:ascii="Arial" w:hAnsi="Arial" w:cs="Arial"/>
                <w:sz w:val="20"/>
                <w:szCs w:val="20"/>
              </w:rPr>
              <w:t>Éter</w:t>
            </w:r>
            <w:r w:rsidRPr="00791634">
              <w:rPr>
                <w:rFonts w:ascii="Arial" w:hAnsi="Arial" w:cs="Arial"/>
                <w:sz w:val="20"/>
                <w:szCs w:val="20"/>
              </w:rPr>
              <w:t xml:space="preserve"> de Polioxietileno &lt; 5.0%; Agente Antimicrobiano e Estabilizante; Similar “EBRACLEAN”; 1L. Prazo de validade de no mínimo 80 % do total, a partir da data da entrega. CATMAT: 328077.</w:t>
            </w:r>
          </w:p>
        </w:tc>
      </w:tr>
      <w:tr w:rsidR="00791634" w:rsidRPr="00791634" w:rsidTr="00791634">
        <w:trPr>
          <w:jc w:val="center"/>
        </w:trPr>
        <w:tc>
          <w:tcPr>
            <w:tcW w:w="0" w:type="auto"/>
            <w:vAlign w:val="center"/>
            <w:hideMark/>
          </w:tcPr>
          <w:p w:rsidR="00791634" w:rsidRPr="00791634" w:rsidRDefault="00791634" w:rsidP="00791634">
            <w:pPr>
              <w:jc w:val="both"/>
              <w:rPr>
                <w:rFonts w:ascii="Arial" w:hAnsi="Arial" w:cs="Arial"/>
                <w:sz w:val="20"/>
                <w:szCs w:val="20"/>
              </w:rPr>
            </w:pP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274/2018 </w:t>
            </w:r>
          </w:p>
        </w:tc>
        <w:tc>
          <w:tcPr>
            <w:tcW w:w="250" w:type="pct"/>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110121</w:t>
            </w:r>
          </w:p>
        </w:tc>
        <w:tc>
          <w:tcPr>
            <w:tcW w:w="1400" w:type="pct"/>
            <w:gridSpan w:val="4"/>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HOSPITAL VETERINÁRIO</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6</w:t>
            </w:r>
          </w:p>
        </w:tc>
        <w:tc>
          <w:tcPr>
            <w:tcW w:w="0" w:type="auto"/>
            <w:vAlign w:val="center"/>
            <w:hideMark/>
          </w:tcPr>
          <w:p w:rsidR="00791634" w:rsidRPr="00791634" w:rsidRDefault="00791634" w:rsidP="00791634">
            <w:pPr>
              <w:jc w:val="both"/>
              <w:rPr>
                <w:rFonts w:ascii="Arial" w:hAnsi="Arial" w:cs="Arial"/>
                <w:sz w:val="20"/>
                <w:szCs w:val="20"/>
              </w:rPr>
            </w:pPr>
          </w:p>
        </w:tc>
        <w:tc>
          <w:tcPr>
            <w:tcW w:w="0" w:type="auto"/>
            <w:vAlign w:val="center"/>
            <w:hideMark/>
          </w:tcPr>
          <w:p w:rsidR="00791634" w:rsidRPr="00791634" w:rsidRDefault="00791634" w:rsidP="00791634">
            <w:pPr>
              <w:jc w:val="both"/>
              <w:rPr>
                <w:rFonts w:ascii="Arial" w:hAnsi="Arial" w:cs="Arial"/>
                <w:sz w:val="20"/>
                <w:szCs w:val="20"/>
              </w:rPr>
            </w:pPr>
          </w:p>
        </w:tc>
        <w:tc>
          <w:tcPr>
            <w:tcW w:w="0" w:type="auto"/>
            <w:vAlign w:val="center"/>
            <w:hideMark/>
          </w:tcPr>
          <w:p w:rsidR="00791634" w:rsidRPr="00791634" w:rsidRDefault="00791634" w:rsidP="00791634">
            <w:pPr>
              <w:jc w:val="both"/>
              <w:rPr>
                <w:rFonts w:ascii="Arial" w:hAnsi="Arial" w:cs="Arial"/>
                <w:sz w:val="20"/>
                <w:szCs w:val="20"/>
              </w:rPr>
            </w:pPr>
          </w:p>
        </w:tc>
        <w:tc>
          <w:tcPr>
            <w:tcW w:w="0" w:type="auto"/>
            <w:noWrap/>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 </w:t>
            </w:r>
          </w:p>
        </w:tc>
      </w:tr>
      <w:tr w:rsidR="00791634" w:rsidRPr="00791634" w:rsidTr="00791634">
        <w:trPr>
          <w:jc w:val="center"/>
        </w:trPr>
        <w:tc>
          <w:tcPr>
            <w:tcW w:w="0" w:type="auto"/>
            <w:gridSpan w:val="12"/>
            <w:tcBorders>
              <w:top w:val="dashed" w:sz="8" w:space="0" w:color="CCCCCC"/>
            </w:tcBorders>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 </w:t>
            </w:r>
          </w:p>
        </w:tc>
      </w:tr>
      <w:tr w:rsidR="00791634" w:rsidRPr="00791634" w:rsidTr="00791634">
        <w:trPr>
          <w:jc w:val="center"/>
        </w:trPr>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35</w:t>
            </w:r>
          </w:p>
        </w:tc>
        <w:tc>
          <w:tcPr>
            <w:tcW w:w="0" w:type="auto"/>
            <w:gridSpan w:val="2"/>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303600000170</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CAIXA</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650" w:type="pct"/>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3</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0</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3</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0" w:type="auto"/>
            <w:noWrap/>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r>
      <w:tr w:rsidR="00791634" w:rsidRPr="00791634" w:rsidTr="00791634">
        <w:trPr>
          <w:jc w:val="center"/>
        </w:trPr>
        <w:tc>
          <w:tcPr>
            <w:tcW w:w="0" w:type="auto"/>
            <w:vAlign w:val="center"/>
            <w:hideMark/>
          </w:tcPr>
          <w:p w:rsidR="00791634" w:rsidRPr="00791634" w:rsidRDefault="00791634" w:rsidP="00791634">
            <w:pPr>
              <w:jc w:val="both"/>
              <w:rPr>
                <w:rFonts w:ascii="Arial" w:hAnsi="Arial" w:cs="Arial"/>
                <w:sz w:val="20"/>
                <w:szCs w:val="20"/>
              </w:rPr>
            </w:pPr>
          </w:p>
        </w:tc>
        <w:tc>
          <w:tcPr>
            <w:tcW w:w="0" w:type="auto"/>
            <w:gridSpan w:val="11"/>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DEXAMETASONA 4MG/ML 2,5 ML CAIXA COM 50 AMPOLAS</w:t>
            </w:r>
            <w:r w:rsidRPr="00791634">
              <w:rPr>
                <w:rFonts w:ascii="Arial" w:hAnsi="Arial" w:cs="Arial"/>
                <w:sz w:val="20"/>
                <w:szCs w:val="20"/>
              </w:rPr>
              <w:t> </w:t>
            </w:r>
            <w:r w:rsidRPr="00791634">
              <w:rPr>
                <w:rFonts w:ascii="Arial" w:hAnsi="Arial" w:cs="Arial"/>
                <w:sz w:val="20"/>
                <w:szCs w:val="20"/>
              </w:rPr>
              <w:br/>
              <w:t>Características Gerais: Dexametasona 4mg/ml 2,5 ml caixa com 50 ampolas. Prazo de validade de no mínimo 80 % do total, a partir da data da entrega. CATMAT: 150364.</w:t>
            </w:r>
          </w:p>
        </w:tc>
      </w:tr>
      <w:tr w:rsidR="00791634" w:rsidRPr="00791634" w:rsidTr="00791634">
        <w:trPr>
          <w:jc w:val="center"/>
        </w:trPr>
        <w:tc>
          <w:tcPr>
            <w:tcW w:w="0" w:type="auto"/>
            <w:vAlign w:val="center"/>
            <w:hideMark/>
          </w:tcPr>
          <w:p w:rsidR="00791634" w:rsidRPr="00791634" w:rsidRDefault="00791634" w:rsidP="00791634">
            <w:pPr>
              <w:jc w:val="both"/>
              <w:rPr>
                <w:rFonts w:ascii="Arial" w:hAnsi="Arial" w:cs="Arial"/>
                <w:sz w:val="20"/>
                <w:szCs w:val="20"/>
              </w:rPr>
            </w:pP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272/2018 </w:t>
            </w:r>
          </w:p>
        </w:tc>
        <w:tc>
          <w:tcPr>
            <w:tcW w:w="250" w:type="pct"/>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110121</w:t>
            </w:r>
          </w:p>
        </w:tc>
        <w:tc>
          <w:tcPr>
            <w:tcW w:w="1400" w:type="pct"/>
            <w:gridSpan w:val="4"/>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HOSPITAL VETERINÁRIO</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3</w:t>
            </w:r>
          </w:p>
        </w:tc>
        <w:tc>
          <w:tcPr>
            <w:tcW w:w="0" w:type="auto"/>
            <w:vAlign w:val="center"/>
            <w:hideMark/>
          </w:tcPr>
          <w:p w:rsidR="00791634" w:rsidRPr="00791634" w:rsidRDefault="00791634" w:rsidP="00791634">
            <w:pPr>
              <w:jc w:val="both"/>
              <w:rPr>
                <w:rFonts w:ascii="Arial" w:hAnsi="Arial" w:cs="Arial"/>
                <w:sz w:val="20"/>
                <w:szCs w:val="20"/>
              </w:rPr>
            </w:pPr>
          </w:p>
        </w:tc>
        <w:tc>
          <w:tcPr>
            <w:tcW w:w="0" w:type="auto"/>
            <w:vAlign w:val="center"/>
            <w:hideMark/>
          </w:tcPr>
          <w:p w:rsidR="00791634" w:rsidRPr="00791634" w:rsidRDefault="00791634" w:rsidP="00791634">
            <w:pPr>
              <w:jc w:val="both"/>
              <w:rPr>
                <w:rFonts w:ascii="Arial" w:hAnsi="Arial" w:cs="Arial"/>
                <w:sz w:val="20"/>
                <w:szCs w:val="20"/>
              </w:rPr>
            </w:pPr>
          </w:p>
        </w:tc>
        <w:tc>
          <w:tcPr>
            <w:tcW w:w="0" w:type="auto"/>
            <w:vAlign w:val="center"/>
            <w:hideMark/>
          </w:tcPr>
          <w:p w:rsidR="00791634" w:rsidRPr="00791634" w:rsidRDefault="00791634" w:rsidP="00791634">
            <w:pPr>
              <w:jc w:val="both"/>
              <w:rPr>
                <w:rFonts w:ascii="Arial" w:hAnsi="Arial" w:cs="Arial"/>
                <w:sz w:val="20"/>
                <w:szCs w:val="20"/>
              </w:rPr>
            </w:pPr>
          </w:p>
        </w:tc>
        <w:tc>
          <w:tcPr>
            <w:tcW w:w="0" w:type="auto"/>
            <w:noWrap/>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 </w:t>
            </w:r>
          </w:p>
        </w:tc>
      </w:tr>
      <w:tr w:rsidR="00791634" w:rsidRPr="00791634" w:rsidTr="00791634">
        <w:trPr>
          <w:jc w:val="center"/>
        </w:trPr>
        <w:tc>
          <w:tcPr>
            <w:tcW w:w="0" w:type="auto"/>
            <w:gridSpan w:val="12"/>
            <w:tcBorders>
              <w:top w:val="dashed" w:sz="8" w:space="0" w:color="CCCCCC"/>
            </w:tcBorders>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 </w:t>
            </w:r>
          </w:p>
        </w:tc>
      </w:tr>
      <w:tr w:rsidR="00791634" w:rsidRPr="00791634" w:rsidTr="00791634">
        <w:trPr>
          <w:jc w:val="center"/>
        </w:trPr>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36</w:t>
            </w:r>
          </w:p>
        </w:tc>
        <w:tc>
          <w:tcPr>
            <w:tcW w:w="0" w:type="auto"/>
            <w:gridSpan w:val="2"/>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301800000087</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AMPOLA</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650" w:type="pct"/>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300</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0</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300</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0" w:type="auto"/>
            <w:noWrap/>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r>
      <w:tr w:rsidR="00791634" w:rsidRPr="00791634" w:rsidTr="00791634">
        <w:trPr>
          <w:jc w:val="center"/>
        </w:trPr>
        <w:tc>
          <w:tcPr>
            <w:tcW w:w="0" w:type="auto"/>
            <w:vAlign w:val="center"/>
            <w:hideMark/>
          </w:tcPr>
          <w:p w:rsidR="00791634" w:rsidRPr="00791634" w:rsidRDefault="00791634" w:rsidP="00791634">
            <w:pPr>
              <w:jc w:val="both"/>
              <w:rPr>
                <w:rFonts w:ascii="Arial" w:hAnsi="Arial" w:cs="Arial"/>
                <w:sz w:val="20"/>
                <w:szCs w:val="20"/>
              </w:rPr>
            </w:pPr>
          </w:p>
        </w:tc>
        <w:tc>
          <w:tcPr>
            <w:tcW w:w="0" w:type="auto"/>
            <w:gridSpan w:val="11"/>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DIAZEPAM 5 MG - INJETAVEL</w:t>
            </w:r>
            <w:r w:rsidRPr="00791634">
              <w:rPr>
                <w:rFonts w:ascii="Arial" w:hAnsi="Arial" w:cs="Arial"/>
                <w:sz w:val="20"/>
                <w:szCs w:val="20"/>
              </w:rPr>
              <w:t> </w:t>
            </w:r>
            <w:r w:rsidRPr="00791634">
              <w:rPr>
                <w:rFonts w:ascii="Arial" w:hAnsi="Arial" w:cs="Arial"/>
                <w:sz w:val="20"/>
                <w:szCs w:val="20"/>
              </w:rPr>
              <w:br/>
              <w:t xml:space="preserve">Características Gerais: Diazepam injetável, dosagem 5 mg/ml, apresentação solução injetável. Ampola com 2 ml. Prazo de validade de no mínimo 80 % do total, a partir da data da entrega.  CATMAT: </w:t>
            </w:r>
            <w:r w:rsidRPr="00791634">
              <w:rPr>
                <w:rFonts w:ascii="Arial" w:hAnsi="Arial" w:cs="Arial"/>
                <w:sz w:val="20"/>
                <w:szCs w:val="20"/>
              </w:rPr>
              <w:lastRenderedPageBreak/>
              <w:t>267194.</w:t>
            </w:r>
          </w:p>
        </w:tc>
      </w:tr>
      <w:tr w:rsidR="00791634" w:rsidRPr="00791634" w:rsidTr="00791634">
        <w:trPr>
          <w:jc w:val="center"/>
        </w:trPr>
        <w:tc>
          <w:tcPr>
            <w:tcW w:w="0" w:type="auto"/>
            <w:vAlign w:val="center"/>
            <w:hideMark/>
          </w:tcPr>
          <w:p w:rsidR="00791634" w:rsidRPr="00791634" w:rsidRDefault="00791634" w:rsidP="00791634">
            <w:pPr>
              <w:jc w:val="both"/>
              <w:rPr>
                <w:rFonts w:ascii="Arial" w:hAnsi="Arial" w:cs="Arial"/>
                <w:sz w:val="20"/>
                <w:szCs w:val="20"/>
              </w:rPr>
            </w:pP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274/2018 </w:t>
            </w:r>
          </w:p>
        </w:tc>
        <w:tc>
          <w:tcPr>
            <w:tcW w:w="250" w:type="pct"/>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110121</w:t>
            </w:r>
          </w:p>
        </w:tc>
        <w:tc>
          <w:tcPr>
            <w:tcW w:w="1400" w:type="pct"/>
            <w:gridSpan w:val="4"/>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HOSPITAL VETERINÁRIO</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300</w:t>
            </w:r>
          </w:p>
        </w:tc>
        <w:tc>
          <w:tcPr>
            <w:tcW w:w="0" w:type="auto"/>
            <w:vAlign w:val="center"/>
            <w:hideMark/>
          </w:tcPr>
          <w:p w:rsidR="00791634" w:rsidRPr="00791634" w:rsidRDefault="00791634" w:rsidP="00791634">
            <w:pPr>
              <w:jc w:val="both"/>
              <w:rPr>
                <w:rFonts w:ascii="Arial" w:hAnsi="Arial" w:cs="Arial"/>
                <w:sz w:val="20"/>
                <w:szCs w:val="20"/>
              </w:rPr>
            </w:pPr>
          </w:p>
        </w:tc>
        <w:tc>
          <w:tcPr>
            <w:tcW w:w="0" w:type="auto"/>
            <w:vAlign w:val="center"/>
            <w:hideMark/>
          </w:tcPr>
          <w:p w:rsidR="00791634" w:rsidRPr="00791634" w:rsidRDefault="00791634" w:rsidP="00791634">
            <w:pPr>
              <w:jc w:val="both"/>
              <w:rPr>
                <w:rFonts w:ascii="Arial" w:hAnsi="Arial" w:cs="Arial"/>
                <w:sz w:val="20"/>
                <w:szCs w:val="20"/>
              </w:rPr>
            </w:pPr>
          </w:p>
        </w:tc>
        <w:tc>
          <w:tcPr>
            <w:tcW w:w="0" w:type="auto"/>
            <w:vAlign w:val="center"/>
            <w:hideMark/>
          </w:tcPr>
          <w:p w:rsidR="00791634" w:rsidRPr="00791634" w:rsidRDefault="00791634" w:rsidP="00791634">
            <w:pPr>
              <w:jc w:val="both"/>
              <w:rPr>
                <w:rFonts w:ascii="Arial" w:hAnsi="Arial" w:cs="Arial"/>
                <w:sz w:val="20"/>
                <w:szCs w:val="20"/>
              </w:rPr>
            </w:pPr>
          </w:p>
        </w:tc>
        <w:tc>
          <w:tcPr>
            <w:tcW w:w="0" w:type="auto"/>
            <w:noWrap/>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 </w:t>
            </w:r>
          </w:p>
        </w:tc>
      </w:tr>
      <w:tr w:rsidR="00791634" w:rsidRPr="00791634" w:rsidTr="00791634">
        <w:trPr>
          <w:jc w:val="center"/>
        </w:trPr>
        <w:tc>
          <w:tcPr>
            <w:tcW w:w="0" w:type="auto"/>
            <w:gridSpan w:val="12"/>
            <w:tcBorders>
              <w:top w:val="dashed" w:sz="8" w:space="0" w:color="CCCCCC"/>
            </w:tcBorders>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 </w:t>
            </w:r>
          </w:p>
        </w:tc>
      </w:tr>
      <w:tr w:rsidR="00791634" w:rsidRPr="00791634" w:rsidTr="00791634">
        <w:trPr>
          <w:jc w:val="center"/>
        </w:trPr>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37</w:t>
            </w:r>
          </w:p>
        </w:tc>
        <w:tc>
          <w:tcPr>
            <w:tcW w:w="0" w:type="auto"/>
            <w:gridSpan w:val="2"/>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301800000241</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FRASCO</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650" w:type="pct"/>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95</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0</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95</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0" w:type="auto"/>
            <w:noWrap/>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r>
      <w:tr w:rsidR="00791634" w:rsidRPr="00791634" w:rsidTr="00791634">
        <w:trPr>
          <w:jc w:val="center"/>
        </w:trPr>
        <w:tc>
          <w:tcPr>
            <w:tcW w:w="0" w:type="auto"/>
            <w:vAlign w:val="center"/>
            <w:hideMark/>
          </w:tcPr>
          <w:p w:rsidR="00791634" w:rsidRPr="00791634" w:rsidRDefault="00791634" w:rsidP="00791634">
            <w:pPr>
              <w:jc w:val="both"/>
              <w:rPr>
                <w:rFonts w:ascii="Arial" w:hAnsi="Arial" w:cs="Arial"/>
                <w:sz w:val="20"/>
                <w:szCs w:val="20"/>
              </w:rPr>
            </w:pPr>
          </w:p>
        </w:tc>
        <w:tc>
          <w:tcPr>
            <w:tcW w:w="0" w:type="auto"/>
            <w:gridSpan w:val="11"/>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 xml:space="preserve">DIPIRONA SÓDICA INJ. </w:t>
            </w:r>
            <w:r w:rsidR="006F1111" w:rsidRPr="00791634">
              <w:rPr>
                <w:rFonts w:ascii="Arial" w:hAnsi="Arial" w:cs="Arial"/>
                <w:b/>
                <w:bCs/>
                <w:sz w:val="20"/>
                <w:szCs w:val="20"/>
              </w:rPr>
              <w:t>500</w:t>
            </w:r>
            <w:r w:rsidR="006F1111">
              <w:rPr>
                <w:rFonts w:ascii="Arial" w:hAnsi="Arial" w:cs="Arial"/>
                <w:b/>
                <w:bCs/>
                <w:sz w:val="20"/>
                <w:szCs w:val="20"/>
              </w:rPr>
              <w:t xml:space="preserve"> </w:t>
            </w:r>
            <w:r w:rsidR="006F1111" w:rsidRPr="00791634">
              <w:rPr>
                <w:rFonts w:ascii="Arial" w:hAnsi="Arial" w:cs="Arial"/>
                <w:b/>
                <w:bCs/>
                <w:sz w:val="20"/>
                <w:szCs w:val="20"/>
              </w:rPr>
              <w:t>MG/ML</w:t>
            </w:r>
            <w:r w:rsidR="006F1111" w:rsidRPr="00791634">
              <w:rPr>
                <w:rFonts w:ascii="Arial" w:hAnsi="Arial" w:cs="Arial"/>
                <w:sz w:val="20"/>
                <w:szCs w:val="20"/>
              </w:rPr>
              <w:t> </w:t>
            </w:r>
            <w:r w:rsidR="006F1111" w:rsidRPr="00791634">
              <w:rPr>
                <w:rFonts w:ascii="Arial" w:hAnsi="Arial" w:cs="Arial"/>
                <w:sz w:val="20"/>
                <w:szCs w:val="20"/>
              </w:rPr>
              <w:br/>
              <w:t>Características Gerais: Dipirona Sódica injetável 500mg/ml, Frasco de 50 ml.</w:t>
            </w:r>
            <w:r w:rsidRPr="00791634">
              <w:rPr>
                <w:rFonts w:ascii="Arial" w:hAnsi="Arial" w:cs="Arial"/>
                <w:sz w:val="20"/>
                <w:szCs w:val="20"/>
              </w:rPr>
              <w:t xml:space="preserve"> Prazo de validade de no mínimo 80 % do total, a partir da data da entrega. CATMAT: 409123.</w:t>
            </w:r>
          </w:p>
        </w:tc>
      </w:tr>
      <w:tr w:rsidR="00791634" w:rsidRPr="00791634" w:rsidTr="00791634">
        <w:trPr>
          <w:jc w:val="center"/>
        </w:trPr>
        <w:tc>
          <w:tcPr>
            <w:tcW w:w="0" w:type="auto"/>
            <w:vAlign w:val="center"/>
            <w:hideMark/>
          </w:tcPr>
          <w:p w:rsidR="00791634" w:rsidRPr="00791634" w:rsidRDefault="00791634" w:rsidP="00791634">
            <w:pPr>
              <w:jc w:val="both"/>
              <w:rPr>
                <w:rFonts w:ascii="Arial" w:hAnsi="Arial" w:cs="Arial"/>
                <w:sz w:val="20"/>
                <w:szCs w:val="20"/>
              </w:rPr>
            </w:pP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274/2018 </w:t>
            </w:r>
          </w:p>
        </w:tc>
        <w:tc>
          <w:tcPr>
            <w:tcW w:w="250" w:type="pct"/>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110121</w:t>
            </w:r>
          </w:p>
        </w:tc>
        <w:tc>
          <w:tcPr>
            <w:tcW w:w="1400" w:type="pct"/>
            <w:gridSpan w:val="4"/>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HOSPITAL VETERINÁRIO</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95</w:t>
            </w:r>
          </w:p>
        </w:tc>
        <w:tc>
          <w:tcPr>
            <w:tcW w:w="0" w:type="auto"/>
            <w:vAlign w:val="center"/>
            <w:hideMark/>
          </w:tcPr>
          <w:p w:rsidR="00791634" w:rsidRPr="00791634" w:rsidRDefault="00791634" w:rsidP="00791634">
            <w:pPr>
              <w:jc w:val="both"/>
              <w:rPr>
                <w:rFonts w:ascii="Arial" w:hAnsi="Arial" w:cs="Arial"/>
                <w:sz w:val="20"/>
                <w:szCs w:val="20"/>
              </w:rPr>
            </w:pPr>
          </w:p>
        </w:tc>
        <w:tc>
          <w:tcPr>
            <w:tcW w:w="0" w:type="auto"/>
            <w:vAlign w:val="center"/>
            <w:hideMark/>
          </w:tcPr>
          <w:p w:rsidR="00791634" w:rsidRPr="00791634" w:rsidRDefault="00791634" w:rsidP="00791634">
            <w:pPr>
              <w:jc w:val="both"/>
              <w:rPr>
                <w:rFonts w:ascii="Arial" w:hAnsi="Arial" w:cs="Arial"/>
                <w:sz w:val="20"/>
                <w:szCs w:val="20"/>
              </w:rPr>
            </w:pPr>
          </w:p>
        </w:tc>
        <w:tc>
          <w:tcPr>
            <w:tcW w:w="0" w:type="auto"/>
            <w:vAlign w:val="center"/>
            <w:hideMark/>
          </w:tcPr>
          <w:p w:rsidR="00791634" w:rsidRPr="00791634" w:rsidRDefault="00791634" w:rsidP="00791634">
            <w:pPr>
              <w:jc w:val="both"/>
              <w:rPr>
                <w:rFonts w:ascii="Arial" w:hAnsi="Arial" w:cs="Arial"/>
                <w:sz w:val="20"/>
                <w:szCs w:val="20"/>
              </w:rPr>
            </w:pPr>
          </w:p>
        </w:tc>
        <w:tc>
          <w:tcPr>
            <w:tcW w:w="0" w:type="auto"/>
            <w:noWrap/>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 </w:t>
            </w:r>
          </w:p>
        </w:tc>
      </w:tr>
      <w:tr w:rsidR="00791634" w:rsidRPr="00791634" w:rsidTr="00791634">
        <w:trPr>
          <w:jc w:val="center"/>
        </w:trPr>
        <w:tc>
          <w:tcPr>
            <w:tcW w:w="0" w:type="auto"/>
            <w:gridSpan w:val="12"/>
            <w:tcBorders>
              <w:top w:val="dashed" w:sz="8" w:space="0" w:color="CCCCCC"/>
            </w:tcBorders>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 </w:t>
            </w:r>
          </w:p>
        </w:tc>
      </w:tr>
      <w:tr w:rsidR="00791634" w:rsidRPr="00791634" w:rsidTr="00791634">
        <w:trPr>
          <w:jc w:val="center"/>
        </w:trPr>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38</w:t>
            </w:r>
          </w:p>
        </w:tc>
        <w:tc>
          <w:tcPr>
            <w:tcW w:w="0" w:type="auto"/>
            <w:gridSpan w:val="2"/>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301800000199</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FRASCO</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650" w:type="pct"/>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5</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0</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5</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0" w:type="auto"/>
            <w:noWrap/>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r>
      <w:tr w:rsidR="00791634" w:rsidRPr="00791634" w:rsidTr="00791634">
        <w:trPr>
          <w:jc w:val="center"/>
        </w:trPr>
        <w:tc>
          <w:tcPr>
            <w:tcW w:w="0" w:type="auto"/>
            <w:vAlign w:val="center"/>
            <w:hideMark/>
          </w:tcPr>
          <w:p w:rsidR="00791634" w:rsidRPr="00791634" w:rsidRDefault="00791634" w:rsidP="00791634">
            <w:pPr>
              <w:jc w:val="both"/>
              <w:rPr>
                <w:rFonts w:ascii="Arial" w:hAnsi="Arial" w:cs="Arial"/>
                <w:sz w:val="20"/>
                <w:szCs w:val="20"/>
              </w:rPr>
            </w:pPr>
          </w:p>
        </w:tc>
        <w:tc>
          <w:tcPr>
            <w:tcW w:w="0" w:type="auto"/>
            <w:gridSpan w:val="11"/>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DIPROPIONATO 12G - 15ML</w:t>
            </w:r>
            <w:r w:rsidRPr="00791634">
              <w:rPr>
                <w:rFonts w:ascii="Arial" w:hAnsi="Arial" w:cs="Arial"/>
                <w:sz w:val="20"/>
                <w:szCs w:val="20"/>
              </w:rPr>
              <w:t> </w:t>
            </w:r>
            <w:r w:rsidRPr="00791634">
              <w:rPr>
                <w:rFonts w:ascii="Arial" w:hAnsi="Arial" w:cs="Arial"/>
                <w:sz w:val="20"/>
                <w:szCs w:val="20"/>
              </w:rPr>
              <w:br/>
              <w:t>Características Gerais: Dipropionato de imidocarb, dosagem 12g, uso veterinário, frasco com 15 ml. Prazo de validade de no mínimo 80 % do total, a partir da data da entrega. CATMAT: 150364</w:t>
            </w:r>
          </w:p>
        </w:tc>
      </w:tr>
      <w:tr w:rsidR="00791634" w:rsidRPr="00791634" w:rsidTr="00791634">
        <w:trPr>
          <w:jc w:val="center"/>
        </w:trPr>
        <w:tc>
          <w:tcPr>
            <w:tcW w:w="0" w:type="auto"/>
            <w:vAlign w:val="center"/>
            <w:hideMark/>
          </w:tcPr>
          <w:p w:rsidR="00791634" w:rsidRPr="00791634" w:rsidRDefault="00791634" w:rsidP="00791634">
            <w:pPr>
              <w:jc w:val="both"/>
              <w:rPr>
                <w:rFonts w:ascii="Arial" w:hAnsi="Arial" w:cs="Arial"/>
                <w:sz w:val="20"/>
                <w:szCs w:val="20"/>
              </w:rPr>
            </w:pP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274/2018 </w:t>
            </w:r>
          </w:p>
        </w:tc>
        <w:tc>
          <w:tcPr>
            <w:tcW w:w="250" w:type="pct"/>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110121</w:t>
            </w:r>
          </w:p>
        </w:tc>
        <w:tc>
          <w:tcPr>
            <w:tcW w:w="1400" w:type="pct"/>
            <w:gridSpan w:val="4"/>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HOSPITAL VETERINÁRIO</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5</w:t>
            </w:r>
          </w:p>
        </w:tc>
        <w:tc>
          <w:tcPr>
            <w:tcW w:w="0" w:type="auto"/>
            <w:vAlign w:val="center"/>
            <w:hideMark/>
          </w:tcPr>
          <w:p w:rsidR="00791634" w:rsidRPr="00791634" w:rsidRDefault="00791634" w:rsidP="00791634">
            <w:pPr>
              <w:jc w:val="both"/>
              <w:rPr>
                <w:rFonts w:ascii="Arial" w:hAnsi="Arial" w:cs="Arial"/>
                <w:sz w:val="20"/>
                <w:szCs w:val="20"/>
              </w:rPr>
            </w:pPr>
          </w:p>
        </w:tc>
        <w:tc>
          <w:tcPr>
            <w:tcW w:w="0" w:type="auto"/>
            <w:vAlign w:val="center"/>
            <w:hideMark/>
          </w:tcPr>
          <w:p w:rsidR="00791634" w:rsidRPr="00791634" w:rsidRDefault="00791634" w:rsidP="00791634">
            <w:pPr>
              <w:jc w:val="both"/>
              <w:rPr>
                <w:rFonts w:ascii="Arial" w:hAnsi="Arial" w:cs="Arial"/>
                <w:sz w:val="20"/>
                <w:szCs w:val="20"/>
              </w:rPr>
            </w:pPr>
          </w:p>
        </w:tc>
        <w:tc>
          <w:tcPr>
            <w:tcW w:w="0" w:type="auto"/>
            <w:vAlign w:val="center"/>
            <w:hideMark/>
          </w:tcPr>
          <w:p w:rsidR="00791634" w:rsidRPr="00791634" w:rsidRDefault="00791634" w:rsidP="00791634">
            <w:pPr>
              <w:jc w:val="both"/>
              <w:rPr>
                <w:rFonts w:ascii="Arial" w:hAnsi="Arial" w:cs="Arial"/>
                <w:sz w:val="20"/>
                <w:szCs w:val="20"/>
              </w:rPr>
            </w:pPr>
          </w:p>
        </w:tc>
        <w:tc>
          <w:tcPr>
            <w:tcW w:w="0" w:type="auto"/>
            <w:noWrap/>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 </w:t>
            </w:r>
          </w:p>
        </w:tc>
      </w:tr>
      <w:tr w:rsidR="00791634" w:rsidRPr="00791634" w:rsidTr="00791634">
        <w:trPr>
          <w:jc w:val="center"/>
        </w:trPr>
        <w:tc>
          <w:tcPr>
            <w:tcW w:w="0" w:type="auto"/>
            <w:gridSpan w:val="12"/>
            <w:tcBorders>
              <w:top w:val="dashed" w:sz="8" w:space="0" w:color="CCCCCC"/>
            </w:tcBorders>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 </w:t>
            </w:r>
          </w:p>
        </w:tc>
      </w:tr>
      <w:tr w:rsidR="00791634" w:rsidRPr="00791634" w:rsidTr="00791634">
        <w:trPr>
          <w:jc w:val="center"/>
        </w:trPr>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39</w:t>
            </w:r>
          </w:p>
        </w:tc>
        <w:tc>
          <w:tcPr>
            <w:tcW w:w="0" w:type="auto"/>
            <w:gridSpan w:val="2"/>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301800000198</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FRASCO</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650" w:type="pct"/>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30</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0</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30</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0" w:type="auto"/>
            <w:noWrap/>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r>
      <w:tr w:rsidR="00791634" w:rsidRPr="00791634" w:rsidTr="00791634">
        <w:trPr>
          <w:jc w:val="center"/>
        </w:trPr>
        <w:tc>
          <w:tcPr>
            <w:tcW w:w="0" w:type="auto"/>
            <w:vAlign w:val="center"/>
            <w:hideMark/>
          </w:tcPr>
          <w:p w:rsidR="00791634" w:rsidRPr="00791634" w:rsidRDefault="00791634" w:rsidP="00791634">
            <w:pPr>
              <w:jc w:val="both"/>
              <w:rPr>
                <w:rFonts w:ascii="Arial" w:hAnsi="Arial" w:cs="Arial"/>
                <w:sz w:val="20"/>
                <w:szCs w:val="20"/>
              </w:rPr>
            </w:pPr>
          </w:p>
        </w:tc>
        <w:tc>
          <w:tcPr>
            <w:tcW w:w="0" w:type="auto"/>
            <w:gridSpan w:val="11"/>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DOXICICLINA 4,6G - 20ML</w:t>
            </w:r>
            <w:r w:rsidRPr="00791634">
              <w:rPr>
                <w:rFonts w:ascii="Arial" w:hAnsi="Arial" w:cs="Arial"/>
                <w:sz w:val="20"/>
                <w:szCs w:val="20"/>
              </w:rPr>
              <w:t> </w:t>
            </w:r>
            <w:r w:rsidRPr="00791634">
              <w:rPr>
                <w:rFonts w:ascii="Arial" w:hAnsi="Arial" w:cs="Arial"/>
                <w:sz w:val="20"/>
                <w:szCs w:val="20"/>
              </w:rPr>
              <w:br/>
              <w:t>Características Gerais: Doxiciclina, apresentação solução, dosagem excipiente qsp 100ml, 4,6g, indicação veterinário. Frasco com 20ml. Prazo de validade de no mínimo 80 % do total, a partir da data da entrega. CATMAT: 409172.</w:t>
            </w:r>
          </w:p>
        </w:tc>
      </w:tr>
      <w:tr w:rsidR="00791634" w:rsidRPr="00791634" w:rsidTr="00791634">
        <w:trPr>
          <w:jc w:val="center"/>
        </w:trPr>
        <w:tc>
          <w:tcPr>
            <w:tcW w:w="0" w:type="auto"/>
            <w:vAlign w:val="center"/>
            <w:hideMark/>
          </w:tcPr>
          <w:p w:rsidR="00791634" w:rsidRPr="00791634" w:rsidRDefault="00791634" w:rsidP="00791634">
            <w:pPr>
              <w:jc w:val="both"/>
              <w:rPr>
                <w:rFonts w:ascii="Arial" w:hAnsi="Arial" w:cs="Arial"/>
                <w:sz w:val="20"/>
                <w:szCs w:val="20"/>
              </w:rPr>
            </w:pP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274/2018 </w:t>
            </w:r>
          </w:p>
        </w:tc>
        <w:tc>
          <w:tcPr>
            <w:tcW w:w="250" w:type="pct"/>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110121</w:t>
            </w:r>
          </w:p>
        </w:tc>
        <w:tc>
          <w:tcPr>
            <w:tcW w:w="1400" w:type="pct"/>
            <w:gridSpan w:val="4"/>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HOSPITAL VETERINÁRIO</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30</w:t>
            </w:r>
          </w:p>
        </w:tc>
        <w:tc>
          <w:tcPr>
            <w:tcW w:w="0" w:type="auto"/>
            <w:vAlign w:val="center"/>
            <w:hideMark/>
          </w:tcPr>
          <w:p w:rsidR="00791634" w:rsidRPr="00791634" w:rsidRDefault="00791634" w:rsidP="00791634">
            <w:pPr>
              <w:jc w:val="both"/>
              <w:rPr>
                <w:rFonts w:ascii="Arial" w:hAnsi="Arial" w:cs="Arial"/>
                <w:sz w:val="20"/>
                <w:szCs w:val="20"/>
              </w:rPr>
            </w:pPr>
          </w:p>
        </w:tc>
        <w:tc>
          <w:tcPr>
            <w:tcW w:w="0" w:type="auto"/>
            <w:vAlign w:val="center"/>
            <w:hideMark/>
          </w:tcPr>
          <w:p w:rsidR="00791634" w:rsidRPr="00791634" w:rsidRDefault="00791634" w:rsidP="00791634">
            <w:pPr>
              <w:jc w:val="both"/>
              <w:rPr>
                <w:rFonts w:ascii="Arial" w:hAnsi="Arial" w:cs="Arial"/>
                <w:sz w:val="20"/>
                <w:szCs w:val="20"/>
              </w:rPr>
            </w:pPr>
          </w:p>
        </w:tc>
        <w:tc>
          <w:tcPr>
            <w:tcW w:w="0" w:type="auto"/>
            <w:vAlign w:val="center"/>
            <w:hideMark/>
          </w:tcPr>
          <w:p w:rsidR="00791634" w:rsidRPr="00791634" w:rsidRDefault="00791634" w:rsidP="00791634">
            <w:pPr>
              <w:jc w:val="both"/>
              <w:rPr>
                <w:rFonts w:ascii="Arial" w:hAnsi="Arial" w:cs="Arial"/>
                <w:sz w:val="20"/>
                <w:szCs w:val="20"/>
              </w:rPr>
            </w:pPr>
          </w:p>
        </w:tc>
        <w:tc>
          <w:tcPr>
            <w:tcW w:w="0" w:type="auto"/>
            <w:noWrap/>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 </w:t>
            </w:r>
          </w:p>
        </w:tc>
      </w:tr>
      <w:tr w:rsidR="00791634" w:rsidRPr="00791634" w:rsidTr="00791634">
        <w:trPr>
          <w:jc w:val="center"/>
        </w:trPr>
        <w:tc>
          <w:tcPr>
            <w:tcW w:w="0" w:type="auto"/>
            <w:gridSpan w:val="12"/>
            <w:tcBorders>
              <w:top w:val="dashed" w:sz="8" w:space="0" w:color="CCCCCC"/>
            </w:tcBorders>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 </w:t>
            </w:r>
          </w:p>
        </w:tc>
      </w:tr>
      <w:tr w:rsidR="00791634" w:rsidRPr="00791634" w:rsidTr="00791634">
        <w:trPr>
          <w:jc w:val="center"/>
        </w:trPr>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40</w:t>
            </w:r>
          </w:p>
        </w:tc>
        <w:tc>
          <w:tcPr>
            <w:tcW w:w="0" w:type="auto"/>
            <w:gridSpan w:val="2"/>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3018000000370</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FRASCO</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650" w:type="pct"/>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5</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0</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5</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0" w:type="auto"/>
            <w:noWrap/>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r>
      <w:tr w:rsidR="00791634" w:rsidRPr="00791634" w:rsidTr="00791634">
        <w:trPr>
          <w:jc w:val="center"/>
        </w:trPr>
        <w:tc>
          <w:tcPr>
            <w:tcW w:w="0" w:type="auto"/>
            <w:vAlign w:val="center"/>
            <w:hideMark/>
          </w:tcPr>
          <w:p w:rsidR="00791634" w:rsidRPr="00791634" w:rsidRDefault="00791634" w:rsidP="00791634">
            <w:pPr>
              <w:jc w:val="both"/>
              <w:rPr>
                <w:rFonts w:ascii="Arial" w:hAnsi="Arial" w:cs="Arial"/>
                <w:sz w:val="20"/>
                <w:szCs w:val="20"/>
              </w:rPr>
            </w:pPr>
          </w:p>
        </w:tc>
        <w:tc>
          <w:tcPr>
            <w:tcW w:w="0" w:type="auto"/>
            <w:gridSpan w:val="11"/>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EDTA - SOLUCÃO</w:t>
            </w:r>
            <w:r w:rsidRPr="00791634">
              <w:rPr>
                <w:rFonts w:ascii="Arial" w:hAnsi="Arial" w:cs="Arial"/>
                <w:sz w:val="20"/>
                <w:szCs w:val="20"/>
              </w:rPr>
              <w:t> </w:t>
            </w:r>
            <w:r w:rsidRPr="00791634">
              <w:rPr>
                <w:rFonts w:ascii="Arial" w:hAnsi="Arial" w:cs="Arial"/>
                <w:sz w:val="20"/>
                <w:szCs w:val="20"/>
              </w:rPr>
              <w:br/>
              <w:t xml:space="preserve">Características Gerais: Solução de EDTA; Para adicionar ao sangue no momento da coleta, tornando-o incoagulável e permitindo o uso de hemácias ou plasma para fins diversos; EDTA 0,33mol; Frasco c/ 20 </w:t>
            </w:r>
            <w:r w:rsidR="006F1111">
              <w:rPr>
                <w:rFonts w:ascii="Arial" w:hAnsi="Arial" w:cs="Arial"/>
                <w:sz w:val="20"/>
                <w:szCs w:val="20"/>
              </w:rPr>
              <w:t>ml</w:t>
            </w:r>
            <w:r w:rsidRPr="00791634">
              <w:rPr>
                <w:rFonts w:ascii="Arial" w:hAnsi="Arial" w:cs="Arial"/>
                <w:sz w:val="20"/>
                <w:szCs w:val="20"/>
              </w:rPr>
              <w:t>. Prazo de validade de no mínimo 80 % do total, a partir da data da entrega. CATMAT: 429980.</w:t>
            </w:r>
          </w:p>
        </w:tc>
      </w:tr>
      <w:tr w:rsidR="00791634" w:rsidRPr="00791634" w:rsidTr="00791634">
        <w:trPr>
          <w:jc w:val="center"/>
        </w:trPr>
        <w:tc>
          <w:tcPr>
            <w:tcW w:w="0" w:type="auto"/>
            <w:vAlign w:val="center"/>
            <w:hideMark/>
          </w:tcPr>
          <w:p w:rsidR="00791634" w:rsidRPr="00791634" w:rsidRDefault="00791634" w:rsidP="00791634">
            <w:pPr>
              <w:jc w:val="both"/>
              <w:rPr>
                <w:rFonts w:ascii="Arial" w:hAnsi="Arial" w:cs="Arial"/>
                <w:sz w:val="20"/>
                <w:szCs w:val="20"/>
              </w:rPr>
            </w:pP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274/2018 </w:t>
            </w:r>
          </w:p>
        </w:tc>
        <w:tc>
          <w:tcPr>
            <w:tcW w:w="250" w:type="pct"/>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110121</w:t>
            </w:r>
          </w:p>
        </w:tc>
        <w:tc>
          <w:tcPr>
            <w:tcW w:w="1400" w:type="pct"/>
            <w:gridSpan w:val="4"/>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HOSPITAL VETERINÁRIO</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5</w:t>
            </w:r>
          </w:p>
        </w:tc>
        <w:tc>
          <w:tcPr>
            <w:tcW w:w="0" w:type="auto"/>
            <w:vAlign w:val="center"/>
            <w:hideMark/>
          </w:tcPr>
          <w:p w:rsidR="00791634" w:rsidRPr="00791634" w:rsidRDefault="00791634" w:rsidP="00791634">
            <w:pPr>
              <w:jc w:val="both"/>
              <w:rPr>
                <w:rFonts w:ascii="Arial" w:hAnsi="Arial" w:cs="Arial"/>
                <w:sz w:val="20"/>
                <w:szCs w:val="20"/>
              </w:rPr>
            </w:pPr>
          </w:p>
        </w:tc>
        <w:tc>
          <w:tcPr>
            <w:tcW w:w="0" w:type="auto"/>
            <w:vAlign w:val="center"/>
            <w:hideMark/>
          </w:tcPr>
          <w:p w:rsidR="00791634" w:rsidRPr="00791634" w:rsidRDefault="00791634" w:rsidP="00791634">
            <w:pPr>
              <w:jc w:val="both"/>
              <w:rPr>
                <w:rFonts w:ascii="Arial" w:hAnsi="Arial" w:cs="Arial"/>
                <w:sz w:val="20"/>
                <w:szCs w:val="20"/>
              </w:rPr>
            </w:pPr>
          </w:p>
        </w:tc>
        <w:tc>
          <w:tcPr>
            <w:tcW w:w="0" w:type="auto"/>
            <w:vAlign w:val="center"/>
            <w:hideMark/>
          </w:tcPr>
          <w:p w:rsidR="00791634" w:rsidRPr="00791634" w:rsidRDefault="00791634" w:rsidP="00791634">
            <w:pPr>
              <w:jc w:val="both"/>
              <w:rPr>
                <w:rFonts w:ascii="Arial" w:hAnsi="Arial" w:cs="Arial"/>
                <w:sz w:val="20"/>
                <w:szCs w:val="20"/>
              </w:rPr>
            </w:pPr>
          </w:p>
        </w:tc>
        <w:tc>
          <w:tcPr>
            <w:tcW w:w="0" w:type="auto"/>
            <w:noWrap/>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 </w:t>
            </w:r>
          </w:p>
        </w:tc>
      </w:tr>
      <w:tr w:rsidR="00791634" w:rsidRPr="00791634" w:rsidTr="00791634">
        <w:trPr>
          <w:jc w:val="center"/>
        </w:trPr>
        <w:tc>
          <w:tcPr>
            <w:tcW w:w="0" w:type="auto"/>
            <w:gridSpan w:val="12"/>
            <w:tcBorders>
              <w:top w:val="dashed" w:sz="8" w:space="0" w:color="CCCCCC"/>
            </w:tcBorders>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 </w:t>
            </w:r>
          </w:p>
        </w:tc>
      </w:tr>
      <w:tr w:rsidR="00791634" w:rsidRPr="00791634" w:rsidTr="00791634">
        <w:trPr>
          <w:jc w:val="center"/>
        </w:trPr>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41</w:t>
            </w:r>
          </w:p>
        </w:tc>
        <w:tc>
          <w:tcPr>
            <w:tcW w:w="0" w:type="auto"/>
            <w:gridSpan w:val="2"/>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301800000004</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FRASCO</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650" w:type="pct"/>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15</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0</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15</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0" w:type="auto"/>
            <w:noWrap/>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r>
      <w:tr w:rsidR="00791634" w:rsidRPr="00791634" w:rsidTr="00791634">
        <w:trPr>
          <w:jc w:val="center"/>
        </w:trPr>
        <w:tc>
          <w:tcPr>
            <w:tcW w:w="0" w:type="auto"/>
            <w:vAlign w:val="center"/>
            <w:hideMark/>
          </w:tcPr>
          <w:p w:rsidR="00791634" w:rsidRPr="00791634" w:rsidRDefault="00791634" w:rsidP="00791634">
            <w:pPr>
              <w:jc w:val="both"/>
              <w:rPr>
                <w:rFonts w:ascii="Arial" w:hAnsi="Arial" w:cs="Arial"/>
                <w:sz w:val="20"/>
                <w:szCs w:val="20"/>
              </w:rPr>
            </w:pPr>
          </w:p>
        </w:tc>
        <w:tc>
          <w:tcPr>
            <w:tcW w:w="0" w:type="auto"/>
            <w:gridSpan w:val="11"/>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ENROFLOXACINA CONCENTRAÇÃO 10, INJETÁVEL</w:t>
            </w:r>
            <w:r w:rsidRPr="00791634">
              <w:rPr>
                <w:rFonts w:ascii="Arial" w:hAnsi="Arial" w:cs="Arial"/>
                <w:sz w:val="20"/>
                <w:szCs w:val="20"/>
              </w:rPr>
              <w:t> </w:t>
            </w:r>
            <w:r w:rsidRPr="00791634">
              <w:rPr>
                <w:rFonts w:ascii="Arial" w:hAnsi="Arial" w:cs="Arial"/>
                <w:sz w:val="20"/>
                <w:szCs w:val="20"/>
              </w:rPr>
              <w:br/>
              <w:t>Características Gerais: Enrofloxacina com concentração de 10%, dosagem de 10 g para cada 100 ml, antibiótico sintético injetável, com frasco com 50 ml, uso veterinário. Prazo de validade de no mínimo 80 % do total, a partir da data da entrega. CATMAT: 150364.</w:t>
            </w:r>
          </w:p>
        </w:tc>
      </w:tr>
      <w:tr w:rsidR="00791634" w:rsidRPr="00791634" w:rsidTr="00791634">
        <w:trPr>
          <w:jc w:val="center"/>
        </w:trPr>
        <w:tc>
          <w:tcPr>
            <w:tcW w:w="0" w:type="auto"/>
            <w:vAlign w:val="center"/>
            <w:hideMark/>
          </w:tcPr>
          <w:p w:rsidR="00791634" w:rsidRPr="00791634" w:rsidRDefault="00791634" w:rsidP="00791634">
            <w:pPr>
              <w:jc w:val="both"/>
              <w:rPr>
                <w:rFonts w:ascii="Arial" w:hAnsi="Arial" w:cs="Arial"/>
                <w:sz w:val="20"/>
                <w:szCs w:val="20"/>
              </w:rPr>
            </w:pP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274/2018 </w:t>
            </w:r>
          </w:p>
        </w:tc>
        <w:tc>
          <w:tcPr>
            <w:tcW w:w="250" w:type="pct"/>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110121</w:t>
            </w:r>
          </w:p>
        </w:tc>
        <w:tc>
          <w:tcPr>
            <w:tcW w:w="1400" w:type="pct"/>
            <w:gridSpan w:val="4"/>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HOSPITAL VETERINÁRIO</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15</w:t>
            </w:r>
          </w:p>
        </w:tc>
        <w:tc>
          <w:tcPr>
            <w:tcW w:w="0" w:type="auto"/>
            <w:vAlign w:val="center"/>
            <w:hideMark/>
          </w:tcPr>
          <w:p w:rsidR="00791634" w:rsidRPr="00791634" w:rsidRDefault="00791634" w:rsidP="00791634">
            <w:pPr>
              <w:jc w:val="both"/>
              <w:rPr>
                <w:rFonts w:ascii="Arial" w:hAnsi="Arial" w:cs="Arial"/>
                <w:sz w:val="20"/>
                <w:szCs w:val="20"/>
              </w:rPr>
            </w:pPr>
          </w:p>
        </w:tc>
        <w:tc>
          <w:tcPr>
            <w:tcW w:w="0" w:type="auto"/>
            <w:vAlign w:val="center"/>
            <w:hideMark/>
          </w:tcPr>
          <w:p w:rsidR="00791634" w:rsidRPr="00791634" w:rsidRDefault="00791634" w:rsidP="00791634">
            <w:pPr>
              <w:jc w:val="both"/>
              <w:rPr>
                <w:rFonts w:ascii="Arial" w:hAnsi="Arial" w:cs="Arial"/>
                <w:sz w:val="20"/>
                <w:szCs w:val="20"/>
              </w:rPr>
            </w:pPr>
          </w:p>
        </w:tc>
        <w:tc>
          <w:tcPr>
            <w:tcW w:w="0" w:type="auto"/>
            <w:vAlign w:val="center"/>
            <w:hideMark/>
          </w:tcPr>
          <w:p w:rsidR="00791634" w:rsidRPr="00791634" w:rsidRDefault="00791634" w:rsidP="00791634">
            <w:pPr>
              <w:jc w:val="both"/>
              <w:rPr>
                <w:rFonts w:ascii="Arial" w:hAnsi="Arial" w:cs="Arial"/>
                <w:sz w:val="20"/>
                <w:szCs w:val="20"/>
              </w:rPr>
            </w:pPr>
          </w:p>
        </w:tc>
        <w:tc>
          <w:tcPr>
            <w:tcW w:w="0" w:type="auto"/>
            <w:noWrap/>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 </w:t>
            </w:r>
          </w:p>
        </w:tc>
      </w:tr>
      <w:tr w:rsidR="00791634" w:rsidRPr="00791634" w:rsidTr="00791634">
        <w:trPr>
          <w:jc w:val="center"/>
        </w:trPr>
        <w:tc>
          <w:tcPr>
            <w:tcW w:w="0" w:type="auto"/>
            <w:gridSpan w:val="12"/>
            <w:tcBorders>
              <w:top w:val="dashed" w:sz="8" w:space="0" w:color="CCCCCC"/>
            </w:tcBorders>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 </w:t>
            </w:r>
          </w:p>
        </w:tc>
      </w:tr>
      <w:tr w:rsidR="00791634" w:rsidRPr="00791634" w:rsidTr="00791634">
        <w:trPr>
          <w:jc w:val="center"/>
        </w:trPr>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42</w:t>
            </w:r>
          </w:p>
        </w:tc>
        <w:tc>
          <w:tcPr>
            <w:tcW w:w="0" w:type="auto"/>
            <w:gridSpan w:val="2"/>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3036000000411</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UNIDADE</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650" w:type="pct"/>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2000</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0</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2000</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0" w:type="auto"/>
            <w:noWrap/>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r>
      <w:tr w:rsidR="00791634" w:rsidRPr="00791634" w:rsidTr="00791634">
        <w:trPr>
          <w:jc w:val="center"/>
        </w:trPr>
        <w:tc>
          <w:tcPr>
            <w:tcW w:w="0" w:type="auto"/>
            <w:vAlign w:val="center"/>
            <w:hideMark/>
          </w:tcPr>
          <w:p w:rsidR="00791634" w:rsidRPr="00791634" w:rsidRDefault="00791634" w:rsidP="00791634">
            <w:pPr>
              <w:jc w:val="both"/>
              <w:rPr>
                <w:rFonts w:ascii="Arial" w:hAnsi="Arial" w:cs="Arial"/>
                <w:sz w:val="20"/>
                <w:szCs w:val="20"/>
              </w:rPr>
            </w:pPr>
          </w:p>
        </w:tc>
        <w:tc>
          <w:tcPr>
            <w:tcW w:w="0" w:type="auto"/>
            <w:gridSpan w:val="11"/>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EQUIPO PARA INFUSÃO VENOSA COM INJETOR LATERAL</w:t>
            </w:r>
            <w:r w:rsidRPr="00791634">
              <w:rPr>
                <w:rFonts w:ascii="Arial" w:hAnsi="Arial" w:cs="Arial"/>
                <w:sz w:val="20"/>
                <w:szCs w:val="20"/>
              </w:rPr>
              <w:t> </w:t>
            </w:r>
            <w:r w:rsidRPr="00791634">
              <w:rPr>
                <w:rFonts w:ascii="Arial" w:hAnsi="Arial" w:cs="Arial"/>
                <w:sz w:val="20"/>
                <w:szCs w:val="20"/>
              </w:rPr>
              <w:br/>
              <w:t xml:space="preserve">Características Gerais: Equipo com injetor lateral. Aplicação para infusão venosa. Material polietileno, comprimento. 120 cores incolores, tipo uso descartável, características adicionais com macro gotas/ aspirogênico, transmitância transparente, </w:t>
            </w:r>
            <w:r w:rsidR="006F1111" w:rsidRPr="00791634">
              <w:rPr>
                <w:rFonts w:ascii="Arial" w:hAnsi="Arial" w:cs="Arial"/>
                <w:sz w:val="20"/>
                <w:szCs w:val="20"/>
              </w:rPr>
              <w:t>esterilidade</w:t>
            </w:r>
            <w:r w:rsidRPr="00791634">
              <w:rPr>
                <w:rFonts w:ascii="Arial" w:hAnsi="Arial" w:cs="Arial"/>
                <w:sz w:val="20"/>
                <w:szCs w:val="20"/>
              </w:rPr>
              <w:t xml:space="preserve"> estéril. CATMAT: 386271.</w:t>
            </w:r>
          </w:p>
        </w:tc>
      </w:tr>
      <w:tr w:rsidR="00791634" w:rsidRPr="00791634" w:rsidTr="00791634">
        <w:trPr>
          <w:jc w:val="center"/>
        </w:trPr>
        <w:tc>
          <w:tcPr>
            <w:tcW w:w="0" w:type="auto"/>
            <w:vAlign w:val="center"/>
            <w:hideMark/>
          </w:tcPr>
          <w:p w:rsidR="00791634" w:rsidRPr="00791634" w:rsidRDefault="00791634" w:rsidP="00791634">
            <w:pPr>
              <w:jc w:val="both"/>
              <w:rPr>
                <w:rFonts w:ascii="Arial" w:hAnsi="Arial" w:cs="Arial"/>
                <w:sz w:val="20"/>
                <w:szCs w:val="20"/>
              </w:rPr>
            </w:pP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272/2018 </w:t>
            </w:r>
          </w:p>
        </w:tc>
        <w:tc>
          <w:tcPr>
            <w:tcW w:w="250" w:type="pct"/>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110121</w:t>
            </w:r>
          </w:p>
        </w:tc>
        <w:tc>
          <w:tcPr>
            <w:tcW w:w="1400" w:type="pct"/>
            <w:gridSpan w:val="4"/>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HOSPITAL VETERINÁRIO</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2000</w:t>
            </w:r>
          </w:p>
        </w:tc>
        <w:tc>
          <w:tcPr>
            <w:tcW w:w="0" w:type="auto"/>
            <w:vAlign w:val="center"/>
            <w:hideMark/>
          </w:tcPr>
          <w:p w:rsidR="00791634" w:rsidRPr="00791634" w:rsidRDefault="00791634" w:rsidP="00791634">
            <w:pPr>
              <w:jc w:val="both"/>
              <w:rPr>
                <w:rFonts w:ascii="Arial" w:hAnsi="Arial" w:cs="Arial"/>
                <w:sz w:val="20"/>
                <w:szCs w:val="20"/>
              </w:rPr>
            </w:pPr>
          </w:p>
        </w:tc>
        <w:tc>
          <w:tcPr>
            <w:tcW w:w="0" w:type="auto"/>
            <w:vAlign w:val="center"/>
            <w:hideMark/>
          </w:tcPr>
          <w:p w:rsidR="00791634" w:rsidRPr="00791634" w:rsidRDefault="00791634" w:rsidP="00791634">
            <w:pPr>
              <w:jc w:val="both"/>
              <w:rPr>
                <w:rFonts w:ascii="Arial" w:hAnsi="Arial" w:cs="Arial"/>
                <w:sz w:val="20"/>
                <w:szCs w:val="20"/>
              </w:rPr>
            </w:pPr>
          </w:p>
        </w:tc>
        <w:tc>
          <w:tcPr>
            <w:tcW w:w="0" w:type="auto"/>
            <w:vAlign w:val="center"/>
            <w:hideMark/>
          </w:tcPr>
          <w:p w:rsidR="00791634" w:rsidRPr="00791634" w:rsidRDefault="00791634" w:rsidP="00791634">
            <w:pPr>
              <w:jc w:val="both"/>
              <w:rPr>
                <w:rFonts w:ascii="Arial" w:hAnsi="Arial" w:cs="Arial"/>
                <w:sz w:val="20"/>
                <w:szCs w:val="20"/>
              </w:rPr>
            </w:pPr>
          </w:p>
        </w:tc>
        <w:tc>
          <w:tcPr>
            <w:tcW w:w="0" w:type="auto"/>
            <w:noWrap/>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 </w:t>
            </w:r>
          </w:p>
        </w:tc>
      </w:tr>
      <w:tr w:rsidR="00791634" w:rsidRPr="00791634" w:rsidTr="00791634">
        <w:trPr>
          <w:jc w:val="center"/>
        </w:trPr>
        <w:tc>
          <w:tcPr>
            <w:tcW w:w="0" w:type="auto"/>
            <w:gridSpan w:val="12"/>
            <w:tcBorders>
              <w:top w:val="dashed" w:sz="8" w:space="0" w:color="CCCCCC"/>
            </w:tcBorders>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 </w:t>
            </w:r>
          </w:p>
        </w:tc>
      </w:tr>
      <w:tr w:rsidR="00791634" w:rsidRPr="00791634" w:rsidTr="00791634">
        <w:trPr>
          <w:jc w:val="center"/>
        </w:trPr>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43</w:t>
            </w:r>
          </w:p>
        </w:tc>
        <w:tc>
          <w:tcPr>
            <w:tcW w:w="0" w:type="auto"/>
            <w:gridSpan w:val="2"/>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3036000000412</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UNIDADE</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650" w:type="pct"/>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1540</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0</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1540</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0" w:type="auto"/>
            <w:noWrap/>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r>
      <w:tr w:rsidR="00791634" w:rsidRPr="00791634" w:rsidTr="00791634">
        <w:trPr>
          <w:jc w:val="center"/>
        </w:trPr>
        <w:tc>
          <w:tcPr>
            <w:tcW w:w="0" w:type="auto"/>
            <w:vAlign w:val="center"/>
            <w:hideMark/>
          </w:tcPr>
          <w:p w:rsidR="00791634" w:rsidRPr="00791634" w:rsidRDefault="00791634" w:rsidP="00791634">
            <w:pPr>
              <w:jc w:val="both"/>
              <w:rPr>
                <w:rFonts w:ascii="Arial" w:hAnsi="Arial" w:cs="Arial"/>
                <w:sz w:val="20"/>
                <w:szCs w:val="20"/>
              </w:rPr>
            </w:pPr>
          </w:p>
        </w:tc>
        <w:tc>
          <w:tcPr>
            <w:tcW w:w="0" w:type="auto"/>
            <w:gridSpan w:val="11"/>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EQUIPO SORO MICRO GOTAS 120CM COM INJETOR LATERAL</w:t>
            </w:r>
            <w:r w:rsidRPr="00791634">
              <w:rPr>
                <w:rFonts w:ascii="Arial" w:hAnsi="Arial" w:cs="Arial"/>
                <w:sz w:val="20"/>
                <w:szCs w:val="20"/>
              </w:rPr>
              <w:t> </w:t>
            </w:r>
            <w:r w:rsidRPr="00791634">
              <w:rPr>
                <w:rFonts w:ascii="Arial" w:hAnsi="Arial" w:cs="Arial"/>
                <w:sz w:val="20"/>
                <w:szCs w:val="20"/>
              </w:rPr>
              <w:br/>
              <w:t xml:space="preserve">Características Gerais: Equipo soro com injetor lateral, aplicação para infusão venosa , material polietileno, comprimento. 120, cor incolor, tipo uso descartável, características adicionais com micro gotas/ aspirogênico, transmitância transparente, </w:t>
            </w:r>
            <w:r w:rsidR="006F1111" w:rsidRPr="00791634">
              <w:rPr>
                <w:rFonts w:ascii="Arial" w:hAnsi="Arial" w:cs="Arial"/>
                <w:sz w:val="20"/>
                <w:szCs w:val="20"/>
              </w:rPr>
              <w:t>esterilidade</w:t>
            </w:r>
            <w:r w:rsidRPr="00791634">
              <w:rPr>
                <w:rFonts w:ascii="Arial" w:hAnsi="Arial" w:cs="Arial"/>
                <w:sz w:val="20"/>
                <w:szCs w:val="20"/>
              </w:rPr>
              <w:t xml:space="preserve"> estéril. Prazo de validade </w:t>
            </w:r>
            <w:r w:rsidR="006F1111" w:rsidRPr="00791634">
              <w:rPr>
                <w:rFonts w:ascii="Arial" w:hAnsi="Arial" w:cs="Arial"/>
                <w:sz w:val="20"/>
                <w:szCs w:val="20"/>
              </w:rPr>
              <w:t>mínimo</w:t>
            </w:r>
            <w:r w:rsidRPr="00791634">
              <w:rPr>
                <w:rFonts w:ascii="Arial" w:hAnsi="Arial" w:cs="Arial"/>
                <w:sz w:val="20"/>
                <w:szCs w:val="20"/>
              </w:rPr>
              <w:t xml:space="preserve"> de 12 meses da data de entrega. CATMAT: 407347.</w:t>
            </w:r>
          </w:p>
        </w:tc>
      </w:tr>
      <w:tr w:rsidR="00791634" w:rsidRPr="00791634" w:rsidTr="00791634">
        <w:trPr>
          <w:jc w:val="center"/>
        </w:trPr>
        <w:tc>
          <w:tcPr>
            <w:tcW w:w="0" w:type="auto"/>
            <w:vAlign w:val="center"/>
            <w:hideMark/>
          </w:tcPr>
          <w:p w:rsidR="00791634" w:rsidRPr="00791634" w:rsidRDefault="00791634" w:rsidP="00791634">
            <w:pPr>
              <w:jc w:val="both"/>
              <w:rPr>
                <w:rFonts w:ascii="Arial" w:hAnsi="Arial" w:cs="Arial"/>
                <w:sz w:val="20"/>
                <w:szCs w:val="20"/>
              </w:rPr>
            </w:pP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272/2018 </w:t>
            </w:r>
          </w:p>
        </w:tc>
        <w:tc>
          <w:tcPr>
            <w:tcW w:w="250" w:type="pct"/>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110121</w:t>
            </w:r>
          </w:p>
        </w:tc>
        <w:tc>
          <w:tcPr>
            <w:tcW w:w="1400" w:type="pct"/>
            <w:gridSpan w:val="4"/>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HOSPITAL VETERINÁRIO</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1540</w:t>
            </w:r>
          </w:p>
        </w:tc>
        <w:tc>
          <w:tcPr>
            <w:tcW w:w="0" w:type="auto"/>
            <w:vAlign w:val="center"/>
            <w:hideMark/>
          </w:tcPr>
          <w:p w:rsidR="00791634" w:rsidRPr="00791634" w:rsidRDefault="00791634" w:rsidP="00791634">
            <w:pPr>
              <w:jc w:val="both"/>
              <w:rPr>
                <w:rFonts w:ascii="Arial" w:hAnsi="Arial" w:cs="Arial"/>
                <w:sz w:val="20"/>
                <w:szCs w:val="20"/>
              </w:rPr>
            </w:pPr>
          </w:p>
        </w:tc>
        <w:tc>
          <w:tcPr>
            <w:tcW w:w="0" w:type="auto"/>
            <w:vAlign w:val="center"/>
            <w:hideMark/>
          </w:tcPr>
          <w:p w:rsidR="00791634" w:rsidRPr="00791634" w:rsidRDefault="00791634" w:rsidP="00791634">
            <w:pPr>
              <w:jc w:val="both"/>
              <w:rPr>
                <w:rFonts w:ascii="Arial" w:hAnsi="Arial" w:cs="Arial"/>
                <w:sz w:val="20"/>
                <w:szCs w:val="20"/>
              </w:rPr>
            </w:pPr>
          </w:p>
        </w:tc>
        <w:tc>
          <w:tcPr>
            <w:tcW w:w="0" w:type="auto"/>
            <w:vAlign w:val="center"/>
            <w:hideMark/>
          </w:tcPr>
          <w:p w:rsidR="00791634" w:rsidRPr="00791634" w:rsidRDefault="00791634" w:rsidP="00791634">
            <w:pPr>
              <w:jc w:val="both"/>
              <w:rPr>
                <w:rFonts w:ascii="Arial" w:hAnsi="Arial" w:cs="Arial"/>
                <w:sz w:val="20"/>
                <w:szCs w:val="20"/>
              </w:rPr>
            </w:pPr>
          </w:p>
        </w:tc>
        <w:tc>
          <w:tcPr>
            <w:tcW w:w="0" w:type="auto"/>
            <w:noWrap/>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 </w:t>
            </w:r>
          </w:p>
        </w:tc>
      </w:tr>
      <w:tr w:rsidR="00791634" w:rsidRPr="00791634" w:rsidTr="00791634">
        <w:trPr>
          <w:jc w:val="center"/>
        </w:trPr>
        <w:tc>
          <w:tcPr>
            <w:tcW w:w="0" w:type="auto"/>
            <w:gridSpan w:val="12"/>
            <w:tcBorders>
              <w:top w:val="dashed" w:sz="8" w:space="0" w:color="CCCCCC"/>
            </w:tcBorders>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 </w:t>
            </w:r>
          </w:p>
        </w:tc>
      </w:tr>
      <w:tr w:rsidR="00791634" w:rsidRPr="00791634" w:rsidTr="00791634">
        <w:trPr>
          <w:jc w:val="center"/>
        </w:trPr>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44</w:t>
            </w:r>
          </w:p>
        </w:tc>
        <w:tc>
          <w:tcPr>
            <w:tcW w:w="0" w:type="auto"/>
            <w:gridSpan w:val="2"/>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3036000000445</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CAIXA</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650" w:type="pct"/>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3</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0</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3</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0" w:type="auto"/>
            <w:noWrap/>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r>
      <w:tr w:rsidR="00791634" w:rsidRPr="00791634" w:rsidTr="00791634">
        <w:trPr>
          <w:jc w:val="center"/>
        </w:trPr>
        <w:tc>
          <w:tcPr>
            <w:tcW w:w="0" w:type="auto"/>
            <w:vAlign w:val="center"/>
            <w:hideMark/>
          </w:tcPr>
          <w:p w:rsidR="00791634" w:rsidRPr="00791634" w:rsidRDefault="00791634" w:rsidP="00791634">
            <w:pPr>
              <w:jc w:val="both"/>
              <w:rPr>
                <w:rFonts w:ascii="Arial" w:hAnsi="Arial" w:cs="Arial"/>
                <w:sz w:val="20"/>
                <w:szCs w:val="20"/>
              </w:rPr>
            </w:pPr>
          </w:p>
        </w:tc>
        <w:tc>
          <w:tcPr>
            <w:tcW w:w="0" w:type="auto"/>
            <w:gridSpan w:val="11"/>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ESCALPE Nº 21 - 100 UNIDADES</w:t>
            </w:r>
            <w:r w:rsidRPr="00791634">
              <w:rPr>
                <w:rFonts w:ascii="Arial" w:hAnsi="Arial" w:cs="Arial"/>
                <w:sz w:val="20"/>
                <w:szCs w:val="20"/>
              </w:rPr>
              <w:t> </w:t>
            </w:r>
            <w:r w:rsidRPr="00791634">
              <w:rPr>
                <w:rFonts w:ascii="Arial" w:hAnsi="Arial" w:cs="Arial"/>
                <w:sz w:val="20"/>
                <w:szCs w:val="20"/>
              </w:rPr>
              <w:br/>
              <w:t xml:space="preserve">Características Gerais: Escalpe de segurança com tubo flexível confeccionado em PVC atóxico, apirogênico e transparente. Asas de sustentação codificadas por cores para diferenciar o calibre. Conector universal e agulha em aço inox com bísel curto, trifacetado e provido de protetor plástico. Tamanho Nº. 21. Similar ao modelo Dispositivo Asepto Scalp BD 21g. Cx c 100 UNIDADES. Prazo de validade </w:t>
            </w:r>
            <w:r w:rsidR="006F1111" w:rsidRPr="00791634">
              <w:rPr>
                <w:rFonts w:ascii="Arial" w:hAnsi="Arial" w:cs="Arial"/>
                <w:sz w:val="20"/>
                <w:szCs w:val="20"/>
              </w:rPr>
              <w:t>mínimo</w:t>
            </w:r>
            <w:r w:rsidRPr="00791634">
              <w:rPr>
                <w:rFonts w:ascii="Arial" w:hAnsi="Arial" w:cs="Arial"/>
                <w:sz w:val="20"/>
                <w:szCs w:val="20"/>
              </w:rPr>
              <w:t xml:space="preserve"> de 12 meses da data de entrega. CATMAT: 150364.</w:t>
            </w:r>
          </w:p>
        </w:tc>
      </w:tr>
      <w:tr w:rsidR="00791634" w:rsidRPr="00791634" w:rsidTr="00791634">
        <w:trPr>
          <w:jc w:val="center"/>
        </w:trPr>
        <w:tc>
          <w:tcPr>
            <w:tcW w:w="0" w:type="auto"/>
            <w:vAlign w:val="center"/>
            <w:hideMark/>
          </w:tcPr>
          <w:p w:rsidR="00791634" w:rsidRPr="00791634" w:rsidRDefault="00791634" w:rsidP="00791634">
            <w:pPr>
              <w:jc w:val="both"/>
              <w:rPr>
                <w:rFonts w:ascii="Arial" w:hAnsi="Arial" w:cs="Arial"/>
                <w:sz w:val="20"/>
                <w:szCs w:val="20"/>
              </w:rPr>
            </w:pP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272/2018 </w:t>
            </w:r>
          </w:p>
        </w:tc>
        <w:tc>
          <w:tcPr>
            <w:tcW w:w="250" w:type="pct"/>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110121</w:t>
            </w:r>
          </w:p>
        </w:tc>
        <w:tc>
          <w:tcPr>
            <w:tcW w:w="1400" w:type="pct"/>
            <w:gridSpan w:val="4"/>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HOSPITAL VETERINÁRIO</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3</w:t>
            </w:r>
          </w:p>
        </w:tc>
        <w:tc>
          <w:tcPr>
            <w:tcW w:w="0" w:type="auto"/>
            <w:vAlign w:val="center"/>
            <w:hideMark/>
          </w:tcPr>
          <w:p w:rsidR="00791634" w:rsidRPr="00791634" w:rsidRDefault="00791634" w:rsidP="00791634">
            <w:pPr>
              <w:jc w:val="both"/>
              <w:rPr>
                <w:rFonts w:ascii="Arial" w:hAnsi="Arial" w:cs="Arial"/>
                <w:sz w:val="20"/>
                <w:szCs w:val="20"/>
              </w:rPr>
            </w:pPr>
          </w:p>
        </w:tc>
        <w:tc>
          <w:tcPr>
            <w:tcW w:w="0" w:type="auto"/>
            <w:vAlign w:val="center"/>
            <w:hideMark/>
          </w:tcPr>
          <w:p w:rsidR="00791634" w:rsidRPr="00791634" w:rsidRDefault="00791634" w:rsidP="00791634">
            <w:pPr>
              <w:jc w:val="both"/>
              <w:rPr>
                <w:rFonts w:ascii="Arial" w:hAnsi="Arial" w:cs="Arial"/>
                <w:sz w:val="20"/>
                <w:szCs w:val="20"/>
              </w:rPr>
            </w:pPr>
          </w:p>
        </w:tc>
        <w:tc>
          <w:tcPr>
            <w:tcW w:w="0" w:type="auto"/>
            <w:vAlign w:val="center"/>
            <w:hideMark/>
          </w:tcPr>
          <w:p w:rsidR="00791634" w:rsidRPr="00791634" w:rsidRDefault="00791634" w:rsidP="00791634">
            <w:pPr>
              <w:jc w:val="both"/>
              <w:rPr>
                <w:rFonts w:ascii="Arial" w:hAnsi="Arial" w:cs="Arial"/>
                <w:sz w:val="20"/>
                <w:szCs w:val="20"/>
              </w:rPr>
            </w:pPr>
          </w:p>
        </w:tc>
        <w:tc>
          <w:tcPr>
            <w:tcW w:w="0" w:type="auto"/>
            <w:noWrap/>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 </w:t>
            </w:r>
          </w:p>
        </w:tc>
      </w:tr>
      <w:tr w:rsidR="00791634" w:rsidRPr="00791634" w:rsidTr="00791634">
        <w:trPr>
          <w:jc w:val="center"/>
        </w:trPr>
        <w:tc>
          <w:tcPr>
            <w:tcW w:w="0" w:type="auto"/>
            <w:gridSpan w:val="12"/>
            <w:tcBorders>
              <w:top w:val="dashed" w:sz="8" w:space="0" w:color="CCCCCC"/>
            </w:tcBorders>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 </w:t>
            </w:r>
          </w:p>
        </w:tc>
      </w:tr>
      <w:tr w:rsidR="00791634" w:rsidRPr="00791634" w:rsidTr="00791634">
        <w:trPr>
          <w:jc w:val="center"/>
        </w:trPr>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45</w:t>
            </w:r>
          </w:p>
        </w:tc>
        <w:tc>
          <w:tcPr>
            <w:tcW w:w="0" w:type="auto"/>
            <w:gridSpan w:val="2"/>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3036000000449</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UNIDADE</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650" w:type="pct"/>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1</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0</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1</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0" w:type="auto"/>
            <w:noWrap/>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r>
      <w:tr w:rsidR="00791634" w:rsidRPr="00791634" w:rsidTr="00791634">
        <w:trPr>
          <w:jc w:val="center"/>
        </w:trPr>
        <w:tc>
          <w:tcPr>
            <w:tcW w:w="0" w:type="auto"/>
            <w:vAlign w:val="center"/>
            <w:hideMark/>
          </w:tcPr>
          <w:p w:rsidR="00791634" w:rsidRPr="00791634" w:rsidRDefault="00791634" w:rsidP="00791634">
            <w:pPr>
              <w:jc w:val="both"/>
              <w:rPr>
                <w:rFonts w:ascii="Arial" w:hAnsi="Arial" w:cs="Arial"/>
                <w:sz w:val="20"/>
                <w:szCs w:val="20"/>
              </w:rPr>
            </w:pPr>
          </w:p>
        </w:tc>
        <w:tc>
          <w:tcPr>
            <w:tcW w:w="0" w:type="auto"/>
            <w:gridSpan w:val="11"/>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ESFIGMOMANÔMETRO ADULTO</w:t>
            </w:r>
            <w:r w:rsidRPr="00791634">
              <w:rPr>
                <w:rFonts w:ascii="Arial" w:hAnsi="Arial" w:cs="Arial"/>
                <w:sz w:val="20"/>
                <w:szCs w:val="20"/>
              </w:rPr>
              <w:t> </w:t>
            </w:r>
            <w:r w:rsidRPr="00791634">
              <w:rPr>
                <w:rFonts w:ascii="Arial" w:hAnsi="Arial" w:cs="Arial"/>
                <w:sz w:val="20"/>
                <w:szCs w:val="20"/>
              </w:rPr>
              <w:br/>
              <w:t>Características Gerais: Esfigmomanômetro (aparelho de pressão); Aprovado e com certificação pelo INMETRO; Possui manguito e pêra em látex ou PVC, braçadeira em nylon e fecho em velcro de alta resistência; Braçadeira adulto padrão de 18 a 35 cm de circunferência; Manguito com comprimento aproximado de 50 cm; Acompanha: 01 manômetro (0-300 mmHg), 01 braçadeira em Nylon com manguito em látex ou PVC tamanho adulto, 01 pêra com válvulas de deflação, 01 estojo com zíper para viagem e 01 manual de instruções com termo de garantia (em português), com lista de assistências técnicas no Brasil; Similar ao modelo Aparelho de Pressão Adulto Velcro Nylon – Premium. CATMAT: 432466.</w:t>
            </w:r>
          </w:p>
        </w:tc>
      </w:tr>
      <w:tr w:rsidR="00791634" w:rsidRPr="00791634" w:rsidTr="00791634">
        <w:trPr>
          <w:jc w:val="center"/>
        </w:trPr>
        <w:tc>
          <w:tcPr>
            <w:tcW w:w="0" w:type="auto"/>
            <w:vAlign w:val="center"/>
            <w:hideMark/>
          </w:tcPr>
          <w:p w:rsidR="00791634" w:rsidRPr="00791634" w:rsidRDefault="00791634" w:rsidP="00791634">
            <w:pPr>
              <w:jc w:val="both"/>
              <w:rPr>
                <w:rFonts w:ascii="Arial" w:hAnsi="Arial" w:cs="Arial"/>
                <w:sz w:val="20"/>
                <w:szCs w:val="20"/>
              </w:rPr>
            </w:pP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333/2018 </w:t>
            </w:r>
          </w:p>
        </w:tc>
        <w:tc>
          <w:tcPr>
            <w:tcW w:w="250" w:type="pct"/>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1101360401</w:t>
            </w:r>
          </w:p>
        </w:tc>
        <w:tc>
          <w:tcPr>
            <w:tcW w:w="1400" w:type="pct"/>
            <w:gridSpan w:val="4"/>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COMPRAS E CONTRATOS - PAU DOS FERROS</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1</w:t>
            </w:r>
          </w:p>
        </w:tc>
        <w:tc>
          <w:tcPr>
            <w:tcW w:w="0" w:type="auto"/>
            <w:vAlign w:val="center"/>
            <w:hideMark/>
          </w:tcPr>
          <w:p w:rsidR="00791634" w:rsidRPr="00791634" w:rsidRDefault="00791634" w:rsidP="00791634">
            <w:pPr>
              <w:jc w:val="both"/>
              <w:rPr>
                <w:rFonts w:ascii="Arial" w:hAnsi="Arial" w:cs="Arial"/>
                <w:sz w:val="20"/>
                <w:szCs w:val="20"/>
              </w:rPr>
            </w:pPr>
          </w:p>
        </w:tc>
        <w:tc>
          <w:tcPr>
            <w:tcW w:w="0" w:type="auto"/>
            <w:vAlign w:val="center"/>
            <w:hideMark/>
          </w:tcPr>
          <w:p w:rsidR="00791634" w:rsidRPr="00791634" w:rsidRDefault="00791634" w:rsidP="00791634">
            <w:pPr>
              <w:jc w:val="both"/>
              <w:rPr>
                <w:rFonts w:ascii="Arial" w:hAnsi="Arial" w:cs="Arial"/>
                <w:sz w:val="20"/>
                <w:szCs w:val="20"/>
              </w:rPr>
            </w:pPr>
          </w:p>
        </w:tc>
        <w:tc>
          <w:tcPr>
            <w:tcW w:w="0" w:type="auto"/>
            <w:vAlign w:val="center"/>
            <w:hideMark/>
          </w:tcPr>
          <w:p w:rsidR="00791634" w:rsidRPr="00791634" w:rsidRDefault="00791634" w:rsidP="00791634">
            <w:pPr>
              <w:jc w:val="both"/>
              <w:rPr>
                <w:rFonts w:ascii="Arial" w:hAnsi="Arial" w:cs="Arial"/>
                <w:sz w:val="20"/>
                <w:szCs w:val="20"/>
              </w:rPr>
            </w:pPr>
          </w:p>
        </w:tc>
        <w:tc>
          <w:tcPr>
            <w:tcW w:w="0" w:type="auto"/>
            <w:noWrap/>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 </w:t>
            </w:r>
          </w:p>
        </w:tc>
      </w:tr>
      <w:tr w:rsidR="00791634" w:rsidRPr="00791634" w:rsidTr="00791634">
        <w:trPr>
          <w:jc w:val="center"/>
        </w:trPr>
        <w:tc>
          <w:tcPr>
            <w:tcW w:w="0" w:type="auto"/>
            <w:gridSpan w:val="12"/>
            <w:tcBorders>
              <w:top w:val="dashed" w:sz="8" w:space="0" w:color="CCCCCC"/>
            </w:tcBorders>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 </w:t>
            </w:r>
          </w:p>
        </w:tc>
      </w:tr>
      <w:tr w:rsidR="00791634" w:rsidRPr="00791634" w:rsidTr="00791634">
        <w:trPr>
          <w:jc w:val="center"/>
        </w:trPr>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46</w:t>
            </w:r>
          </w:p>
        </w:tc>
        <w:tc>
          <w:tcPr>
            <w:tcW w:w="0" w:type="auto"/>
            <w:gridSpan w:val="2"/>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301800000315</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UNIDADE</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650" w:type="pct"/>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97</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0</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97</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0" w:type="auto"/>
            <w:noWrap/>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r>
      <w:tr w:rsidR="00791634" w:rsidRPr="00791634" w:rsidTr="00791634">
        <w:trPr>
          <w:jc w:val="center"/>
        </w:trPr>
        <w:tc>
          <w:tcPr>
            <w:tcW w:w="0" w:type="auto"/>
            <w:vAlign w:val="center"/>
            <w:hideMark/>
          </w:tcPr>
          <w:p w:rsidR="00791634" w:rsidRPr="00791634" w:rsidRDefault="00791634" w:rsidP="00791634">
            <w:pPr>
              <w:jc w:val="both"/>
              <w:rPr>
                <w:rFonts w:ascii="Arial" w:hAnsi="Arial" w:cs="Arial"/>
                <w:sz w:val="20"/>
                <w:szCs w:val="20"/>
              </w:rPr>
            </w:pPr>
          </w:p>
        </w:tc>
        <w:tc>
          <w:tcPr>
            <w:tcW w:w="0" w:type="auto"/>
            <w:gridSpan w:val="11"/>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ESPARADRAPO 4,50M</w:t>
            </w:r>
            <w:r w:rsidRPr="00791634">
              <w:rPr>
                <w:rFonts w:ascii="Arial" w:hAnsi="Arial" w:cs="Arial"/>
                <w:sz w:val="20"/>
                <w:szCs w:val="20"/>
              </w:rPr>
              <w:t> </w:t>
            </w:r>
            <w:r w:rsidRPr="00791634">
              <w:rPr>
                <w:rFonts w:ascii="Arial" w:hAnsi="Arial" w:cs="Arial"/>
                <w:sz w:val="20"/>
                <w:szCs w:val="20"/>
              </w:rPr>
              <w:br/>
              <w:t xml:space="preserve">Características Gerais: Esparadrapo cirúrgico impermeável, fabricado com 100 % em algodão, largura de 100 mm, comprimento de 4.500 mm, características adicionais na cor branca, com sistema adesivado para fácil fixação, embalagem individual em invólucro de proteção acondicionado, caixa com 12 unidades. Prazo de validade </w:t>
            </w:r>
            <w:r w:rsidR="006F1111" w:rsidRPr="00791634">
              <w:rPr>
                <w:rFonts w:ascii="Arial" w:hAnsi="Arial" w:cs="Arial"/>
                <w:sz w:val="20"/>
                <w:szCs w:val="20"/>
              </w:rPr>
              <w:t>mínimo</w:t>
            </w:r>
            <w:r w:rsidRPr="00791634">
              <w:rPr>
                <w:rFonts w:ascii="Arial" w:hAnsi="Arial" w:cs="Arial"/>
                <w:sz w:val="20"/>
                <w:szCs w:val="20"/>
              </w:rPr>
              <w:t xml:space="preserve"> de 12 meses da data de entrega. CATMAT: 150364.</w:t>
            </w:r>
          </w:p>
        </w:tc>
      </w:tr>
      <w:tr w:rsidR="00791634" w:rsidRPr="00791634" w:rsidTr="00791634">
        <w:trPr>
          <w:jc w:val="center"/>
        </w:trPr>
        <w:tc>
          <w:tcPr>
            <w:tcW w:w="0" w:type="auto"/>
            <w:vAlign w:val="center"/>
            <w:hideMark/>
          </w:tcPr>
          <w:p w:rsidR="00791634" w:rsidRPr="00791634" w:rsidRDefault="00791634" w:rsidP="00791634">
            <w:pPr>
              <w:jc w:val="both"/>
              <w:rPr>
                <w:rFonts w:ascii="Arial" w:hAnsi="Arial" w:cs="Arial"/>
                <w:sz w:val="20"/>
                <w:szCs w:val="20"/>
              </w:rPr>
            </w:pP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274/2018 </w:t>
            </w:r>
          </w:p>
        </w:tc>
        <w:tc>
          <w:tcPr>
            <w:tcW w:w="250" w:type="pct"/>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110121</w:t>
            </w:r>
          </w:p>
        </w:tc>
        <w:tc>
          <w:tcPr>
            <w:tcW w:w="1400" w:type="pct"/>
            <w:gridSpan w:val="4"/>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HOSPITAL VETERINÁRIO</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97</w:t>
            </w:r>
          </w:p>
        </w:tc>
        <w:tc>
          <w:tcPr>
            <w:tcW w:w="0" w:type="auto"/>
            <w:vAlign w:val="center"/>
            <w:hideMark/>
          </w:tcPr>
          <w:p w:rsidR="00791634" w:rsidRPr="00791634" w:rsidRDefault="00791634" w:rsidP="00791634">
            <w:pPr>
              <w:jc w:val="both"/>
              <w:rPr>
                <w:rFonts w:ascii="Arial" w:hAnsi="Arial" w:cs="Arial"/>
                <w:sz w:val="20"/>
                <w:szCs w:val="20"/>
              </w:rPr>
            </w:pPr>
          </w:p>
        </w:tc>
        <w:tc>
          <w:tcPr>
            <w:tcW w:w="0" w:type="auto"/>
            <w:vAlign w:val="center"/>
            <w:hideMark/>
          </w:tcPr>
          <w:p w:rsidR="00791634" w:rsidRPr="00791634" w:rsidRDefault="00791634" w:rsidP="00791634">
            <w:pPr>
              <w:jc w:val="both"/>
              <w:rPr>
                <w:rFonts w:ascii="Arial" w:hAnsi="Arial" w:cs="Arial"/>
                <w:sz w:val="20"/>
                <w:szCs w:val="20"/>
              </w:rPr>
            </w:pPr>
          </w:p>
        </w:tc>
        <w:tc>
          <w:tcPr>
            <w:tcW w:w="0" w:type="auto"/>
            <w:vAlign w:val="center"/>
            <w:hideMark/>
          </w:tcPr>
          <w:p w:rsidR="00791634" w:rsidRPr="00791634" w:rsidRDefault="00791634" w:rsidP="00791634">
            <w:pPr>
              <w:jc w:val="both"/>
              <w:rPr>
                <w:rFonts w:ascii="Arial" w:hAnsi="Arial" w:cs="Arial"/>
                <w:sz w:val="20"/>
                <w:szCs w:val="20"/>
              </w:rPr>
            </w:pPr>
          </w:p>
        </w:tc>
        <w:tc>
          <w:tcPr>
            <w:tcW w:w="0" w:type="auto"/>
            <w:noWrap/>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 </w:t>
            </w:r>
          </w:p>
        </w:tc>
      </w:tr>
      <w:tr w:rsidR="00791634" w:rsidRPr="00791634" w:rsidTr="00791634">
        <w:trPr>
          <w:jc w:val="center"/>
        </w:trPr>
        <w:tc>
          <w:tcPr>
            <w:tcW w:w="0" w:type="auto"/>
            <w:gridSpan w:val="12"/>
            <w:tcBorders>
              <w:top w:val="dashed" w:sz="8" w:space="0" w:color="CCCCCC"/>
            </w:tcBorders>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 </w:t>
            </w:r>
          </w:p>
        </w:tc>
      </w:tr>
      <w:tr w:rsidR="00791634" w:rsidRPr="00791634" w:rsidTr="00791634">
        <w:trPr>
          <w:jc w:val="center"/>
        </w:trPr>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47</w:t>
            </w:r>
          </w:p>
        </w:tc>
        <w:tc>
          <w:tcPr>
            <w:tcW w:w="0" w:type="auto"/>
            <w:gridSpan w:val="2"/>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301800000091</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AMPOLA</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650" w:type="pct"/>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300</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0</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300</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0" w:type="auto"/>
            <w:noWrap/>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r>
      <w:tr w:rsidR="00791634" w:rsidRPr="00791634" w:rsidTr="00791634">
        <w:trPr>
          <w:jc w:val="center"/>
        </w:trPr>
        <w:tc>
          <w:tcPr>
            <w:tcW w:w="0" w:type="auto"/>
            <w:vAlign w:val="center"/>
            <w:hideMark/>
          </w:tcPr>
          <w:p w:rsidR="00791634" w:rsidRPr="00791634" w:rsidRDefault="00791634" w:rsidP="00791634">
            <w:pPr>
              <w:jc w:val="both"/>
              <w:rPr>
                <w:rFonts w:ascii="Arial" w:hAnsi="Arial" w:cs="Arial"/>
                <w:sz w:val="20"/>
                <w:szCs w:val="20"/>
              </w:rPr>
            </w:pPr>
          </w:p>
        </w:tc>
        <w:tc>
          <w:tcPr>
            <w:tcW w:w="0" w:type="auto"/>
            <w:gridSpan w:val="11"/>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FENTANILA INJETAVEL 0,05</w:t>
            </w:r>
            <w:r w:rsidRPr="00791634">
              <w:rPr>
                <w:rFonts w:ascii="Arial" w:hAnsi="Arial" w:cs="Arial"/>
                <w:sz w:val="20"/>
                <w:szCs w:val="20"/>
              </w:rPr>
              <w:t> </w:t>
            </w:r>
            <w:r w:rsidRPr="00791634">
              <w:rPr>
                <w:rFonts w:ascii="Arial" w:hAnsi="Arial" w:cs="Arial"/>
                <w:sz w:val="20"/>
                <w:szCs w:val="20"/>
              </w:rPr>
              <w:br/>
              <w:t>Características Gerais: Fentanila, apresentação sal citrato, dosagem 0,05 mg/ml, indicação solução injetável. Apresentação ampola com 2 ml; Prazo de validade de no mínimo 80 % do total, a partir da data da entrega. CATMAT: 271950.</w:t>
            </w:r>
          </w:p>
        </w:tc>
      </w:tr>
      <w:tr w:rsidR="00791634" w:rsidRPr="00791634" w:rsidTr="00791634">
        <w:trPr>
          <w:jc w:val="center"/>
        </w:trPr>
        <w:tc>
          <w:tcPr>
            <w:tcW w:w="0" w:type="auto"/>
            <w:vAlign w:val="center"/>
            <w:hideMark/>
          </w:tcPr>
          <w:p w:rsidR="00791634" w:rsidRPr="00791634" w:rsidRDefault="00791634" w:rsidP="00791634">
            <w:pPr>
              <w:jc w:val="both"/>
              <w:rPr>
                <w:rFonts w:ascii="Arial" w:hAnsi="Arial" w:cs="Arial"/>
                <w:sz w:val="20"/>
                <w:szCs w:val="20"/>
              </w:rPr>
            </w:pP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274/2018 </w:t>
            </w:r>
          </w:p>
        </w:tc>
        <w:tc>
          <w:tcPr>
            <w:tcW w:w="250" w:type="pct"/>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110121</w:t>
            </w:r>
          </w:p>
        </w:tc>
        <w:tc>
          <w:tcPr>
            <w:tcW w:w="1400" w:type="pct"/>
            <w:gridSpan w:val="4"/>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HOSPITAL VETERINÁRIO</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300</w:t>
            </w:r>
          </w:p>
        </w:tc>
        <w:tc>
          <w:tcPr>
            <w:tcW w:w="0" w:type="auto"/>
            <w:vAlign w:val="center"/>
            <w:hideMark/>
          </w:tcPr>
          <w:p w:rsidR="00791634" w:rsidRPr="00791634" w:rsidRDefault="00791634" w:rsidP="00791634">
            <w:pPr>
              <w:jc w:val="both"/>
              <w:rPr>
                <w:rFonts w:ascii="Arial" w:hAnsi="Arial" w:cs="Arial"/>
                <w:sz w:val="20"/>
                <w:szCs w:val="20"/>
              </w:rPr>
            </w:pPr>
          </w:p>
        </w:tc>
        <w:tc>
          <w:tcPr>
            <w:tcW w:w="0" w:type="auto"/>
            <w:vAlign w:val="center"/>
            <w:hideMark/>
          </w:tcPr>
          <w:p w:rsidR="00791634" w:rsidRPr="00791634" w:rsidRDefault="00791634" w:rsidP="00791634">
            <w:pPr>
              <w:jc w:val="both"/>
              <w:rPr>
                <w:rFonts w:ascii="Arial" w:hAnsi="Arial" w:cs="Arial"/>
                <w:sz w:val="20"/>
                <w:szCs w:val="20"/>
              </w:rPr>
            </w:pPr>
          </w:p>
        </w:tc>
        <w:tc>
          <w:tcPr>
            <w:tcW w:w="0" w:type="auto"/>
            <w:vAlign w:val="center"/>
            <w:hideMark/>
          </w:tcPr>
          <w:p w:rsidR="00791634" w:rsidRPr="00791634" w:rsidRDefault="00791634" w:rsidP="00791634">
            <w:pPr>
              <w:jc w:val="both"/>
              <w:rPr>
                <w:rFonts w:ascii="Arial" w:hAnsi="Arial" w:cs="Arial"/>
                <w:sz w:val="20"/>
                <w:szCs w:val="20"/>
              </w:rPr>
            </w:pPr>
          </w:p>
        </w:tc>
        <w:tc>
          <w:tcPr>
            <w:tcW w:w="0" w:type="auto"/>
            <w:noWrap/>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 </w:t>
            </w:r>
          </w:p>
        </w:tc>
      </w:tr>
      <w:tr w:rsidR="00791634" w:rsidRPr="00791634" w:rsidTr="00791634">
        <w:trPr>
          <w:jc w:val="center"/>
        </w:trPr>
        <w:tc>
          <w:tcPr>
            <w:tcW w:w="0" w:type="auto"/>
            <w:gridSpan w:val="12"/>
            <w:tcBorders>
              <w:top w:val="dashed" w:sz="8" w:space="0" w:color="CCCCCC"/>
            </w:tcBorders>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 </w:t>
            </w:r>
          </w:p>
        </w:tc>
      </w:tr>
      <w:tr w:rsidR="00791634" w:rsidRPr="00791634" w:rsidTr="00791634">
        <w:trPr>
          <w:jc w:val="center"/>
        </w:trPr>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48</w:t>
            </w:r>
          </w:p>
        </w:tc>
        <w:tc>
          <w:tcPr>
            <w:tcW w:w="0" w:type="auto"/>
            <w:gridSpan w:val="2"/>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301800000020</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CAIXA</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650" w:type="pct"/>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5</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0</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5</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0" w:type="auto"/>
            <w:noWrap/>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r>
      <w:tr w:rsidR="00791634" w:rsidRPr="00791634" w:rsidTr="00791634">
        <w:trPr>
          <w:jc w:val="center"/>
        </w:trPr>
        <w:tc>
          <w:tcPr>
            <w:tcW w:w="0" w:type="auto"/>
            <w:vAlign w:val="center"/>
            <w:hideMark/>
          </w:tcPr>
          <w:p w:rsidR="00791634" w:rsidRPr="00791634" w:rsidRDefault="00791634" w:rsidP="00791634">
            <w:pPr>
              <w:jc w:val="both"/>
              <w:rPr>
                <w:rFonts w:ascii="Arial" w:hAnsi="Arial" w:cs="Arial"/>
                <w:sz w:val="20"/>
                <w:szCs w:val="20"/>
              </w:rPr>
            </w:pPr>
          </w:p>
        </w:tc>
        <w:tc>
          <w:tcPr>
            <w:tcW w:w="0" w:type="auto"/>
            <w:gridSpan w:val="11"/>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FILME PARA RAIO X 24X30 CM</w:t>
            </w:r>
            <w:r w:rsidRPr="00791634">
              <w:rPr>
                <w:rFonts w:ascii="Arial" w:hAnsi="Arial" w:cs="Arial"/>
                <w:sz w:val="20"/>
                <w:szCs w:val="20"/>
              </w:rPr>
              <w:t> </w:t>
            </w:r>
            <w:r w:rsidRPr="00791634">
              <w:rPr>
                <w:rFonts w:ascii="Arial" w:hAnsi="Arial" w:cs="Arial"/>
                <w:sz w:val="20"/>
                <w:szCs w:val="20"/>
              </w:rPr>
              <w:br/>
              <w:t xml:space="preserve">Características Gerais: Filme radiológico tipo Raio-X, dimensões mínimas de 24 cm de largura por 30 cm de comprimento, caixa com 100 unidades. Uso veterinário. Prazo de validade </w:t>
            </w:r>
            <w:r w:rsidR="006F1111" w:rsidRPr="00791634">
              <w:rPr>
                <w:rFonts w:ascii="Arial" w:hAnsi="Arial" w:cs="Arial"/>
                <w:sz w:val="20"/>
                <w:szCs w:val="20"/>
              </w:rPr>
              <w:t>mínimo</w:t>
            </w:r>
            <w:r w:rsidRPr="00791634">
              <w:rPr>
                <w:rFonts w:ascii="Arial" w:hAnsi="Arial" w:cs="Arial"/>
                <w:sz w:val="20"/>
                <w:szCs w:val="20"/>
              </w:rPr>
              <w:t xml:space="preserve"> de 12 meses da data de entrega. CATMAT: 415576.</w:t>
            </w:r>
          </w:p>
        </w:tc>
      </w:tr>
      <w:tr w:rsidR="00791634" w:rsidRPr="00791634" w:rsidTr="00791634">
        <w:trPr>
          <w:jc w:val="center"/>
        </w:trPr>
        <w:tc>
          <w:tcPr>
            <w:tcW w:w="0" w:type="auto"/>
            <w:vAlign w:val="center"/>
            <w:hideMark/>
          </w:tcPr>
          <w:p w:rsidR="00791634" w:rsidRPr="00791634" w:rsidRDefault="00791634" w:rsidP="00791634">
            <w:pPr>
              <w:jc w:val="both"/>
              <w:rPr>
                <w:rFonts w:ascii="Arial" w:hAnsi="Arial" w:cs="Arial"/>
                <w:sz w:val="20"/>
                <w:szCs w:val="20"/>
              </w:rPr>
            </w:pP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274/2018 </w:t>
            </w:r>
          </w:p>
        </w:tc>
        <w:tc>
          <w:tcPr>
            <w:tcW w:w="250" w:type="pct"/>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110121</w:t>
            </w:r>
          </w:p>
        </w:tc>
        <w:tc>
          <w:tcPr>
            <w:tcW w:w="1400" w:type="pct"/>
            <w:gridSpan w:val="4"/>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HOSPITAL VETERINÁRIO</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5</w:t>
            </w:r>
          </w:p>
        </w:tc>
        <w:tc>
          <w:tcPr>
            <w:tcW w:w="0" w:type="auto"/>
            <w:vAlign w:val="center"/>
            <w:hideMark/>
          </w:tcPr>
          <w:p w:rsidR="00791634" w:rsidRPr="00791634" w:rsidRDefault="00791634" w:rsidP="00791634">
            <w:pPr>
              <w:jc w:val="both"/>
              <w:rPr>
                <w:rFonts w:ascii="Arial" w:hAnsi="Arial" w:cs="Arial"/>
                <w:sz w:val="20"/>
                <w:szCs w:val="20"/>
              </w:rPr>
            </w:pPr>
          </w:p>
        </w:tc>
        <w:tc>
          <w:tcPr>
            <w:tcW w:w="0" w:type="auto"/>
            <w:vAlign w:val="center"/>
            <w:hideMark/>
          </w:tcPr>
          <w:p w:rsidR="00791634" w:rsidRPr="00791634" w:rsidRDefault="00791634" w:rsidP="00791634">
            <w:pPr>
              <w:jc w:val="both"/>
              <w:rPr>
                <w:rFonts w:ascii="Arial" w:hAnsi="Arial" w:cs="Arial"/>
                <w:sz w:val="20"/>
                <w:szCs w:val="20"/>
              </w:rPr>
            </w:pPr>
          </w:p>
        </w:tc>
        <w:tc>
          <w:tcPr>
            <w:tcW w:w="0" w:type="auto"/>
            <w:vAlign w:val="center"/>
            <w:hideMark/>
          </w:tcPr>
          <w:p w:rsidR="00791634" w:rsidRPr="00791634" w:rsidRDefault="00791634" w:rsidP="00791634">
            <w:pPr>
              <w:jc w:val="both"/>
              <w:rPr>
                <w:rFonts w:ascii="Arial" w:hAnsi="Arial" w:cs="Arial"/>
                <w:sz w:val="20"/>
                <w:szCs w:val="20"/>
              </w:rPr>
            </w:pPr>
          </w:p>
        </w:tc>
        <w:tc>
          <w:tcPr>
            <w:tcW w:w="0" w:type="auto"/>
            <w:noWrap/>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 </w:t>
            </w:r>
          </w:p>
        </w:tc>
      </w:tr>
      <w:tr w:rsidR="00791634" w:rsidRPr="00791634" w:rsidTr="00791634">
        <w:trPr>
          <w:jc w:val="center"/>
        </w:trPr>
        <w:tc>
          <w:tcPr>
            <w:tcW w:w="0" w:type="auto"/>
            <w:gridSpan w:val="12"/>
            <w:tcBorders>
              <w:top w:val="dashed" w:sz="8" w:space="0" w:color="CCCCCC"/>
            </w:tcBorders>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 </w:t>
            </w:r>
          </w:p>
        </w:tc>
      </w:tr>
      <w:tr w:rsidR="00791634" w:rsidRPr="00791634" w:rsidTr="00791634">
        <w:trPr>
          <w:jc w:val="center"/>
        </w:trPr>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49</w:t>
            </w:r>
          </w:p>
        </w:tc>
        <w:tc>
          <w:tcPr>
            <w:tcW w:w="0" w:type="auto"/>
            <w:gridSpan w:val="2"/>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301800000022</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CAIXA</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650" w:type="pct"/>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25</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0</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25</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0" w:type="auto"/>
            <w:noWrap/>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r>
      <w:tr w:rsidR="00791634" w:rsidRPr="00791634" w:rsidTr="00791634">
        <w:trPr>
          <w:jc w:val="center"/>
        </w:trPr>
        <w:tc>
          <w:tcPr>
            <w:tcW w:w="0" w:type="auto"/>
            <w:vAlign w:val="center"/>
            <w:hideMark/>
          </w:tcPr>
          <w:p w:rsidR="00791634" w:rsidRPr="00791634" w:rsidRDefault="00791634" w:rsidP="00791634">
            <w:pPr>
              <w:jc w:val="both"/>
              <w:rPr>
                <w:rFonts w:ascii="Arial" w:hAnsi="Arial" w:cs="Arial"/>
                <w:sz w:val="20"/>
                <w:szCs w:val="20"/>
              </w:rPr>
            </w:pPr>
          </w:p>
        </w:tc>
        <w:tc>
          <w:tcPr>
            <w:tcW w:w="0" w:type="auto"/>
            <w:gridSpan w:val="11"/>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FILME PARA RAIO X 30X40 CM</w:t>
            </w:r>
            <w:r w:rsidRPr="00791634">
              <w:rPr>
                <w:rFonts w:ascii="Arial" w:hAnsi="Arial" w:cs="Arial"/>
                <w:sz w:val="20"/>
                <w:szCs w:val="20"/>
              </w:rPr>
              <w:t> </w:t>
            </w:r>
            <w:r w:rsidRPr="00791634">
              <w:rPr>
                <w:rFonts w:ascii="Arial" w:hAnsi="Arial" w:cs="Arial"/>
                <w:sz w:val="20"/>
                <w:szCs w:val="20"/>
              </w:rPr>
              <w:br/>
              <w:t xml:space="preserve">Características Gerais: Filme radiológico tipo Raio-X, dimensões mínimas de 30 cm de largura por 40 cm de comprimento, caixa com 100 unidades. Uso veterinário. Prazo de validade </w:t>
            </w:r>
            <w:r w:rsidR="006F1111" w:rsidRPr="00791634">
              <w:rPr>
                <w:rFonts w:ascii="Arial" w:hAnsi="Arial" w:cs="Arial"/>
                <w:sz w:val="20"/>
                <w:szCs w:val="20"/>
              </w:rPr>
              <w:t>mínimo</w:t>
            </w:r>
            <w:r w:rsidRPr="00791634">
              <w:rPr>
                <w:rFonts w:ascii="Arial" w:hAnsi="Arial" w:cs="Arial"/>
                <w:sz w:val="20"/>
                <w:szCs w:val="20"/>
              </w:rPr>
              <w:t xml:space="preserve"> de 12 meses </w:t>
            </w:r>
            <w:r w:rsidRPr="00791634">
              <w:rPr>
                <w:rFonts w:ascii="Arial" w:hAnsi="Arial" w:cs="Arial"/>
                <w:sz w:val="20"/>
                <w:szCs w:val="20"/>
              </w:rPr>
              <w:lastRenderedPageBreak/>
              <w:t>da data de entrega. CATMAT: 415577.</w:t>
            </w:r>
          </w:p>
        </w:tc>
      </w:tr>
      <w:tr w:rsidR="00791634" w:rsidRPr="00791634" w:rsidTr="00791634">
        <w:trPr>
          <w:jc w:val="center"/>
        </w:trPr>
        <w:tc>
          <w:tcPr>
            <w:tcW w:w="0" w:type="auto"/>
            <w:vAlign w:val="center"/>
            <w:hideMark/>
          </w:tcPr>
          <w:p w:rsidR="00791634" w:rsidRPr="00791634" w:rsidRDefault="00791634" w:rsidP="00791634">
            <w:pPr>
              <w:jc w:val="both"/>
              <w:rPr>
                <w:rFonts w:ascii="Arial" w:hAnsi="Arial" w:cs="Arial"/>
                <w:sz w:val="20"/>
                <w:szCs w:val="20"/>
              </w:rPr>
            </w:pP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274/2018 </w:t>
            </w:r>
          </w:p>
        </w:tc>
        <w:tc>
          <w:tcPr>
            <w:tcW w:w="250" w:type="pct"/>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110121</w:t>
            </w:r>
          </w:p>
        </w:tc>
        <w:tc>
          <w:tcPr>
            <w:tcW w:w="1400" w:type="pct"/>
            <w:gridSpan w:val="4"/>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HOSPITAL VETERINÁRIO</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25</w:t>
            </w:r>
          </w:p>
        </w:tc>
        <w:tc>
          <w:tcPr>
            <w:tcW w:w="0" w:type="auto"/>
            <w:vAlign w:val="center"/>
            <w:hideMark/>
          </w:tcPr>
          <w:p w:rsidR="00791634" w:rsidRPr="00791634" w:rsidRDefault="00791634" w:rsidP="00791634">
            <w:pPr>
              <w:jc w:val="both"/>
              <w:rPr>
                <w:rFonts w:ascii="Arial" w:hAnsi="Arial" w:cs="Arial"/>
                <w:sz w:val="20"/>
                <w:szCs w:val="20"/>
              </w:rPr>
            </w:pPr>
          </w:p>
        </w:tc>
        <w:tc>
          <w:tcPr>
            <w:tcW w:w="0" w:type="auto"/>
            <w:vAlign w:val="center"/>
            <w:hideMark/>
          </w:tcPr>
          <w:p w:rsidR="00791634" w:rsidRPr="00791634" w:rsidRDefault="00791634" w:rsidP="00791634">
            <w:pPr>
              <w:jc w:val="both"/>
              <w:rPr>
                <w:rFonts w:ascii="Arial" w:hAnsi="Arial" w:cs="Arial"/>
                <w:sz w:val="20"/>
                <w:szCs w:val="20"/>
              </w:rPr>
            </w:pPr>
          </w:p>
        </w:tc>
        <w:tc>
          <w:tcPr>
            <w:tcW w:w="0" w:type="auto"/>
            <w:vAlign w:val="center"/>
            <w:hideMark/>
          </w:tcPr>
          <w:p w:rsidR="00791634" w:rsidRPr="00791634" w:rsidRDefault="00791634" w:rsidP="00791634">
            <w:pPr>
              <w:jc w:val="both"/>
              <w:rPr>
                <w:rFonts w:ascii="Arial" w:hAnsi="Arial" w:cs="Arial"/>
                <w:sz w:val="20"/>
                <w:szCs w:val="20"/>
              </w:rPr>
            </w:pPr>
          </w:p>
        </w:tc>
        <w:tc>
          <w:tcPr>
            <w:tcW w:w="0" w:type="auto"/>
            <w:noWrap/>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 </w:t>
            </w:r>
          </w:p>
        </w:tc>
      </w:tr>
      <w:tr w:rsidR="00791634" w:rsidRPr="00791634" w:rsidTr="00791634">
        <w:trPr>
          <w:jc w:val="center"/>
        </w:trPr>
        <w:tc>
          <w:tcPr>
            <w:tcW w:w="0" w:type="auto"/>
            <w:gridSpan w:val="12"/>
            <w:tcBorders>
              <w:top w:val="dashed" w:sz="8" w:space="0" w:color="CCCCCC"/>
            </w:tcBorders>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 </w:t>
            </w:r>
          </w:p>
        </w:tc>
      </w:tr>
      <w:tr w:rsidR="00791634" w:rsidRPr="00791634" w:rsidTr="00791634">
        <w:trPr>
          <w:jc w:val="center"/>
        </w:trPr>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50</w:t>
            </w:r>
          </w:p>
        </w:tc>
        <w:tc>
          <w:tcPr>
            <w:tcW w:w="0" w:type="auto"/>
            <w:gridSpan w:val="2"/>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303600000066</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CAIXA</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650" w:type="pct"/>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7</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0</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7</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0" w:type="auto"/>
            <w:noWrap/>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r>
      <w:tr w:rsidR="00791634" w:rsidRPr="00791634" w:rsidTr="00791634">
        <w:trPr>
          <w:jc w:val="center"/>
        </w:trPr>
        <w:tc>
          <w:tcPr>
            <w:tcW w:w="0" w:type="auto"/>
            <w:vAlign w:val="center"/>
            <w:hideMark/>
          </w:tcPr>
          <w:p w:rsidR="00791634" w:rsidRPr="00791634" w:rsidRDefault="00791634" w:rsidP="00791634">
            <w:pPr>
              <w:jc w:val="both"/>
              <w:rPr>
                <w:rFonts w:ascii="Arial" w:hAnsi="Arial" w:cs="Arial"/>
                <w:sz w:val="20"/>
                <w:szCs w:val="20"/>
              </w:rPr>
            </w:pPr>
          </w:p>
        </w:tc>
        <w:tc>
          <w:tcPr>
            <w:tcW w:w="0" w:type="auto"/>
            <w:gridSpan w:val="11"/>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FIO DE SUTURA 2-0 - PGA - 70 CM - CAIXA COM 36 ENVELOPES</w:t>
            </w:r>
            <w:r w:rsidRPr="00791634">
              <w:rPr>
                <w:rFonts w:ascii="Arial" w:hAnsi="Arial" w:cs="Arial"/>
                <w:sz w:val="20"/>
                <w:szCs w:val="20"/>
              </w:rPr>
              <w:t> </w:t>
            </w:r>
            <w:r w:rsidRPr="00791634">
              <w:rPr>
                <w:rFonts w:ascii="Arial" w:hAnsi="Arial" w:cs="Arial"/>
                <w:sz w:val="20"/>
                <w:szCs w:val="20"/>
              </w:rPr>
              <w:br/>
              <w:t xml:space="preserve">Características Gerais: Fio de sutura, material ácido poliglicólico (pga), tipo fio 2-0, comprimento 70, características adicionais com agulha, tipo agulha 1/2 círculo cortante, comprimento agulha 3,5, esterilidade estéril. Caixa com 36 envelopes. Prazo de validade </w:t>
            </w:r>
            <w:r w:rsidR="006F1111" w:rsidRPr="00791634">
              <w:rPr>
                <w:rFonts w:ascii="Arial" w:hAnsi="Arial" w:cs="Arial"/>
                <w:sz w:val="20"/>
                <w:szCs w:val="20"/>
              </w:rPr>
              <w:t>mínimo</w:t>
            </w:r>
            <w:r w:rsidRPr="00791634">
              <w:rPr>
                <w:rFonts w:ascii="Arial" w:hAnsi="Arial" w:cs="Arial"/>
                <w:sz w:val="20"/>
                <w:szCs w:val="20"/>
              </w:rPr>
              <w:t xml:space="preserve"> de 12 meses da data de entrega. CATMAT: 150364.</w:t>
            </w:r>
          </w:p>
        </w:tc>
      </w:tr>
      <w:tr w:rsidR="00791634" w:rsidRPr="00791634" w:rsidTr="00791634">
        <w:trPr>
          <w:jc w:val="center"/>
        </w:trPr>
        <w:tc>
          <w:tcPr>
            <w:tcW w:w="0" w:type="auto"/>
            <w:vAlign w:val="center"/>
            <w:hideMark/>
          </w:tcPr>
          <w:p w:rsidR="00791634" w:rsidRPr="00791634" w:rsidRDefault="00791634" w:rsidP="00791634">
            <w:pPr>
              <w:jc w:val="both"/>
              <w:rPr>
                <w:rFonts w:ascii="Arial" w:hAnsi="Arial" w:cs="Arial"/>
                <w:sz w:val="20"/>
                <w:szCs w:val="20"/>
              </w:rPr>
            </w:pP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272/2018 </w:t>
            </w:r>
          </w:p>
        </w:tc>
        <w:tc>
          <w:tcPr>
            <w:tcW w:w="250" w:type="pct"/>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110121</w:t>
            </w:r>
          </w:p>
        </w:tc>
        <w:tc>
          <w:tcPr>
            <w:tcW w:w="1400" w:type="pct"/>
            <w:gridSpan w:val="4"/>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HOSPITAL VETERINÁRIO</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7</w:t>
            </w:r>
          </w:p>
        </w:tc>
        <w:tc>
          <w:tcPr>
            <w:tcW w:w="0" w:type="auto"/>
            <w:vAlign w:val="center"/>
            <w:hideMark/>
          </w:tcPr>
          <w:p w:rsidR="00791634" w:rsidRPr="00791634" w:rsidRDefault="00791634" w:rsidP="00791634">
            <w:pPr>
              <w:jc w:val="both"/>
              <w:rPr>
                <w:rFonts w:ascii="Arial" w:hAnsi="Arial" w:cs="Arial"/>
                <w:sz w:val="20"/>
                <w:szCs w:val="20"/>
              </w:rPr>
            </w:pPr>
          </w:p>
        </w:tc>
        <w:tc>
          <w:tcPr>
            <w:tcW w:w="0" w:type="auto"/>
            <w:vAlign w:val="center"/>
            <w:hideMark/>
          </w:tcPr>
          <w:p w:rsidR="00791634" w:rsidRPr="00791634" w:rsidRDefault="00791634" w:rsidP="00791634">
            <w:pPr>
              <w:jc w:val="both"/>
              <w:rPr>
                <w:rFonts w:ascii="Arial" w:hAnsi="Arial" w:cs="Arial"/>
                <w:sz w:val="20"/>
                <w:szCs w:val="20"/>
              </w:rPr>
            </w:pPr>
          </w:p>
        </w:tc>
        <w:tc>
          <w:tcPr>
            <w:tcW w:w="0" w:type="auto"/>
            <w:vAlign w:val="center"/>
            <w:hideMark/>
          </w:tcPr>
          <w:p w:rsidR="00791634" w:rsidRPr="00791634" w:rsidRDefault="00791634" w:rsidP="00791634">
            <w:pPr>
              <w:jc w:val="both"/>
              <w:rPr>
                <w:rFonts w:ascii="Arial" w:hAnsi="Arial" w:cs="Arial"/>
                <w:sz w:val="20"/>
                <w:szCs w:val="20"/>
              </w:rPr>
            </w:pPr>
          </w:p>
        </w:tc>
        <w:tc>
          <w:tcPr>
            <w:tcW w:w="0" w:type="auto"/>
            <w:noWrap/>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 </w:t>
            </w:r>
          </w:p>
        </w:tc>
      </w:tr>
      <w:tr w:rsidR="00791634" w:rsidRPr="00791634" w:rsidTr="00791634">
        <w:trPr>
          <w:jc w:val="center"/>
        </w:trPr>
        <w:tc>
          <w:tcPr>
            <w:tcW w:w="0" w:type="auto"/>
            <w:gridSpan w:val="12"/>
            <w:tcBorders>
              <w:top w:val="dashed" w:sz="8" w:space="0" w:color="CCCCCC"/>
            </w:tcBorders>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 </w:t>
            </w:r>
          </w:p>
        </w:tc>
      </w:tr>
      <w:tr w:rsidR="00791634" w:rsidRPr="00791634" w:rsidTr="00791634">
        <w:trPr>
          <w:jc w:val="center"/>
        </w:trPr>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51</w:t>
            </w:r>
          </w:p>
        </w:tc>
        <w:tc>
          <w:tcPr>
            <w:tcW w:w="0" w:type="auto"/>
            <w:gridSpan w:val="2"/>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303600000070</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CAIXA</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650" w:type="pct"/>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10</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0</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10</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0" w:type="auto"/>
            <w:noWrap/>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r>
      <w:tr w:rsidR="00791634" w:rsidRPr="00791634" w:rsidTr="00791634">
        <w:trPr>
          <w:jc w:val="center"/>
        </w:trPr>
        <w:tc>
          <w:tcPr>
            <w:tcW w:w="0" w:type="auto"/>
            <w:vAlign w:val="center"/>
            <w:hideMark/>
          </w:tcPr>
          <w:p w:rsidR="00791634" w:rsidRPr="00791634" w:rsidRDefault="00791634" w:rsidP="00791634">
            <w:pPr>
              <w:jc w:val="both"/>
              <w:rPr>
                <w:rFonts w:ascii="Arial" w:hAnsi="Arial" w:cs="Arial"/>
                <w:sz w:val="20"/>
                <w:szCs w:val="20"/>
              </w:rPr>
            </w:pPr>
          </w:p>
        </w:tc>
        <w:tc>
          <w:tcPr>
            <w:tcW w:w="0" w:type="auto"/>
            <w:gridSpan w:val="11"/>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FIO DE SUTURA 2-0 - POLIGLATINA TRANÇADO - 70 CM - CAIXA COM 36 ENVELOPES - COM AGULHA DE 4,0 MM</w:t>
            </w:r>
            <w:r w:rsidRPr="00791634">
              <w:rPr>
                <w:rFonts w:ascii="Arial" w:hAnsi="Arial" w:cs="Arial"/>
                <w:sz w:val="20"/>
                <w:szCs w:val="20"/>
              </w:rPr>
              <w:t> </w:t>
            </w:r>
            <w:r w:rsidRPr="00791634">
              <w:rPr>
                <w:rFonts w:ascii="Arial" w:hAnsi="Arial" w:cs="Arial"/>
                <w:sz w:val="20"/>
                <w:szCs w:val="20"/>
              </w:rPr>
              <w:br/>
              <w:t xml:space="preserve">Características Gerais: Fio de sutura, material poliglatina trançado, tipo fio 2-0, cor violeta, comprimento 70, características adicionais com agulha, tipo agulha 1/2 círculo cortante, comprimento agulha 4,0, esterilidade estéril. Caixa com 36 envelopes. Prazo de validade </w:t>
            </w:r>
            <w:r w:rsidR="006F1111" w:rsidRPr="00791634">
              <w:rPr>
                <w:rFonts w:ascii="Arial" w:hAnsi="Arial" w:cs="Arial"/>
                <w:sz w:val="20"/>
                <w:szCs w:val="20"/>
              </w:rPr>
              <w:t>mínimo</w:t>
            </w:r>
            <w:r w:rsidRPr="00791634">
              <w:rPr>
                <w:rFonts w:ascii="Arial" w:hAnsi="Arial" w:cs="Arial"/>
                <w:sz w:val="20"/>
                <w:szCs w:val="20"/>
              </w:rPr>
              <w:t xml:space="preserve"> de 12 meses da data de entrega. CATMAT: 150364.</w:t>
            </w:r>
          </w:p>
        </w:tc>
      </w:tr>
      <w:tr w:rsidR="00791634" w:rsidRPr="00791634" w:rsidTr="00791634">
        <w:trPr>
          <w:jc w:val="center"/>
        </w:trPr>
        <w:tc>
          <w:tcPr>
            <w:tcW w:w="0" w:type="auto"/>
            <w:vAlign w:val="center"/>
            <w:hideMark/>
          </w:tcPr>
          <w:p w:rsidR="00791634" w:rsidRPr="00791634" w:rsidRDefault="00791634" w:rsidP="00791634">
            <w:pPr>
              <w:jc w:val="both"/>
              <w:rPr>
                <w:rFonts w:ascii="Arial" w:hAnsi="Arial" w:cs="Arial"/>
                <w:sz w:val="20"/>
                <w:szCs w:val="20"/>
              </w:rPr>
            </w:pP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272/2018 </w:t>
            </w:r>
          </w:p>
        </w:tc>
        <w:tc>
          <w:tcPr>
            <w:tcW w:w="250" w:type="pct"/>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110121</w:t>
            </w:r>
          </w:p>
        </w:tc>
        <w:tc>
          <w:tcPr>
            <w:tcW w:w="1400" w:type="pct"/>
            <w:gridSpan w:val="4"/>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HOSPITAL VETERINÁRIO</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10</w:t>
            </w:r>
          </w:p>
        </w:tc>
        <w:tc>
          <w:tcPr>
            <w:tcW w:w="0" w:type="auto"/>
            <w:vAlign w:val="center"/>
            <w:hideMark/>
          </w:tcPr>
          <w:p w:rsidR="00791634" w:rsidRPr="00791634" w:rsidRDefault="00791634" w:rsidP="00791634">
            <w:pPr>
              <w:jc w:val="both"/>
              <w:rPr>
                <w:rFonts w:ascii="Arial" w:hAnsi="Arial" w:cs="Arial"/>
                <w:sz w:val="20"/>
                <w:szCs w:val="20"/>
              </w:rPr>
            </w:pPr>
          </w:p>
        </w:tc>
        <w:tc>
          <w:tcPr>
            <w:tcW w:w="0" w:type="auto"/>
            <w:vAlign w:val="center"/>
            <w:hideMark/>
          </w:tcPr>
          <w:p w:rsidR="00791634" w:rsidRPr="00791634" w:rsidRDefault="00791634" w:rsidP="00791634">
            <w:pPr>
              <w:jc w:val="both"/>
              <w:rPr>
                <w:rFonts w:ascii="Arial" w:hAnsi="Arial" w:cs="Arial"/>
                <w:sz w:val="20"/>
                <w:szCs w:val="20"/>
              </w:rPr>
            </w:pPr>
          </w:p>
        </w:tc>
        <w:tc>
          <w:tcPr>
            <w:tcW w:w="0" w:type="auto"/>
            <w:vAlign w:val="center"/>
            <w:hideMark/>
          </w:tcPr>
          <w:p w:rsidR="00791634" w:rsidRPr="00791634" w:rsidRDefault="00791634" w:rsidP="00791634">
            <w:pPr>
              <w:jc w:val="both"/>
              <w:rPr>
                <w:rFonts w:ascii="Arial" w:hAnsi="Arial" w:cs="Arial"/>
                <w:sz w:val="20"/>
                <w:szCs w:val="20"/>
              </w:rPr>
            </w:pPr>
          </w:p>
        </w:tc>
        <w:tc>
          <w:tcPr>
            <w:tcW w:w="0" w:type="auto"/>
            <w:noWrap/>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 </w:t>
            </w:r>
          </w:p>
        </w:tc>
      </w:tr>
      <w:tr w:rsidR="00791634" w:rsidRPr="00791634" w:rsidTr="00791634">
        <w:trPr>
          <w:jc w:val="center"/>
        </w:trPr>
        <w:tc>
          <w:tcPr>
            <w:tcW w:w="0" w:type="auto"/>
            <w:gridSpan w:val="12"/>
            <w:tcBorders>
              <w:top w:val="dashed" w:sz="8" w:space="0" w:color="CCCCCC"/>
            </w:tcBorders>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 </w:t>
            </w:r>
          </w:p>
        </w:tc>
      </w:tr>
      <w:tr w:rsidR="00791634" w:rsidRPr="00791634" w:rsidTr="00791634">
        <w:trPr>
          <w:jc w:val="center"/>
        </w:trPr>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52</w:t>
            </w:r>
          </w:p>
        </w:tc>
        <w:tc>
          <w:tcPr>
            <w:tcW w:w="0" w:type="auto"/>
            <w:gridSpan w:val="2"/>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303600000384</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CAIXA</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650" w:type="pct"/>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20</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0</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20</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0" w:type="auto"/>
            <w:noWrap/>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r>
      <w:tr w:rsidR="00791634" w:rsidRPr="00791634" w:rsidTr="00791634">
        <w:trPr>
          <w:jc w:val="center"/>
        </w:trPr>
        <w:tc>
          <w:tcPr>
            <w:tcW w:w="0" w:type="auto"/>
            <w:vAlign w:val="center"/>
            <w:hideMark/>
          </w:tcPr>
          <w:p w:rsidR="00791634" w:rsidRPr="00791634" w:rsidRDefault="00791634" w:rsidP="00791634">
            <w:pPr>
              <w:jc w:val="both"/>
              <w:rPr>
                <w:rFonts w:ascii="Arial" w:hAnsi="Arial" w:cs="Arial"/>
                <w:sz w:val="20"/>
                <w:szCs w:val="20"/>
              </w:rPr>
            </w:pPr>
          </w:p>
        </w:tc>
        <w:tc>
          <w:tcPr>
            <w:tcW w:w="0" w:type="auto"/>
            <w:gridSpan w:val="11"/>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FIO DE SUTURA 3-0 - NYLON - 45 CM</w:t>
            </w:r>
            <w:r w:rsidRPr="00791634">
              <w:rPr>
                <w:rFonts w:ascii="Arial" w:hAnsi="Arial" w:cs="Arial"/>
                <w:sz w:val="20"/>
                <w:szCs w:val="20"/>
              </w:rPr>
              <w:t> </w:t>
            </w:r>
            <w:r w:rsidRPr="00791634">
              <w:rPr>
                <w:rFonts w:ascii="Arial" w:hAnsi="Arial" w:cs="Arial"/>
                <w:sz w:val="20"/>
                <w:szCs w:val="20"/>
              </w:rPr>
              <w:br/>
              <w:t xml:space="preserve">Características Gerais: Fio de sutura, material nylon monofilamento, tipo fio 3-0, cor preto, comprimento mínimo 45 cm, com agulha 3/8 círculo cortante, comprimento da agulha aproximadamente 3,0 cm, estéril. Caixa com 24 unidades. Envelope individual; Prazo de validade </w:t>
            </w:r>
            <w:r w:rsidR="006F1111" w:rsidRPr="00791634">
              <w:rPr>
                <w:rFonts w:ascii="Arial" w:hAnsi="Arial" w:cs="Arial"/>
                <w:sz w:val="20"/>
                <w:szCs w:val="20"/>
              </w:rPr>
              <w:t>mínimo</w:t>
            </w:r>
            <w:r w:rsidRPr="00791634">
              <w:rPr>
                <w:rFonts w:ascii="Arial" w:hAnsi="Arial" w:cs="Arial"/>
                <w:sz w:val="20"/>
                <w:szCs w:val="20"/>
              </w:rPr>
              <w:t xml:space="preserve"> de 12 meses da data de entrega. CATMAT: 150364.</w:t>
            </w:r>
          </w:p>
        </w:tc>
      </w:tr>
      <w:tr w:rsidR="00791634" w:rsidRPr="00791634" w:rsidTr="00791634">
        <w:trPr>
          <w:jc w:val="center"/>
        </w:trPr>
        <w:tc>
          <w:tcPr>
            <w:tcW w:w="0" w:type="auto"/>
            <w:vAlign w:val="center"/>
            <w:hideMark/>
          </w:tcPr>
          <w:p w:rsidR="00791634" w:rsidRPr="00791634" w:rsidRDefault="00791634" w:rsidP="00791634">
            <w:pPr>
              <w:jc w:val="both"/>
              <w:rPr>
                <w:rFonts w:ascii="Arial" w:hAnsi="Arial" w:cs="Arial"/>
                <w:sz w:val="20"/>
                <w:szCs w:val="20"/>
              </w:rPr>
            </w:pP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272/2018 </w:t>
            </w:r>
          </w:p>
        </w:tc>
        <w:tc>
          <w:tcPr>
            <w:tcW w:w="250" w:type="pct"/>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110121</w:t>
            </w:r>
          </w:p>
        </w:tc>
        <w:tc>
          <w:tcPr>
            <w:tcW w:w="1400" w:type="pct"/>
            <w:gridSpan w:val="4"/>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HOSPITAL VETERINÁRIO</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20</w:t>
            </w:r>
          </w:p>
        </w:tc>
        <w:tc>
          <w:tcPr>
            <w:tcW w:w="0" w:type="auto"/>
            <w:vAlign w:val="center"/>
            <w:hideMark/>
          </w:tcPr>
          <w:p w:rsidR="00791634" w:rsidRPr="00791634" w:rsidRDefault="00791634" w:rsidP="00791634">
            <w:pPr>
              <w:jc w:val="both"/>
              <w:rPr>
                <w:rFonts w:ascii="Arial" w:hAnsi="Arial" w:cs="Arial"/>
                <w:sz w:val="20"/>
                <w:szCs w:val="20"/>
              </w:rPr>
            </w:pPr>
          </w:p>
        </w:tc>
        <w:tc>
          <w:tcPr>
            <w:tcW w:w="0" w:type="auto"/>
            <w:vAlign w:val="center"/>
            <w:hideMark/>
          </w:tcPr>
          <w:p w:rsidR="00791634" w:rsidRPr="00791634" w:rsidRDefault="00791634" w:rsidP="00791634">
            <w:pPr>
              <w:jc w:val="both"/>
              <w:rPr>
                <w:rFonts w:ascii="Arial" w:hAnsi="Arial" w:cs="Arial"/>
                <w:sz w:val="20"/>
                <w:szCs w:val="20"/>
              </w:rPr>
            </w:pPr>
          </w:p>
        </w:tc>
        <w:tc>
          <w:tcPr>
            <w:tcW w:w="0" w:type="auto"/>
            <w:vAlign w:val="center"/>
            <w:hideMark/>
          </w:tcPr>
          <w:p w:rsidR="00791634" w:rsidRPr="00791634" w:rsidRDefault="00791634" w:rsidP="00791634">
            <w:pPr>
              <w:jc w:val="both"/>
              <w:rPr>
                <w:rFonts w:ascii="Arial" w:hAnsi="Arial" w:cs="Arial"/>
                <w:sz w:val="20"/>
                <w:szCs w:val="20"/>
              </w:rPr>
            </w:pPr>
          </w:p>
        </w:tc>
        <w:tc>
          <w:tcPr>
            <w:tcW w:w="0" w:type="auto"/>
            <w:noWrap/>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 </w:t>
            </w:r>
          </w:p>
        </w:tc>
      </w:tr>
      <w:tr w:rsidR="00791634" w:rsidRPr="00791634" w:rsidTr="00791634">
        <w:trPr>
          <w:jc w:val="center"/>
        </w:trPr>
        <w:tc>
          <w:tcPr>
            <w:tcW w:w="0" w:type="auto"/>
            <w:gridSpan w:val="12"/>
            <w:tcBorders>
              <w:top w:val="dashed" w:sz="8" w:space="0" w:color="CCCCCC"/>
            </w:tcBorders>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 </w:t>
            </w:r>
          </w:p>
        </w:tc>
      </w:tr>
      <w:tr w:rsidR="00791634" w:rsidRPr="00791634" w:rsidTr="00791634">
        <w:trPr>
          <w:jc w:val="center"/>
        </w:trPr>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53</w:t>
            </w:r>
          </w:p>
        </w:tc>
        <w:tc>
          <w:tcPr>
            <w:tcW w:w="0" w:type="auto"/>
            <w:gridSpan w:val="2"/>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3036000000429</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CAIXA</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650" w:type="pct"/>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10</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0</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10</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0" w:type="auto"/>
            <w:noWrap/>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r>
      <w:tr w:rsidR="00791634" w:rsidRPr="00791634" w:rsidTr="00791634">
        <w:trPr>
          <w:jc w:val="center"/>
        </w:trPr>
        <w:tc>
          <w:tcPr>
            <w:tcW w:w="0" w:type="auto"/>
            <w:vAlign w:val="center"/>
            <w:hideMark/>
          </w:tcPr>
          <w:p w:rsidR="00791634" w:rsidRPr="00791634" w:rsidRDefault="00791634" w:rsidP="00791634">
            <w:pPr>
              <w:jc w:val="both"/>
              <w:rPr>
                <w:rFonts w:ascii="Arial" w:hAnsi="Arial" w:cs="Arial"/>
                <w:sz w:val="20"/>
                <w:szCs w:val="20"/>
              </w:rPr>
            </w:pPr>
          </w:p>
        </w:tc>
        <w:tc>
          <w:tcPr>
            <w:tcW w:w="0" w:type="auto"/>
            <w:gridSpan w:val="11"/>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FIO DE SUTURA 3-0 ABSORVÍVEL - POLIGLACTINA - 70 CM - CAIXA COM 36 UNIDADES</w:t>
            </w:r>
            <w:r w:rsidRPr="00791634">
              <w:rPr>
                <w:rFonts w:ascii="Arial" w:hAnsi="Arial" w:cs="Arial"/>
                <w:sz w:val="20"/>
                <w:szCs w:val="20"/>
              </w:rPr>
              <w:t> </w:t>
            </w:r>
            <w:r w:rsidRPr="00791634">
              <w:rPr>
                <w:rFonts w:ascii="Arial" w:hAnsi="Arial" w:cs="Arial"/>
                <w:sz w:val="20"/>
                <w:szCs w:val="20"/>
              </w:rPr>
              <w:br/>
              <w:t xml:space="preserve">Características Gerais: Fio de sutura absorvível sintético, material poliglactina 910, tipo fio nº 3-0, cor violeta, comprimento 70 cm, características adicionais com agulha, tipo agulha 1/2 círculo cilíndrica, comprimento agulha 3,5 cm, esterilidade estéril, caixa com 36 envelopes. Prazo de validade </w:t>
            </w:r>
            <w:r w:rsidR="006F1111" w:rsidRPr="00791634">
              <w:rPr>
                <w:rFonts w:ascii="Arial" w:hAnsi="Arial" w:cs="Arial"/>
                <w:sz w:val="20"/>
                <w:szCs w:val="20"/>
              </w:rPr>
              <w:t>mínimo</w:t>
            </w:r>
            <w:r w:rsidRPr="00791634">
              <w:rPr>
                <w:rFonts w:ascii="Arial" w:hAnsi="Arial" w:cs="Arial"/>
                <w:sz w:val="20"/>
                <w:szCs w:val="20"/>
              </w:rPr>
              <w:t xml:space="preserve"> de 12 meses da data de entrega. CATMAT: 150364.</w:t>
            </w:r>
          </w:p>
        </w:tc>
      </w:tr>
      <w:tr w:rsidR="00791634" w:rsidRPr="00791634" w:rsidTr="00791634">
        <w:trPr>
          <w:jc w:val="center"/>
        </w:trPr>
        <w:tc>
          <w:tcPr>
            <w:tcW w:w="0" w:type="auto"/>
            <w:vAlign w:val="center"/>
            <w:hideMark/>
          </w:tcPr>
          <w:p w:rsidR="00791634" w:rsidRPr="00791634" w:rsidRDefault="00791634" w:rsidP="00791634">
            <w:pPr>
              <w:jc w:val="both"/>
              <w:rPr>
                <w:rFonts w:ascii="Arial" w:hAnsi="Arial" w:cs="Arial"/>
                <w:sz w:val="20"/>
                <w:szCs w:val="20"/>
              </w:rPr>
            </w:pP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272/2018 </w:t>
            </w:r>
          </w:p>
        </w:tc>
        <w:tc>
          <w:tcPr>
            <w:tcW w:w="250" w:type="pct"/>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110121</w:t>
            </w:r>
          </w:p>
        </w:tc>
        <w:tc>
          <w:tcPr>
            <w:tcW w:w="1400" w:type="pct"/>
            <w:gridSpan w:val="4"/>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HOSPITAL VETERINÁRIO</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10</w:t>
            </w:r>
          </w:p>
        </w:tc>
        <w:tc>
          <w:tcPr>
            <w:tcW w:w="0" w:type="auto"/>
            <w:vAlign w:val="center"/>
            <w:hideMark/>
          </w:tcPr>
          <w:p w:rsidR="00791634" w:rsidRPr="00791634" w:rsidRDefault="00791634" w:rsidP="00791634">
            <w:pPr>
              <w:jc w:val="both"/>
              <w:rPr>
                <w:rFonts w:ascii="Arial" w:hAnsi="Arial" w:cs="Arial"/>
                <w:sz w:val="20"/>
                <w:szCs w:val="20"/>
              </w:rPr>
            </w:pPr>
          </w:p>
        </w:tc>
        <w:tc>
          <w:tcPr>
            <w:tcW w:w="0" w:type="auto"/>
            <w:vAlign w:val="center"/>
            <w:hideMark/>
          </w:tcPr>
          <w:p w:rsidR="00791634" w:rsidRPr="00791634" w:rsidRDefault="00791634" w:rsidP="00791634">
            <w:pPr>
              <w:jc w:val="both"/>
              <w:rPr>
                <w:rFonts w:ascii="Arial" w:hAnsi="Arial" w:cs="Arial"/>
                <w:sz w:val="20"/>
                <w:szCs w:val="20"/>
              </w:rPr>
            </w:pPr>
          </w:p>
        </w:tc>
        <w:tc>
          <w:tcPr>
            <w:tcW w:w="0" w:type="auto"/>
            <w:vAlign w:val="center"/>
            <w:hideMark/>
          </w:tcPr>
          <w:p w:rsidR="00791634" w:rsidRPr="00791634" w:rsidRDefault="00791634" w:rsidP="00791634">
            <w:pPr>
              <w:jc w:val="both"/>
              <w:rPr>
                <w:rFonts w:ascii="Arial" w:hAnsi="Arial" w:cs="Arial"/>
                <w:sz w:val="20"/>
                <w:szCs w:val="20"/>
              </w:rPr>
            </w:pPr>
          </w:p>
        </w:tc>
        <w:tc>
          <w:tcPr>
            <w:tcW w:w="0" w:type="auto"/>
            <w:noWrap/>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 </w:t>
            </w:r>
          </w:p>
        </w:tc>
      </w:tr>
      <w:tr w:rsidR="00791634" w:rsidRPr="00791634" w:rsidTr="00791634">
        <w:trPr>
          <w:jc w:val="center"/>
        </w:trPr>
        <w:tc>
          <w:tcPr>
            <w:tcW w:w="0" w:type="auto"/>
            <w:gridSpan w:val="12"/>
            <w:tcBorders>
              <w:top w:val="dashed" w:sz="8" w:space="0" w:color="CCCCCC"/>
            </w:tcBorders>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 </w:t>
            </w:r>
          </w:p>
        </w:tc>
      </w:tr>
      <w:tr w:rsidR="00791634" w:rsidRPr="00791634" w:rsidTr="00791634">
        <w:trPr>
          <w:jc w:val="center"/>
        </w:trPr>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54</w:t>
            </w:r>
          </w:p>
        </w:tc>
        <w:tc>
          <w:tcPr>
            <w:tcW w:w="0" w:type="auto"/>
            <w:gridSpan w:val="2"/>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3036000000406</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UNIDADE</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650" w:type="pct"/>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30</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0</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30</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0" w:type="auto"/>
            <w:noWrap/>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r>
      <w:tr w:rsidR="00791634" w:rsidRPr="00791634" w:rsidTr="00791634">
        <w:trPr>
          <w:jc w:val="center"/>
        </w:trPr>
        <w:tc>
          <w:tcPr>
            <w:tcW w:w="0" w:type="auto"/>
            <w:vAlign w:val="center"/>
            <w:hideMark/>
          </w:tcPr>
          <w:p w:rsidR="00791634" w:rsidRPr="00791634" w:rsidRDefault="00791634" w:rsidP="00791634">
            <w:pPr>
              <w:jc w:val="both"/>
              <w:rPr>
                <w:rFonts w:ascii="Arial" w:hAnsi="Arial" w:cs="Arial"/>
                <w:sz w:val="20"/>
                <w:szCs w:val="20"/>
              </w:rPr>
            </w:pPr>
          </w:p>
        </w:tc>
        <w:tc>
          <w:tcPr>
            <w:tcW w:w="0" w:type="auto"/>
            <w:gridSpan w:val="11"/>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FITA HOSPITALAR BRANCA 16MM X 50M</w:t>
            </w:r>
            <w:r w:rsidRPr="00791634">
              <w:rPr>
                <w:rFonts w:ascii="Arial" w:hAnsi="Arial" w:cs="Arial"/>
                <w:sz w:val="20"/>
                <w:szCs w:val="20"/>
              </w:rPr>
              <w:t> </w:t>
            </w:r>
            <w:r w:rsidRPr="00791634">
              <w:rPr>
                <w:rFonts w:ascii="Arial" w:hAnsi="Arial" w:cs="Arial"/>
                <w:sz w:val="20"/>
                <w:szCs w:val="20"/>
              </w:rPr>
              <w:br/>
              <w:t xml:space="preserve">Características Gerais: Fita adesiva composta de papel crepado branco e adesivo à base de resina de borracha sintética que não deixa resíduos mesmo após autoclavagem. Para uso geral e fechamento de pacotes a serem esterilizados </w:t>
            </w:r>
            <w:r w:rsidR="006F1111" w:rsidRPr="00791634">
              <w:rPr>
                <w:rFonts w:ascii="Arial" w:hAnsi="Arial" w:cs="Arial"/>
                <w:sz w:val="20"/>
                <w:szCs w:val="20"/>
              </w:rPr>
              <w:t>a</w:t>
            </w:r>
            <w:r w:rsidRPr="00791634">
              <w:rPr>
                <w:rFonts w:ascii="Arial" w:hAnsi="Arial" w:cs="Arial"/>
                <w:sz w:val="20"/>
                <w:szCs w:val="20"/>
              </w:rPr>
              <w:t xml:space="preserve"> vapor. Prazo de validade </w:t>
            </w:r>
            <w:r w:rsidR="006F1111" w:rsidRPr="00791634">
              <w:rPr>
                <w:rFonts w:ascii="Arial" w:hAnsi="Arial" w:cs="Arial"/>
                <w:sz w:val="20"/>
                <w:szCs w:val="20"/>
              </w:rPr>
              <w:t>mínimo</w:t>
            </w:r>
            <w:r w:rsidRPr="00791634">
              <w:rPr>
                <w:rFonts w:ascii="Arial" w:hAnsi="Arial" w:cs="Arial"/>
                <w:sz w:val="20"/>
                <w:szCs w:val="20"/>
              </w:rPr>
              <w:t xml:space="preserve"> de 12 meses da data de entrega. CATMAT: 397743.</w:t>
            </w:r>
          </w:p>
        </w:tc>
      </w:tr>
      <w:tr w:rsidR="00791634" w:rsidRPr="00791634" w:rsidTr="00791634">
        <w:trPr>
          <w:jc w:val="center"/>
        </w:trPr>
        <w:tc>
          <w:tcPr>
            <w:tcW w:w="0" w:type="auto"/>
            <w:vAlign w:val="center"/>
            <w:hideMark/>
          </w:tcPr>
          <w:p w:rsidR="00791634" w:rsidRPr="00791634" w:rsidRDefault="00791634" w:rsidP="00791634">
            <w:pPr>
              <w:jc w:val="both"/>
              <w:rPr>
                <w:rFonts w:ascii="Arial" w:hAnsi="Arial" w:cs="Arial"/>
                <w:sz w:val="20"/>
                <w:szCs w:val="20"/>
              </w:rPr>
            </w:pP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272/2018 </w:t>
            </w:r>
          </w:p>
        </w:tc>
        <w:tc>
          <w:tcPr>
            <w:tcW w:w="250" w:type="pct"/>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110121</w:t>
            </w:r>
          </w:p>
        </w:tc>
        <w:tc>
          <w:tcPr>
            <w:tcW w:w="1400" w:type="pct"/>
            <w:gridSpan w:val="4"/>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HOSPITAL VETERINÁRIO</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30</w:t>
            </w:r>
          </w:p>
        </w:tc>
        <w:tc>
          <w:tcPr>
            <w:tcW w:w="0" w:type="auto"/>
            <w:vAlign w:val="center"/>
            <w:hideMark/>
          </w:tcPr>
          <w:p w:rsidR="00791634" w:rsidRPr="00791634" w:rsidRDefault="00791634" w:rsidP="00791634">
            <w:pPr>
              <w:jc w:val="both"/>
              <w:rPr>
                <w:rFonts w:ascii="Arial" w:hAnsi="Arial" w:cs="Arial"/>
                <w:sz w:val="20"/>
                <w:szCs w:val="20"/>
              </w:rPr>
            </w:pPr>
          </w:p>
        </w:tc>
        <w:tc>
          <w:tcPr>
            <w:tcW w:w="0" w:type="auto"/>
            <w:vAlign w:val="center"/>
            <w:hideMark/>
          </w:tcPr>
          <w:p w:rsidR="00791634" w:rsidRPr="00791634" w:rsidRDefault="00791634" w:rsidP="00791634">
            <w:pPr>
              <w:jc w:val="both"/>
              <w:rPr>
                <w:rFonts w:ascii="Arial" w:hAnsi="Arial" w:cs="Arial"/>
                <w:sz w:val="20"/>
                <w:szCs w:val="20"/>
              </w:rPr>
            </w:pPr>
          </w:p>
        </w:tc>
        <w:tc>
          <w:tcPr>
            <w:tcW w:w="0" w:type="auto"/>
            <w:vAlign w:val="center"/>
            <w:hideMark/>
          </w:tcPr>
          <w:p w:rsidR="00791634" w:rsidRPr="00791634" w:rsidRDefault="00791634" w:rsidP="00791634">
            <w:pPr>
              <w:jc w:val="both"/>
              <w:rPr>
                <w:rFonts w:ascii="Arial" w:hAnsi="Arial" w:cs="Arial"/>
                <w:sz w:val="20"/>
                <w:szCs w:val="20"/>
              </w:rPr>
            </w:pPr>
          </w:p>
        </w:tc>
        <w:tc>
          <w:tcPr>
            <w:tcW w:w="0" w:type="auto"/>
            <w:noWrap/>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 </w:t>
            </w:r>
          </w:p>
        </w:tc>
      </w:tr>
      <w:tr w:rsidR="00791634" w:rsidRPr="00791634" w:rsidTr="00791634">
        <w:trPr>
          <w:jc w:val="center"/>
        </w:trPr>
        <w:tc>
          <w:tcPr>
            <w:tcW w:w="0" w:type="auto"/>
            <w:gridSpan w:val="12"/>
            <w:tcBorders>
              <w:top w:val="dashed" w:sz="8" w:space="0" w:color="CCCCCC"/>
            </w:tcBorders>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 </w:t>
            </w:r>
          </w:p>
        </w:tc>
      </w:tr>
      <w:tr w:rsidR="00791634" w:rsidRPr="00791634" w:rsidTr="00791634">
        <w:trPr>
          <w:jc w:val="center"/>
        </w:trPr>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55</w:t>
            </w:r>
          </w:p>
        </w:tc>
        <w:tc>
          <w:tcPr>
            <w:tcW w:w="0" w:type="auto"/>
            <w:gridSpan w:val="2"/>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301800000003</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FRASCO</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650" w:type="pct"/>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10</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0</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10</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0" w:type="auto"/>
            <w:noWrap/>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r>
      <w:tr w:rsidR="00791634" w:rsidRPr="00791634" w:rsidTr="00791634">
        <w:trPr>
          <w:jc w:val="center"/>
        </w:trPr>
        <w:tc>
          <w:tcPr>
            <w:tcW w:w="0" w:type="auto"/>
            <w:vAlign w:val="center"/>
            <w:hideMark/>
          </w:tcPr>
          <w:p w:rsidR="00791634" w:rsidRPr="00791634" w:rsidRDefault="00791634" w:rsidP="00791634">
            <w:pPr>
              <w:jc w:val="both"/>
              <w:rPr>
                <w:rFonts w:ascii="Arial" w:hAnsi="Arial" w:cs="Arial"/>
                <w:sz w:val="20"/>
                <w:szCs w:val="20"/>
              </w:rPr>
            </w:pPr>
          </w:p>
        </w:tc>
        <w:tc>
          <w:tcPr>
            <w:tcW w:w="0" w:type="auto"/>
            <w:gridSpan w:val="11"/>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FLUNIXIN MEGLUMINA 8,3G - 50ML</w:t>
            </w:r>
            <w:r w:rsidRPr="00791634">
              <w:rPr>
                <w:rFonts w:ascii="Arial" w:hAnsi="Arial" w:cs="Arial"/>
                <w:sz w:val="20"/>
                <w:szCs w:val="20"/>
              </w:rPr>
              <w:t> </w:t>
            </w:r>
            <w:r w:rsidRPr="00791634">
              <w:rPr>
                <w:rFonts w:ascii="Arial" w:hAnsi="Arial" w:cs="Arial"/>
                <w:sz w:val="20"/>
                <w:szCs w:val="20"/>
              </w:rPr>
              <w:br/>
              <w:t xml:space="preserve">Características Gerais: Flunixina meglumina, 8,3g* Veículo q.s.p 100 mL, equivalente a 5,0g de Flunuxina. Indicado para equinos, bovinos, </w:t>
            </w:r>
            <w:r w:rsidR="006F1111" w:rsidRPr="00791634">
              <w:rPr>
                <w:rFonts w:ascii="Arial" w:hAnsi="Arial" w:cs="Arial"/>
                <w:sz w:val="20"/>
                <w:szCs w:val="20"/>
              </w:rPr>
              <w:t>suínos</w:t>
            </w:r>
            <w:r w:rsidRPr="00791634">
              <w:rPr>
                <w:rFonts w:ascii="Arial" w:hAnsi="Arial" w:cs="Arial"/>
                <w:sz w:val="20"/>
                <w:szCs w:val="20"/>
              </w:rPr>
              <w:t xml:space="preserve"> e caninos, para o tratamento de dor, febre e processos inflamatórios. Frasco com 50 ml. Prazo de validade </w:t>
            </w:r>
            <w:r w:rsidR="006F1111" w:rsidRPr="00791634">
              <w:rPr>
                <w:rFonts w:ascii="Arial" w:hAnsi="Arial" w:cs="Arial"/>
                <w:sz w:val="20"/>
                <w:szCs w:val="20"/>
              </w:rPr>
              <w:t>mínimo</w:t>
            </w:r>
            <w:r w:rsidRPr="00791634">
              <w:rPr>
                <w:rFonts w:ascii="Arial" w:hAnsi="Arial" w:cs="Arial"/>
                <w:sz w:val="20"/>
                <w:szCs w:val="20"/>
              </w:rPr>
              <w:t xml:space="preserve"> de 80% da validade total a </w:t>
            </w:r>
            <w:r w:rsidRPr="00791634">
              <w:rPr>
                <w:rFonts w:ascii="Arial" w:hAnsi="Arial" w:cs="Arial"/>
                <w:sz w:val="20"/>
                <w:szCs w:val="20"/>
              </w:rPr>
              <w:lastRenderedPageBreak/>
              <w:t>partir da data da entrega. CATMAT: 409184.</w:t>
            </w:r>
          </w:p>
        </w:tc>
      </w:tr>
      <w:tr w:rsidR="00791634" w:rsidRPr="00791634" w:rsidTr="00791634">
        <w:trPr>
          <w:jc w:val="center"/>
        </w:trPr>
        <w:tc>
          <w:tcPr>
            <w:tcW w:w="0" w:type="auto"/>
            <w:vAlign w:val="center"/>
            <w:hideMark/>
          </w:tcPr>
          <w:p w:rsidR="00791634" w:rsidRPr="00791634" w:rsidRDefault="00791634" w:rsidP="00791634">
            <w:pPr>
              <w:jc w:val="both"/>
              <w:rPr>
                <w:rFonts w:ascii="Arial" w:hAnsi="Arial" w:cs="Arial"/>
                <w:sz w:val="20"/>
                <w:szCs w:val="20"/>
              </w:rPr>
            </w:pP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274/2018 </w:t>
            </w:r>
          </w:p>
        </w:tc>
        <w:tc>
          <w:tcPr>
            <w:tcW w:w="250" w:type="pct"/>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110121</w:t>
            </w:r>
          </w:p>
        </w:tc>
        <w:tc>
          <w:tcPr>
            <w:tcW w:w="1400" w:type="pct"/>
            <w:gridSpan w:val="4"/>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HOSPITAL VETERINÁRIO</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10</w:t>
            </w:r>
          </w:p>
        </w:tc>
        <w:tc>
          <w:tcPr>
            <w:tcW w:w="0" w:type="auto"/>
            <w:vAlign w:val="center"/>
            <w:hideMark/>
          </w:tcPr>
          <w:p w:rsidR="00791634" w:rsidRPr="00791634" w:rsidRDefault="00791634" w:rsidP="00791634">
            <w:pPr>
              <w:jc w:val="both"/>
              <w:rPr>
                <w:rFonts w:ascii="Arial" w:hAnsi="Arial" w:cs="Arial"/>
                <w:sz w:val="20"/>
                <w:szCs w:val="20"/>
              </w:rPr>
            </w:pPr>
          </w:p>
        </w:tc>
        <w:tc>
          <w:tcPr>
            <w:tcW w:w="0" w:type="auto"/>
            <w:vAlign w:val="center"/>
            <w:hideMark/>
          </w:tcPr>
          <w:p w:rsidR="00791634" w:rsidRPr="00791634" w:rsidRDefault="00791634" w:rsidP="00791634">
            <w:pPr>
              <w:jc w:val="both"/>
              <w:rPr>
                <w:rFonts w:ascii="Arial" w:hAnsi="Arial" w:cs="Arial"/>
                <w:sz w:val="20"/>
                <w:szCs w:val="20"/>
              </w:rPr>
            </w:pPr>
          </w:p>
        </w:tc>
        <w:tc>
          <w:tcPr>
            <w:tcW w:w="0" w:type="auto"/>
            <w:vAlign w:val="center"/>
            <w:hideMark/>
          </w:tcPr>
          <w:p w:rsidR="00791634" w:rsidRPr="00791634" w:rsidRDefault="00791634" w:rsidP="00791634">
            <w:pPr>
              <w:jc w:val="both"/>
              <w:rPr>
                <w:rFonts w:ascii="Arial" w:hAnsi="Arial" w:cs="Arial"/>
                <w:sz w:val="20"/>
                <w:szCs w:val="20"/>
              </w:rPr>
            </w:pPr>
          </w:p>
        </w:tc>
        <w:tc>
          <w:tcPr>
            <w:tcW w:w="0" w:type="auto"/>
            <w:noWrap/>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 </w:t>
            </w:r>
          </w:p>
        </w:tc>
      </w:tr>
      <w:tr w:rsidR="00791634" w:rsidRPr="00791634" w:rsidTr="00791634">
        <w:trPr>
          <w:jc w:val="center"/>
        </w:trPr>
        <w:tc>
          <w:tcPr>
            <w:tcW w:w="0" w:type="auto"/>
            <w:gridSpan w:val="12"/>
            <w:tcBorders>
              <w:top w:val="dashed" w:sz="8" w:space="0" w:color="CCCCCC"/>
            </w:tcBorders>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 </w:t>
            </w:r>
          </w:p>
        </w:tc>
      </w:tr>
      <w:tr w:rsidR="00791634" w:rsidRPr="00791634" w:rsidTr="00791634">
        <w:trPr>
          <w:jc w:val="center"/>
        </w:trPr>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56</w:t>
            </w:r>
          </w:p>
        </w:tc>
        <w:tc>
          <w:tcPr>
            <w:tcW w:w="0" w:type="auto"/>
            <w:gridSpan w:val="2"/>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303600000078</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GALÃO</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650" w:type="pct"/>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15</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0</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15</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0" w:type="auto"/>
            <w:noWrap/>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r>
      <w:tr w:rsidR="00791634" w:rsidRPr="00791634" w:rsidTr="00791634">
        <w:trPr>
          <w:jc w:val="center"/>
        </w:trPr>
        <w:tc>
          <w:tcPr>
            <w:tcW w:w="0" w:type="auto"/>
            <w:vAlign w:val="center"/>
            <w:hideMark/>
          </w:tcPr>
          <w:p w:rsidR="00791634" w:rsidRPr="00791634" w:rsidRDefault="00791634" w:rsidP="00791634">
            <w:pPr>
              <w:jc w:val="both"/>
              <w:rPr>
                <w:rFonts w:ascii="Arial" w:hAnsi="Arial" w:cs="Arial"/>
                <w:sz w:val="20"/>
                <w:szCs w:val="20"/>
              </w:rPr>
            </w:pPr>
          </w:p>
        </w:tc>
        <w:tc>
          <w:tcPr>
            <w:tcW w:w="0" w:type="auto"/>
            <w:gridSpan w:val="11"/>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GEL CONDUTOR P/ ULTRASSONOGRAFIA</w:t>
            </w:r>
            <w:r w:rsidRPr="00791634">
              <w:rPr>
                <w:rFonts w:ascii="Arial" w:hAnsi="Arial" w:cs="Arial"/>
                <w:sz w:val="20"/>
                <w:szCs w:val="20"/>
              </w:rPr>
              <w:t> </w:t>
            </w:r>
            <w:r w:rsidRPr="00791634">
              <w:rPr>
                <w:rFonts w:ascii="Arial" w:hAnsi="Arial" w:cs="Arial"/>
                <w:sz w:val="20"/>
                <w:szCs w:val="20"/>
              </w:rPr>
              <w:br/>
              <w:t>Características Gerais: Gel condutor, aplicação p/ ultrassonografia. Galão 5kg. CATMAT: 150364.</w:t>
            </w:r>
          </w:p>
        </w:tc>
      </w:tr>
      <w:tr w:rsidR="00791634" w:rsidRPr="00791634" w:rsidTr="00791634">
        <w:trPr>
          <w:jc w:val="center"/>
        </w:trPr>
        <w:tc>
          <w:tcPr>
            <w:tcW w:w="0" w:type="auto"/>
            <w:vAlign w:val="center"/>
            <w:hideMark/>
          </w:tcPr>
          <w:p w:rsidR="00791634" w:rsidRPr="00791634" w:rsidRDefault="00791634" w:rsidP="00791634">
            <w:pPr>
              <w:jc w:val="both"/>
              <w:rPr>
                <w:rFonts w:ascii="Arial" w:hAnsi="Arial" w:cs="Arial"/>
                <w:sz w:val="20"/>
                <w:szCs w:val="20"/>
              </w:rPr>
            </w:pP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272/2018 </w:t>
            </w:r>
          </w:p>
        </w:tc>
        <w:tc>
          <w:tcPr>
            <w:tcW w:w="250" w:type="pct"/>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110121</w:t>
            </w:r>
          </w:p>
        </w:tc>
        <w:tc>
          <w:tcPr>
            <w:tcW w:w="1400" w:type="pct"/>
            <w:gridSpan w:val="4"/>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HOSPITAL VETERINÁRIO</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15</w:t>
            </w:r>
          </w:p>
        </w:tc>
        <w:tc>
          <w:tcPr>
            <w:tcW w:w="0" w:type="auto"/>
            <w:vAlign w:val="center"/>
            <w:hideMark/>
          </w:tcPr>
          <w:p w:rsidR="00791634" w:rsidRPr="00791634" w:rsidRDefault="00791634" w:rsidP="00791634">
            <w:pPr>
              <w:jc w:val="both"/>
              <w:rPr>
                <w:rFonts w:ascii="Arial" w:hAnsi="Arial" w:cs="Arial"/>
                <w:sz w:val="20"/>
                <w:szCs w:val="20"/>
              </w:rPr>
            </w:pPr>
          </w:p>
        </w:tc>
        <w:tc>
          <w:tcPr>
            <w:tcW w:w="0" w:type="auto"/>
            <w:vAlign w:val="center"/>
            <w:hideMark/>
          </w:tcPr>
          <w:p w:rsidR="00791634" w:rsidRPr="00791634" w:rsidRDefault="00791634" w:rsidP="00791634">
            <w:pPr>
              <w:jc w:val="both"/>
              <w:rPr>
                <w:rFonts w:ascii="Arial" w:hAnsi="Arial" w:cs="Arial"/>
                <w:sz w:val="20"/>
                <w:szCs w:val="20"/>
              </w:rPr>
            </w:pPr>
          </w:p>
        </w:tc>
        <w:tc>
          <w:tcPr>
            <w:tcW w:w="0" w:type="auto"/>
            <w:vAlign w:val="center"/>
            <w:hideMark/>
          </w:tcPr>
          <w:p w:rsidR="00791634" w:rsidRPr="00791634" w:rsidRDefault="00791634" w:rsidP="00791634">
            <w:pPr>
              <w:jc w:val="both"/>
              <w:rPr>
                <w:rFonts w:ascii="Arial" w:hAnsi="Arial" w:cs="Arial"/>
                <w:sz w:val="20"/>
                <w:szCs w:val="20"/>
              </w:rPr>
            </w:pPr>
          </w:p>
        </w:tc>
        <w:tc>
          <w:tcPr>
            <w:tcW w:w="0" w:type="auto"/>
            <w:noWrap/>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 </w:t>
            </w:r>
          </w:p>
        </w:tc>
      </w:tr>
      <w:tr w:rsidR="00791634" w:rsidRPr="00791634" w:rsidTr="00791634">
        <w:trPr>
          <w:jc w:val="center"/>
        </w:trPr>
        <w:tc>
          <w:tcPr>
            <w:tcW w:w="0" w:type="auto"/>
            <w:gridSpan w:val="12"/>
            <w:tcBorders>
              <w:top w:val="dashed" w:sz="8" w:space="0" w:color="CCCCCC"/>
            </w:tcBorders>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 </w:t>
            </w:r>
          </w:p>
        </w:tc>
      </w:tr>
      <w:tr w:rsidR="00791634" w:rsidRPr="00791634" w:rsidTr="00791634">
        <w:trPr>
          <w:jc w:val="center"/>
        </w:trPr>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57</w:t>
            </w:r>
          </w:p>
        </w:tc>
        <w:tc>
          <w:tcPr>
            <w:tcW w:w="0" w:type="auto"/>
            <w:gridSpan w:val="2"/>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301800000193</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FRASCO</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650" w:type="pct"/>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60</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0</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60</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0" w:type="auto"/>
            <w:noWrap/>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r>
      <w:tr w:rsidR="00791634" w:rsidRPr="00791634" w:rsidTr="00791634">
        <w:trPr>
          <w:jc w:val="center"/>
        </w:trPr>
        <w:tc>
          <w:tcPr>
            <w:tcW w:w="0" w:type="auto"/>
            <w:vAlign w:val="center"/>
            <w:hideMark/>
          </w:tcPr>
          <w:p w:rsidR="00791634" w:rsidRPr="00791634" w:rsidRDefault="00791634" w:rsidP="00791634">
            <w:pPr>
              <w:jc w:val="both"/>
              <w:rPr>
                <w:rFonts w:ascii="Arial" w:hAnsi="Arial" w:cs="Arial"/>
                <w:sz w:val="20"/>
                <w:szCs w:val="20"/>
              </w:rPr>
            </w:pPr>
          </w:p>
        </w:tc>
        <w:tc>
          <w:tcPr>
            <w:tcW w:w="0" w:type="auto"/>
            <w:gridSpan w:val="11"/>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GENTAMICINA</w:t>
            </w:r>
            <w:r w:rsidRPr="00791634">
              <w:rPr>
                <w:rFonts w:ascii="Arial" w:hAnsi="Arial" w:cs="Arial"/>
                <w:sz w:val="20"/>
                <w:szCs w:val="20"/>
              </w:rPr>
              <w:t> </w:t>
            </w:r>
            <w:r w:rsidRPr="00791634">
              <w:rPr>
                <w:rFonts w:ascii="Arial" w:hAnsi="Arial" w:cs="Arial"/>
                <w:sz w:val="20"/>
                <w:szCs w:val="20"/>
              </w:rPr>
              <w:br/>
              <w:t xml:space="preserve">Características Gerais: Gentamicina, dosagem 40 mg/ml, aplicação solução injetável. - Frasco com 50ml. Prazo de validade mínimo de 12 meses da data de entrega. Prazo de validade </w:t>
            </w:r>
            <w:r w:rsidR="006F1111" w:rsidRPr="00791634">
              <w:rPr>
                <w:rFonts w:ascii="Arial" w:hAnsi="Arial" w:cs="Arial"/>
                <w:sz w:val="20"/>
                <w:szCs w:val="20"/>
              </w:rPr>
              <w:t>mínimo</w:t>
            </w:r>
            <w:r w:rsidRPr="00791634">
              <w:rPr>
                <w:rFonts w:ascii="Arial" w:hAnsi="Arial" w:cs="Arial"/>
                <w:sz w:val="20"/>
                <w:szCs w:val="20"/>
              </w:rPr>
              <w:t xml:space="preserve"> de 80% da validade total a partir da data da entrega. CATMAT: 150364.</w:t>
            </w:r>
          </w:p>
        </w:tc>
      </w:tr>
      <w:tr w:rsidR="00791634" w:rsidRPr="00791634" w:rsidTr="00791634">
        <w:trPr>
          <w:jc w:val="center"/>
        </w:trPr>
        <w:tc>
          <w:tcPr>
            <w:tcW w:w="0" w:type="auto"/>
            <w:vAlign w:val="center"/>
            <w:hideMark/>
          </w:tcPr>
          <w:p w:rsidR="00791634" w:rsidRPr="00791634" w:rsidRDefault="00791634" w:rsidP="00791634">
            <w:pPr>
              <w:jc w:val="both"/>
              <w:rPr>
                <w:rFonts w:ascii="Arial" w:hAnsi="Arial" w:cs="Arial"/>
                <w:sz w:val="20"/>
                <w:szCs w:val="20"/>
              </w:rPr>
            </w:pP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274/2018 </w:t>
            </w:r>
          </w:p>
        </w:tc>
        <w:tc>
          <w:tcPr>
            <w:tcW w:w="250" w:type="pct"/>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110121</w:t>
            </w:r>
          </w:p>
        </w:tc>
        <w:tc>
          <w:tcPr>
            <w:tcW w:w="1400" w:type="pct"/>
            <w:gridSpan w:val="4"/>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HOSPITAL VETERINÁRIO</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60</w:t>
            </w:r>
          </w:p>
        </w:tc>
        <w:tc>
          <w:tcPr>
            <w:tcW w:w="0" w:type="auto"/>
            <w:vAlign w:val="center"/>
            <w:hideMark/>
          </w:tcPr>
          <w:p w:rsidR="00791634" w:rsidRPr="00791634" w:rsidRDefault="00791634" w:rsidP="00791634">
            <w:pPr>
              <w:jc w:val="both"/>
              <w:rPr>
                <w:rFonts w:ascii="Arial" w:hAnsi="Arial" w:cs="Arial"/>
                <w:sz w:val="20"/>
                <w:szCs w:val="20"/>
              </w:rPr>
            </w:pPr>
          </w:p>
        </w:tc>
        <w:tc>
          <w:tcPr>
            <w:tcW w:w="0" w:type="auto"/>
            <w:vAlign w:val="center"/>
            <w:hideMark/>
          </w:tcPr>
          <w:p w:rsidR="00791634" w:rsidRPr="00791634" w:rsidRDefault="00791634" w:rsidP="00791634">
            <w:pPr>
              <w:jc w:val="both"/>
              <w:rPr>
                <w:rFonts w:ascii="Arial" w:hAnsi="Arial" w:cs="Arial"/>
                <w:sz w:val="20"/>
                <w:szCs w:val="20"/>
              </w:rPr>
            </w:pPr>
          </w:p>
        </w:tc>
        <w:tc>
          <w:tcPr>
            <w:tcW w:w="0" w:type="auto"/>
            <w:vAlign w:val="center"/>
            <w:hideMark/>
          </w:tcPr>
          <w:p w:rsidR="00791634" w:rsidRPr="00791634" w:rsidRDefault="00791634" w:rsidP="00791634">
            <w:pPr>
              <w:jc w:val="both"/>
              <w:rPr>
                <w:rFonts w:ascii="Arial" w:hAnsi="Arial" w:cs="Arial"/>
                <w:sz w:val="20"/>
                <w:szCs w:val="20"/>
              </w:rPr>
            </w:pPr>
          </w:p>
        </w:tc>
        <w:tc>
          <w:tcPr>
            <w:tcW w:w="0" w:type="auto"/>
            <w:noWrap/>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 </w:t>
            </w:r>
          </w:p>
        </w:tc>
      </w:tr>
      <w:tr w:rsidR="00791634" w:rsidRPr="00791634" w:rsidTr="00791634">
        <w:trPr>
          <w:jc w:val="center"/>
        </w:trPr>
        <w:tc>
          <w:tcPr>
            <w:tcW w:w="0" w:type="auto"/>
            <w:gridSpan w:val="12"/>
            <w:tcBorders>
              <w:top w:val="dashed" w:sz="8" w:space="0" w:color="CCCCCC"/>
            </w:tcBorders>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 </w:t>
            </w:r>
          </w:p>
        </w:tc>
      </w:tr>
      <w:tr w:rsidR="00791634" w:rsidRPr="00791634" w:rsidTr="00791634">
        <w:trPr>
          <w:jc w:val="center"/>
        </w:trPr>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58</w:t>
            </w:r>
          </w:p>
        </w:tc>
        <w:tc>
          <w:tcPr>
            <w:tcW w:w="0" w:type="auto"/>
            <w:gridSpan w:val="2"/>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301800000251</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AMPOLA</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650" w:type="pct"/>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50</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0</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50</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0" w:type="auto"/>
            <w:noWrap/>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r>
      <w:tr w:rsidR="00791634" w:rsidRPr="00791634" w:rsidTr="00791634">
        <w:trPr>
          <w:jc w:val="center"/>
        </w:trPr>
        <w:tc>
          <w:tcPr>
            <w:tcW w:w="0" w:type="auto"/>
            <w:vAlign w:val="center"/>
            <w:hideMark/>
          </w:tcPr>
          <w:p w:rsidR="00791634" w:rsidRPr="00791634" w:rsidRDefault="00791634" w:rsidP="00791634">
            <w:pPr>
              <w:jc w:val="both"/>
              <w:rPr>
                <w:rFonts w:ascii="Arial" w:hAnsi="Arial" w:cs="Arial"/>
                <w:sz w:val="20"/>
                <w:szCs w:val="20"/>
              </w:rPr>
            </w:pPr>
          </w:p>
        </w:tc>
        <w:tc>
          <w:tcPr>
            <w:tcW w:w="0" w:type="auto"/>
            <w:gridSpan w:val="11"/>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GLICOSE 50% 10ML</w:t>
            </w:r>
            <w:r w:rsidRPr="00791634">
              <w:rPr>
                <w:rFonts w:ascii="Arial" w:hAnsi="Arial" w:cs="Arial"/>
                <w:sz w:val="20"/>
                <w:szCs w:val="20"/>
              </w:rPr>
              <w:t> </w:t>
            </w:r>
            <w:r w:rsidRPr="00791634">
              <w:rPr>
                <w:rFonts w:ascii="Arial" w:hAnsi="Arial" w:cs="Arial"/>
                <w:sz w:val="20"/>
                <w:szCs w:val="20"/>
              </w:rPr>
              <w:br/>
              <w:t>Características Gerais: Glicose com concentração de 50% (glicose anidra 5 g), solução injetável, ampola com 10 ml. Prazo de validade mínimo de 80% do total a partir da data da entrega. CATMAT: 267541.</w:t>
            </w:r>
          </w:p>
        </w:tc>
      </w:tr>
      <w:tr w:rsidR="00791634" w:rsidRPr="00791634" w:rsidTr="00791634">
        <w:trPr>
          <w:jc w:val="center"/>
        </w:trPr>
        <w:tc>
          <w:tcPr>
            <w:tcW w:w="0" w:type="auto"/>
            <w:vAlign w:val="center"/>
            <w:hideMark/>
          </w:tcPr>
          <w:p w:rsidR="00791634" w:rsidRPr="00791634" w:rsidRDefault="00791634" w:rsidP="00791634">
            <w:pPr>
              <w:jc w:val="both"/>
              <w:rPr>
                <w:rFonts w:ascii="Arial" w:hAnsi="Arial" w:cs="Arial"/>
                <w:sz w:val="20"/>
                <w:szCs w:val="20"/>
              </w:rPr>
            </w:pP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274/2018 </w:t>
            </w:r>
          </w:p>
        </w:tc>
        <w:tc>
          <w:tcPr>
            <w:tcW w:w="250" w:type="pct"/>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110121</w:t>
            </w:r>
          </w:p>
        </w:tc>
        <w:tc>
          <w:tcPr>
            <w:tcW w:w="1400" w:type="pct"/>
            <w:gridSpan w:val="4"/>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HOSPITAL VETERINÁRIO</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50</w:t>
            </w:r>
          </w:p>
        </w:tc>
        <w:tc>
          <w:tcPr>
            <w:tcW w:w="0" w:type="auto"/>
            <w:vAlign w:val="center"/>
            <w:hideMark/>
          </w:tcPr>
          <w:p w:rsidR="00791634" w:rsidRPr="00791634" w:rsidRDefault="00791634" w:rsidP="00791634">
            <w:pPr>
              <w:jc w:val="both"/>
              <w:rPr>
                <w:rFonts w:ascii="Arial" w:hAnsi="Arial" w:cs="Arial"/>
                <w:sz w:val="20"/>
                <w:szCs w:val="20"/>
              </w:rPr>
            </w:pPr>
          </w:p>
        </w:tc>
        <w:tc>
          <w:tcPr>
            <w:tcW w:w="0" w:type="auto"/>
            <w:vAlign w:val="center"/>
            <w:hideMark/>
          </w:tcPr>
          <w:p w:rsidR="00791634" w:rsidRPr="00791634" w:rsidRDefault="00791634" w:rsidP="00791634">
            <w:pPr>
              <w:jc w:val="both"/>
              <w:rPr>
                <w:rFonts w:ascii="Arial" w:hAnsi="Arial" w:cs="Arial"/>
                <w:sz w:val="20"/>
                <w:szCs w:val="20"/>
              </w:rPr>
            </w:pPr>
          </w:p>
        </w:tc>
        <w:tc>
          <w:tcPr>
            <w:tcW w:w="0" w:type="auto"/>
            <w:vAlign w:val="center"/>
            <w:hideMark/>
          </w:tcPr>
          <w:p w:rsidR="00791634" w:rsidRPr="00791634" w:rsidRDefault="00791634" w:rsidP="00791634">
            <w:pPr>
              <w:jc w:val="both"/>
              <w:rPr>
                <w:rFonts w:ascii="Arial" w:hAnsi="Arial" w:cs="Arial"/>
                <w:sz w:val="20"/>
                <w:szCs w:val="20"/>
              </w:rPr>
            </w:pPr>
          </w:p>
        </w:tc>
        <w:tc>
          <w:tcPr>
            <w:tcW w:w="0" w:type="auto"/>
            <w:noWrap/>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 </w:t>
            </w:r>
          </w:p>
        </w:tc>
      </w:tr>
      <w:tr w:rsidR="00791634" w:rsidRPr="00791634" w:rsidTr="00791634">
        <w:trPr>
          <w:jc w:val="center"/>
        </w:trPr>
        <w:tc>
          <w:tcPr>
            <w:tcW w:w="0" w:type="auto"/>
            <w:gridSpan w:val="12"/>
            <w:tcBorders>
              <w:top w:val="dashed" w:sz="8" w:space="0" w:color="CCCCCC"/>
            </w:tcBorders>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 </w:t>
            </w:r>
          </w:p>
        </w:tc>
      </w:tr>
      <w:tr w:rsidR="00791634" w:rsidRPr="00791634" w:rsidTr="00791634">
        <w:trPr>
          <w:jc w:val="center"/>
        </w:trPr>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59</w:t>
            </w:r>
          </w:p>
        </w:tc>
        <w:tc>
          <w:tcPr>
            <w:tcW w:w="0" w:type="auto"/>
            <w:gridSpan w:val="2"/>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301800000205</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AMPOLA</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650" w:type="pct"/>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20</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0</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20</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0" w:type="auto"/>
            <w:noWrap/>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r>
      <w:tr w:rsidR="00791634" w:rsidRPr="00791634" w:rsidTr="00791634">
        <w:trPr>
          <w:jc w:val="center"/>
        </w:trPr>
        <w:tc>
          <w:tcPr>
            <w:tcW w:w="0" w:type="auto"/>
            <w:vAlign w:val="center"/>
            <w:hideMark/>
          </w:tcPr>
          <w:p w:rsidR="00791634" w:rsidRPr="00791634" w:rsidRDefault="00791634" w:rsidP="00791634">
            <w:pPr>
              <w:jc w:val="both"/>
              <w:rPr>
                <w:rFonts w:ascii="Arial" w:hAnsi="Arial" w:cs="Arial"/>
                <w:sz w:val="20"/>
                <w:szCs w:val="20"/>
              </w:rPr>
            </w:pPr>
          </w:p>
        </w:tc>
        <w:tc>
          <w:tcPr>
            <w:tcW w:w="0" w:type="auto"/>
            <w:gridSpan w:val="11"/>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GLICOSE INJETAVEL 25%</w:t>
            </w:r>
            <w:r w:rsidRPr="00791634">
              <w:rPr>
                <w:rFonts w:ascii="Arial" w:hAnsi="Arial" w:cs="Arial"/>
                <w:sz w:val="20"/>
                <w:szCs w:val="20"/>
              </w:rPr>
              <w:t> </w:t>
            </w:r>
            <w:r w:rsidRPr="00791634">
              <w:rPr>
                <w:rFonts w:ascii="Arial" w:hAnsi="Arial" w:cs="Arial"/>
                <w:sz w:val="20"/>
                <w:szCs w:val="20"/>
              </w:rPr>
              <w:br/>
              <w:t xml:space="preserve">Características Gerais: Glicose, concentração 25%, indicação solução injetável. Apresentação: </w:t>
            </w:r>
            <w:r w:rsidR="006F1111" w:rsidRPr="00791634">
              <w:rPr>
                <w:rFonts w:ascii="Arial" w:hAnsi="Arial" w:cs="Arial"/>
                <w:sz w:val="20"/>
                <w:szCs w:val="20"/>
              </w:rPr>
              <w:t>Ampola</w:t>
            </w:r>
            <w:r w:rsidRPr="00791634">
              <w:rPr>
                <w:rFonts w:ascii="Arial" w:hAnsi="Arial" w:cs="Arial"/>
                <w:sz w:val="20"/>
                <w:szCs w:val="20"/>
              </w:rPr>
              <w:t xml:space="preserve"> com 10 ml; Prazo de validade mínimo de 80% do total a partir da data da entrega. CATMAT: 267540.</w:t>
            </w:r>
          </w:p>
        </w:tc>
      </w:tr>
      <w:tr w:rsidR="00791634" w:rsidRPr="00791634" w:rsidTr="00791634">
        <w:trPr>
          <w:jc w:val="center"/>
        </w:trPr>
        <w:tc>
          <w:tcPr>
            <w:tcW w:w="0" w:type="auto"/>
            <w:vAlign w:val="center"/>
            <w:hideMark/>
          </w:tcPr>
          <w:p w:rsidR="00791634" w:rsidRPr="00791634" w:rsidRDefault="00791634" w:rsidP="00791634">
            <w:pPr>
              <w:jc w:val="both"/>
              <w:rPr>
                <w:rFonts w:ascii="Arial" w:hAnsi="Arial" w:cs="Arial"/>
                <w:sz w:val="20"/>
                <w:szCs w:val="20"/>
              </w:rPr>
            </w:pP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274/2018 </w:t>
            </w:r>
          </w:p>
        </w:tc>
        <w:tc>
          <w:tcPr>
            <w:tcW w:w="250" w:type="pct"/>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110121</w:t>
            </w:r>
          </w:p>
        </w:tc>
        <w:tc>
          <w:tcPr>
            <w:tcW w:w="1400" w:type="pct"/>
            <w:gridSpan w:val="4"/>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HOSPITAL VETERINÁRIO</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20</w:t>
            </w:r>
          </w:p>
        </w:tc>
        <w:tc>
          <w:tcPr>
            <w:tcW w:w="0" w:type="auto"/>
            <w:vAlign w:val="center"/>
            <w:hideMark/>
          </w:tcPr>
          <w:p w:rsidR="00791634" w:rsidRPr="00791634" w:rsidRDefault="00791634" w:rsidP="00791634">
            <w:pPr>
              <w:jc w:val="both"/>
              <w:rPr>
                <w:rFonts w:ascii="Arial" w:hAnsi="Arial" w:cs="Arial"/>
                <w:sz w:val="20"/>
                <w:szCs w:val="20"/>
              </w:rPr>
            </w:pPr>
          </w:p>
        </w:tc>
        <w:tc>
          <w:tcPr>
            <w:tcW w:w="0" w:type="auto"/>
            <w:vAlign w:val="center"/>
            <w:hideMark/>
          </w:tcPr>
          <w:p w:rsidR="00791634" w:rsidRPr="00791634" w:rsidRDefault="00791634" w:rsidP="00791634">
            <w:pPr>
              <w:jc w:val="both"/>
              <w:rPr>
                <w:rFonts w:ascii="Arial" w:hAnsi="Arial" w:cs="Arial"/>
                <w:sz w:val="20"/>
                <w:szCs w:val="20"/>
              </w:rPr>
            </w:pPr>
          </w:p>
        </w:tc>
        <w:tc>
          <w:tcPr>
            <w:tcW w:w="0" w:type="auto"/>
            <w:vAlign w:val="center"/>
            <w:hideMark/>
          </w:tcPr>
          <w:p w:rsidR="00791634" w:rsidRPr="00791634" w:rsidRDefault="00791634" w:rsidP="00791634">
            <w:pPr>
              <w:jc w:val="both"/>
              <w:rPr>
                <w:rFonts w:ascii="Arial" w:hAnsi="Arial" w:cs="Arial"/>
                <w:sz w:val="20"/>
                <w:szCs w:val="20"/>
              </w:rPr>
            </w:pPr>
          </w:p>
        </w:tc>
        <w:tc>
          <w:tcPr>
            <w:tcW w:w="0" w:type="auto"/>
            <w:noWrap/>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 </w:t>
            </w:r>
          </w:p>
        </w:tc>
      </w:tr>
      <w:tr w:rsidR="00791634" w:rsidRPr="00791634" w:rsidTr="00791634">
        <w:trPr>
          <w:jc w:val="center"/>
        </w:trPr>
        <w:tc>
          <w:tcPr>
            <w:tcW w:w="0" w:type="auto"/>
            <w:gridSpan w:val="12"/>
            <w:tcBorders>
              <w:top w:val="dashed" w:sz="8" w:space="0" w:color="CCCCCC"/>
            </w:tcBorders>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 </w:t>
            </w:r>
          </w:p>
        </w:tc>
      </w:tr>
      <w:tr w:rsidR="00791634" w:rsidRPr="00791634" w:rsidTr="00791634">
        <w:trPr>
          <w:jc w:val="center"/>
        </w:trPr>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60</w:t>
            </w:r>
          </w:p>
        </w:tc>
        <w:tc>
          <w:tcPr>
            <w:tcW w:w="0" w:type="auto"/>
            <w:gridSpan w:val="2"/>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301800000124</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FRASCO</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650" w:type="pct"/>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30</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0</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30</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0" w:type="auto"/>
            <w:noWrap/>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r>
      <w:tr w:rsidR="00791634" w:rsidRPr="00791634" w:rsidTr="00791634">
        <w:trPr>
          <w:jc w:val="center"/>
        </w:trPr>
        <w:tc>
          <w:tcPr>
            <w:tcW w:w="0" w:type="auto"/>
            <w:vAlign w:val="center"/>
            <w:hideMark/>
          </w:tcPr>
          <w:p w:rsidR="00791634" w:rsidRPr="00791634" w:rsidRDefault="00791634" w:rsidP="00791634">
            <w:pPr>
              <w:jc w:val="both"/>
              <w:rPr>
                <w:rFonts w:ascii="Arial" w:hAnsi="Arial" w:cs="Arial"/>
                <w:sz w:val="20"/>
                <w:szCs w:val="20"/>
              </w:rPr>
            </w:pPr>
          </w:p>
        </w:tc>
        <w:tc>
          <w:tcPr>
            <w:tcW w:w="0" w:type="auto"/>
            <w:gridSpan w:val="11"/>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IODOPOVIDONA - SOLUCAO ALCOOLICA - 1L</w:t>
            </w:r>
            <w:r w:rsidRPr="00791634">
              <w:rPr>
                <w:rFonts w:ascii="Arial" w:hAnsi="Arial" w:cs="Arial"/>
                <w:sz w:val="20"/>
                <w:szCs w:val="20"/>
              </w:rPr>
              <w:t> </w:t>
            </w:r>
            <w:r w:rsidRPr="00791634">
              <w:rPr>
                <w:rFonts w:ascii="Arial" w:hAnsi="Arial" w:cs="Arial"/>
                <w:sz w:val="20"/>
                <w:szCs w:val="20"/>
              </w:rPr>
              <w:br/>
              <w:t xml:space="preserve">Características Gerais: Iodopovidona, composição 10% + iodo a 1%, apresentação solução </w:t>
            </w:r>
            <w:r w:rsidR="006F1111" w:rsidRPr="00791634">
              <w:rPr>
                <w:rFonts w:ascii="Arial" w:hAnsi="Arial" w:cs="Arial"/>
                <w:sz w:val="20"/>
                <w:szCs w:val="20"/>
              </w:rPr>
              <w:t>alcoólica</w:t>
            </w:r>
            <w:r w:rsidRPr="00791634">
              <w:rPr>
                <w:rFonts w:ascii="Arial" w:hAnsi="Arial" w:cs="Arial"/>
                <w:sz w:val="20"/>
                <w:szCs w:val="20"/>
              </w:rPr>
              <w:t>. Frasco com 1 L. Prazo de validade mínimo de 80% do total a partir da data da entrega. CATMAT: 398704.</w:t>
            </w:r>
          </w:p>
        </w:tc>
      </w:tr>
      <w:tr w:rsidR="00791634" w:rsidRPr="00791634" w:rsidTr="00791634">
        <w:trPr>
          <w:jc w:val="center"/>
        </w:trPr>
        <w:tc>
          <w:tcPr>
            <w:tcW w:w="0" w:type="auto"/>
            <w:vAlign w:val="center"/>
            <w:hideMark/>
          </w:tcPr>
          <w:p w:rsidR="00791634" w:rsidRPr="00791634" w:rsidRDefault="00791634" w:rsidP="00791634">
            <w:pPr>
              <w:jc w:val="both"/>
              <w:rPr>
                <w:rFonts w:ascii="Arial" w:hAnsi="Arial" w:cs="Arial"/>
                <w:sz w:val="20"/>
                <w:szCs w:val="20"/>
              </w:rPr>
            </w:pP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274/2018 </w:t>
            </w:r>
          </w:p>
        </w:tc>
        <w:tc>
          <w:tcPr>
            <w:tcW w:w="250" w:type="pct"/>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110121</w:t>
            </w:r>
          </w:p>
        </w:tc>
        <w:tc>
          <w:tcPr>
            <w:tcW w:w="1400" w:type="pct"/>
            <w:gridSpan w:val="4"/>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HOSPITAL VETERINÁRIO</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30</w:t>
            </w:r>
          </w:p>
        </w:tc>
        <w:tc>
          <w:tcPr>
            <w:tcW w:w="0" w:type="auto"/>
            <w:vAlign w:val="center"/>
            <w:hideMark/>
          </w:tcPr>
          <w:p w:rsidR="00791634" w:rsidRPr="00791634" w:rsidRDefault="00791634" w:rsidP="00791634">
            <w:pPr>
              <w:jc w:val="both"/>
              <w:rPr>
                <w:rFonts w:ascii="Arial" w:hAnsi="Arial" w:cs="Arial"/>
                <w:sz w:val="20"/>
                <w:szCs w:val="20"/>
              </w:rPr>
            </w:pPr>
          </w:p>
        </w:tc>
        <w:tc>
          <w:tcPr>
            <w:tcW w:w="0" w:type="auto"/>
            <w:vAlign w:val="center"/>
            <w:hideMark/>
          </w:tcPr>
          <w:p w:rsidR="00791634" w:rsidRPr="00791634" w:rsidRDefault="00791634" w:rsidP="00791634">
            <w:pPr>
              <w:jc w:val="both"/>
              <w:rPr>
                <w:rFonts w:ascii="Arial" w:hAnsi="Arial" w:cs="Arial"/>
                <w:sz w:val="20"/>
                <w:szCs w:val="20"/>
              </w:rPr>
            </w:pPr>
          </w:p>
        </w:tc>
        <w:tc>
          <w:tcPr>
            <w:tcW w:w="0" w:type="auto"/>
            <w:vAlign w:val="center"/>
            <w:hideMark/>
          </w:tcPr>
          <w:p w:rsidR="00791634" w:rsidRPr="00791634" w:rsidRDefault="00791634" w:rsidP="00791634">
            <w:pPr>
              <w:jc w:val="both"/>
              <w:rPr>
                <w:rFonts w:ascii="Arial" w:hAnsi="Arial" w:cs="Arial"/>
                <w:sz w:val="20"/>
                <w:szCs w:val="20"/>
              </w:rPr>
            </w:pPr>
          </w:p>
        </w:tc>
        <w:tc>
          <w:tcPr>
            <w:tcW w:w="0" w:type="auto"/>
            <w:noWrap/>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 </w:t>
            </w:r>
          </w:p>
        </w:tc>
      </w:tr>
      <w:tr w:rsidR="00791634" w:rsidRPr="00791634" w:rsidTr="00791634">
        <w:trPr>
          <w:jc w:val="center"/>
        </w:trPr>
        <w:tc>
          <w:tcPr>
            <w:tcW w:w="0" w:type="auto"/>
            <w:gridSpan w:val="12"/>
            <w:tcBorders>
              <w:top w:val="dashed" w:sz="8" w:space="0" w:color="CCCCCC"/>
            </w:tcBorders>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 </w:t>
            </w:r>
          </w:p>
        </w:tc>
      </w:tr>
      <w:tr w:rsidR="00791634" w:rsidRPr="00791634" w:rsidTr="00791634">
        <w:trPr>
          <w:jc w:val="center"/>
        </w:trPr>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61</w:t>
            </w:r>
          </w:p>
        </w:tc>
        <w:tc>
          <w:tcPr>
            <w:tcW w:w="0" w:type="auto"/>
            <w:gridSpan w:val="2"/>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301800000119</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FRASCO</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650" w:type="pct"/>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15</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0</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15</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0" w:type="auto"/>
            <w:noWrap/>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r>
      <w:tr w:rsidR="00791634" w:rsidRPr="00791634" w:rsidTr="00791634">
        <w:trPr>
          <w:jc w:val="center"/>
        </w:trPr>
        <w:tc>
          <w:tcPr>
            <w:tcW w:w="0" w:type="auto"/>
            <w:vAlign w:val="center"/>
            <w:hideMark/>
          </w:tcPr>
          <w:p w:rsidR="00791634" w:rsidRPr="00791634" w:rsidRDefault="00791634" w:rsidP="00791634">
            <w:pPr>
              <w:jc w:val="both"/>
              <w:rPr>
                <w:rFonts w:ascii="Arial" w:hAnsi="Arial" w:cs="Arial"/>
                <w:sz w:val="20"/>
                <w:szCs w:val="20"/>
              </w:rPr>
            </w:pPr>
          </w:p>
        </w:tc>
        <w:tc>
          <w:tcPr>
            <w:tcW w:w="0" w:type="auto"/>
            <w:gridSpan w:val="11"/>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IODOPOVIDONA - SOLUÇÃO DEGERMANTE - 1.000ML</w:t>
            </w:r>
            <w:r w:rsidRPr="00791634">
              <w:rPr>
                <w:rFonts w:ascii="Arial" w:hAnsi="Arial" w:cs="Arial"/>
                <w:sz w:val="20"/>
                <w:szCs w:val="20"/>
              </w:rPr>
              <w:t> </w:t>
            </w:r>
            <w:r w:rsidRPr="00791634">
              <w:rPr>
                <w:rFonts w:ascii="Arial" w:hAnsi="Arial" w:cs="Arial"/>
                <w:sz w:val="20"/>
                <w:szCs w:val="20"/>
              </w:rPr>
              <w:br/>
              <w:t>Características Gerais: Iodopovidona, composição 10% + iodo a 1%, apresentação solução degermante. Frasco com 1.000 ml. Prazo de validade mínimo de 80% do total a partir da data da entrega. CATMAT: 150364.</w:t>
            </w:r>
          </w:p>
        </w:tc>
      </w:tr>
      <w:tr w:rsidR="00791634" w:rsidRPr="00791634" w:rsidTr="00791634">
        <w:trPr>
          <w:jc w:val="center"/>
        </w:trPr>
        <w:tc>
          <w:tcPr>
            <w:tcW w:w="0" w:type="auto"/>
            <w:vAlign w:val="center"/>
            <w:hideMark/>
          </w:tcPr>
          <w:p w:rsidR="00791634" w:rsidRPr="00791634" w:rsidRDefault="00791634" w:rsidP="00791634">
            <w:pPr>
              <w:jc w:val="both"/>
              <w:rPr>
                <w:rFonts w:ascii="Arial" w:hAnsi="Arial" w:cs="Arial"/>
                <w:sz w:val="20"/>
                <w:szCs w:val="20"/>
              </w:rPr>
            </w:pP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274/2018 </w:t>
            </w:r>
          </w:p>
        </w:tc>
        <w:tc>
          <w:tcPr>
            <w:tcW w:w="250" w:type="pct"/>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110121</w:t>
            </w:r>
          </w:p>
        </w:tc>
        <w:tc>
          <w:tcPr>
            <w:tcW w:w="1400" w:type="pct"/>
            <w:gridSpan w:val="4"/>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HOSPITAL VETERINÁRIO</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15</w:t>
            </w:r>
          </w:p>
        </w:tc>
        <w:tc>
          <w:tcPr>
            <w:tcW w:w="0" w:type="auto"/>
            <w:vAlign w:val="center"/>
            <w:hideMark/>
          </w:tcPr>
          <w:p w:rsidR="00791634" w:rsidRPr="00791634" w:rsidRDefault="00791634" w:rsidP="00791634">
            <w:pPr>
              <w:jc w:val="both"/>
              <w:rPr>
                <w:rFonts w:ascii="Arial" w:hAnsi="Arial" w:cs="Arial"/>
                <w:sz w:val="20"/>
                <w:szCs w:val="20"/>
              </w:rPr>
            </w:pPr>
          </w:p>
        </w:tc>
        <w:tc>
          <w:tcPr>
            <w:tcW w:w="0" w:type="auto"/>
            <w:vAlign w:val="center"/>
            <w:hideMark/>
          </w:tcPr>
          <w:p w:rsidR="00791634" w:rsidRPr="00791634" w:rsidRDefault="00791634" w:rsidP="00791634">
            <w:pPr>
              <w:jc w:val="both"/>
              <w:rPr>
                <w:rFonts w:ascii="Arial" w:hAnsi="Arial" w:cs="Arial"/>
                <w:sz w:val="20"/>
                <w:szCs w:val="20"/>
              </w:rPr>
            </w:pPr>
          </w:p>
        </w:tc>
        <w:tc>
          <w:tcPr>
            <w:tcW w:w="0" w:type="auto"/>
            <w:vAlign w:val="center"/>
            <w:hideMark/>
          </w:tcPr>
          <w:p w:rsidR="00791634" w:rsidRPr="00791634" w:rsidRDefault="00791634" w:rsidP="00791634">
            <w:pPr>
              <w:jc w:val="both"/>
              <w:rPr>
                <w:rFonts w:ascii="Arial" w:hAnsi="Arial" w:cs="Arial"/>
                <w:sz w:val="20"/>
                <w:szCs w:val="20"/>
              </w:rPr>
            </w:pPr>
          </w:p>
        </w:tc>
        <w:tc>
          <w:tcPr>
            <w:tcW w:w="0" w:type="auto"/>
            <w:noWrap/>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 </w:t>
            </w:r>
          </w:p>
        </w:tc>
      </w:tr>
      <w:tr w:rsidR="00791634" w:rsidRPr="00791634" w:rsidTr="00791634">
        <w:trPr>
          <w:jc w:val="center"/>
        </w:trPr>
        <w:tc>
          <w:tcPr>
            <w:tcW w:w="0" w:type="auto"/>
            <w:gridSpan w:val="12"/>
            <w:tcBorders>
              <w:top w:val="dashed" w:sz="8" w:space="0" w:color="CCCCCC"/>
            </w:tcBorders>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 </w:t>
            </w:r>
          </w:p>
        </w:tc>
      </w:tr>
      <w:tr w:rsidR="00791634" w:rsidRPr="00791634" w:rsidTr="00791634">
        <w:trPr>
          <w:jc w:val="center"/>
        </w:trPr>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62</w:t>
            </w:r>
          </w:p>
        </w:tc>
        <w:tc>
          <w:tcPr>
            <w:tcW w:w="0" w:type="auto"/>
            <w:gridSpan w:val="2"/>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301800000066</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FRASCO</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650" w:type="pct"/>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230</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0</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230</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0" w:type="auto"/>
            <w:noWrap/>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r>
      <w:tr w:rsidR="00791634" w:rsidRPr="00791634" w:rsidTr="00791634">
        <w:trPr>
          <w:jc w:val="center"/>
        </w:trPr>
        <w:tc>
          <w:tcPr>
            <w:tcW w:w="0" w:type="auto"/>
            <w:vAlign w:val="center"/>
            <w:hideMark/>
          </w:tcPr>
          <w:p w:rsidR="00791634" w:rsidRPr="00791634" w:rsidRDefault="00791634" w:rsidP="00791634">
            <w:pPr>
              <w:jc w:val="both"/>
              <w:rPr>
                <w:rFonts w:ascii="Arial" w:hAnsi="Arial" w:cs="Arial"/>
                <w:sz w:val="20"/>
                <w:szCs w:val="20"/>
              </w:rPr>
            </w:pPr>
          </w:p>
        </w:tc>
        <w:tc>
          <w:tcPr>
            <w:tcW w:w="0" w:type="auto"/>
            <w:gridSpan w:val="11"/>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ISOFLURANO INALATORIO - 100ML - 100%</w:t>
            </w:r>
            <w:r w:rsidRPr="00791634">
              <w:rPr>
                <w:rFonts w:ascii="Arial" w:hAnsi="Arial" w:cs="Arial"/>
                <w:sz w:val="20"/>
                <w:szCs w:val="20"/>
              </w:rPr>
              <w:t> </w:t>
            </w:r>
            <w:r w:rsidRPr="00791634">
              <w:rPr>
                <w:rFonts w:ascii="Arial" w:hAnsi="Arial" w:cs="Arial"/>
                <w:sz w:val="20"/>
                <w:szCs w:val="20"/>
              </w:rPr>
              <w:br/>
              <w:t>Características Gerais: Isoflurano, apresentação anestésico inalatório, frasco 100 ml, concentração 100%. Prazo de validade mínimo de 80% do total a partir da data da entrega. CATMAT: 268469.</w:t>
            </w:r>
          </w:p>
        </w:tc>
      </w:tr>
      <w:tr w:rsidR="00791634" w:rsidRPr="00791634" w:rsidTr="00791634">
        <w:trPr>
          <w:jc w:val="center"/>
        </w:trPr>
        <w:tc>
          <w:tcPr>
            <w:tcW w:w="0" w:type="auto"/>
            <w:vAlign w:val="center"/>
            <w:hideMark/>
          </w:tcPr>
          <w:p w:rsidR="00791634" w:rsidRPr="00791634" w:rsidRDefault="00791634" w:rsidP="00791634">
            <w:pPr>
              <w:jc w:val="both"/>
              <w:rPr>
                <w:rFonts w:ascii="Arial" w:hAnsi="Arial" w:cs="Arial"/>
                <w:sz w:val="20"/>
                <w:szCs w:val="20"/>
              </w:rPr>
            </w:pP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274/2018 </w:t>
            </w:r>
          </w:p>
        </w:tc>
        <w:tc>
          <w:tcPr>
            <w:tcW w:w="250" w:type="pct"/>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110121</w:t>
            </w:r>
          </w:p>
        </w:tc>
        <w:tc>
          <w:tcPr>
            <w:tcW w:w="1400" w:type="pct"/>
            <w:gridSpan w:val="4"/>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HOSPITAL VETERINÁRIO</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230</w:t>
            </w:r>
          </w:p>
        </w:tc>
        <w:tc>
          <w:tcPr>
            <w:tcW w:w="0" w:type="auto"/>
            <w:vAlign w:val="center"/>
            <w:hideMark/>
          </w:tcPr>
          <w:p w:rsidR="00791634" w:rsidRPr="00791634" w:rsidRDefault="00791634" w:rsidP="00791634">
            <w:pPr>
              <w:jc w:val="both"/>
              <w:rPr>
                <w:rFonts w:ascii="Arial" w:hAnsi="Arial" w:cs="Arial"/>
                <w:sz w:val="20"/>
                <w:szCs w:val="20"/>
              </w:rPr>
            </w:pPr>
          </w:p>
        </w:tc>
        <w:tc>
          <w:tcPr>
            <w:tcW w:w="0" w:type="auto"/>
            <w:vAlign w:val="center"/>
            <w:hideMark/>
          </w:tcPr>
          <w:p w:rsidR="00791634" w:rsidRPr="00791634" w:rsidRDefault="00791634" w:rsidP="00791634">
            <w:pPr>
              <w:jc w:val="both"/>
              <w:rPr>
                <w:rFonts w:ascii="Arial" w:hAnsi="Arial" w:cs="Arial"/>
                <w:sz w:val="20"/>
                <w:szCs w:val="20"/>
              </w:rPr>
            </w:pPr>
          </w:p>
        </w:tc>
        <w:tc>
          <w:tcPr>
            <w:tcW w:w="0" w:type="auto"/>
            <w:vAlign w:val="center"/>
            <w:hideMark/>
          </w:tcPr>
          <w:p w:rsidR="00791634" w:rsidRPr="00791634" w:rsidRDefault="00791634" w:rsidP="00791634">
            <w:pPr>
              <w:jc w:val="both"/>
              <w:rPr>
                <w:rFonts w:ascii="Arial" w:hAnsi="Arial" w:cs="Arial"/>
                <w:sz w:val="20"/>
                <w:szCs w:val="20"/>
              </w:rPr>
            </w:pPr>
          </w:p>
        </w:tc>
        <w:tc>
          <w:tcPr>
            <w:tcW w:w="0" w:type="auto"/>
            <w:noWrap/>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 </w:t>
            </w:r>
          </w:p>
        </w:tc>
      </w:tr>
      <w:tr w:rsidR="00791634" w:rsidRPr="00791634" w:rsidTr="00791634">
        <w:trPr>
          <w:jc w:val="center"/>
        </w:trPr>
        <w:tc>
          <w:tcPr>
            <w:tcW w:w="0" w:type="auto"/>
            <w:gridSpan w:val="12"/>
            <w:tcBorders>
              <w:top w:val="dashed" w:sz="8" w:space="0" w:color="CCCCCC"/>
            </w:tcBorders>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lastRenderedPageBreak/>
              <w:t> </w:t>
            </w:r>
          </w:p>
        </w:tc>
      </w:tr>
      <w:tr w:rsidR="00791634" w:rsidRPr="00791634" w:rsidTr="00791634">
        <w:trPr>
          <w:jc w:val="center"/>
        </w:trPr>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63</w:t>
            </w:r>
          </w:p>
        </w:tc>
        <w:tc>
          <w:tcPr>
            <w:tcW w:w="0" w:type="auto"/>
            <w:gridSpan w:val="2"/>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301800000213</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FRASCO</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650" w:type="pct"/>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5</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0</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5</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0" w:type="auto"/>
            <w:noWrap/>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r>
      <w:tr w:rsidR="00791634" w:rsidRPr="00791634" w:rsidTr="00791634">
        <w:trPr>
          <w:jc w:val="center"/>
        </w:trPr>
        <w:tc>
          <w:tcPr>
            <w:tcW w:w="0" w:type="auto"/>
            <w:vAlign w:val="center"/>
            <w:hideMark/>
          </w:tcPr>
          <w:p w:rsidR="00791634" w:rsidRPr="00791634" w:rsidRDefault="00791634" w:rsidP="00791634">
            <w:pPr>
              <w:jc w:val="both"/>
              <w:rPr>
                <w:rFonts w:ascii="Arial" w:hAnsi="Arial" w:cs="Arial"/>
                <w:sz w:val="20"/>
                <w:szCs w:val="20"/>
              </w:rPr>
            </w:pPr>
          </w:p>
        </w:tc>
        <w:tc>
          <w:tcPr>
            <w:tcW w:w="0" w:type="auto"/>
            <w:gridSpan w:val="11"/>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IVERMECTINA - 50 ML</w:t>
            </w:r>
            <w:r w:rsidRPr="00791634">
              <w:rPr>
                <w:rFonts w:ascii="Arial" w:hAnsi="Arial" w:cs="Arial"/>
                <w:sz w:val="20"/>
                <w:szCs w:val="20"/>
              </w:rPr>
              <w:t> </w:t>
            </w:r>
            <w:r w:rsidRPr="00791634">
              <w:rPr>
                <w:rFonts w:ascii="Arial" w:hAnsi="Arial" w:cs="Arial"/>
                <w:sz w:val="20"/>
                <w:szCs w:val="20"/>
              </w:rPr>
              <w:br/>
              <w:t xml:space="preserve">Características Gerais: Ivermectina – frasco com 50 ml contendo ivermectina 1,0 g e veiculo q.s.p 100,0 ml. Indicado no tratamento e controle das seguintes espécies de vermes redondos (gastrointestinais e pulmonares), bernes, ácaros da sarna e piolhos. É também indicado para prevenir o desenvolvimento de bicheiras no umbigo de bezerros recém-nascidos e nas feridas de castração dos bezerros. Prazo de validade mínimo de 80% recomendado pelo fabricante a contar a partir da data de entrega. Similar </w:t>
            </w:r>
            <w:r w:rsidR="006F1111" w:rsidRPr="00791634">
              <w:rPr>
                <w:rFonts w:ascii="Arial" w:hAnsi="Arial" w:cs="Arial"/>
                <w:sz w:val="20"/>
                <w:szCs w:val="20"/>
              </w:rPr>
              <w:t>à</w:t>
            </w:r>
            <w:r w:rsidRPr="00791634">
              <w:rPr>
                <w:rFonts w:ascii="Arial" w:hAnsi="Arial" w:cs="Arial"/>
                <w:sz w:val="20"/>
                <w:szCs w:val="20"/>
              </w:rPr>
              <w:t xml:space="preserve"> marca Chemitec. CATMAT: 407511.</w:t>
            </w:r>
          </w:p>
        </w:tc>
      </w:tr>
      <w:tr w:rsidR="00791634" w:rsidRPr="00791634" w:rsidTr="00791634">
        <w:trPr>
          <w:jc w:val="center"/>
        </w:trPr>
        <w:tc>
          <w:tcPr>
            <w:tcW w:w="0" w:type="auto"/>
            <w:vAlign w:val="center"/>
            <w:hideMark/>
          </w:tcPr>
          <w:p w:rsidR="00791634" w:rsidRPr="00791634" w:rsidRDefault="00791634" w:rsidP="00791634">
            <w:pPr>
              <w:jc w:val="both"/>
              <w:rPr>
                <w:rFonts w:ascii="Arial" w:hAnsi="Arial" w:cs="Arial"/>
                <w:sz w:val="20"/>
                <w:szCs w:val="20"/>
              </w:rPr>
            </w:pP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274/2018 </w:t>
            </w:r>
          </w:p>
        </w:tc>
        <w:tc>
          <w:tcPr>
            <w:tcW w:w="250" w:type="pct"/>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110121</w:t>
            </w:r>
          </w:p>
        </w:tc>
        <w:tc>
          <w:tcPr>
            <w:tcW w:w="1400" w:type="pct"/>
            <w:gridSpan w:val="4"/>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HOSPITAL VETERINÁRIO</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5</w:t>
            </w:r>
          </w:p>
        </w:tc>
        <w:tc>
          <w:tcPr>
            <w:tcW w:w="0" w:type="auto"/>
            <w:vAlign w:val="center"/>
            <w:hideMark/>
          </w:tcPr>
          <w:p w:rsidR="00791634" w:rsidRPr="00791634" w:rsidRDefault="00791634" w:rsidP="00791634">
            <w:pPr>
              <w:jc w:val="both"/>
              <w:rPr>
                <w:rFonts w:ascii="Arial" w:hAnsi="Arial" w:cs="Arial"/>
                <w:sz w:val="20"/>
                <w:szCs w:val="20"/>
              </w:rPr>
            </w:pPr>
          </w:p>
        </w:tc>
        <w:tc>
          <w:tcPr>
            <w:tcW w:w="0" w:type="auto"/>
            <w:vAlign w:val="center"/>
            <w:hideMark/>
          </w:tcPr>
          <w:p w:rsidR="00791634" w:rsidRPr="00791634" w:rsidRDefault="00791634" w:rsidP="00791634">
            <w:pPr>
              <w:jc w:val="both"/>
              <w:rPr>
                <w:rFonts w:ascii="Arial" w:hAnsi="Arial" w:cs="Arial"/>
                <w:sz w:val="20"/>
                <w:szCs w:val="20"/>
              </w:rPr>
            </w:pPr>
          </w:p>
        </w:tc>
        <w:tc>
          <w:tcPr>
            <w:tcW w:w="0" w:type="auto"/>
            <w:vAlign w:val="center"/>
            <w:hideMark/>
          </w:tcPr>
          <w:p w:rsidR="00791634" w:rsidRPr="00791634" w:rsidRDefault="00791634" w:rsidP="00791634">
            <w:pPr>
              <w:jc w:val="both"/>
              <w:rPr>
                <w:rFonts w:ascii="Arial" w:hAnsi="Arial" w:cs="Arial"/>
                <w:sz w:val="20"/>
                <w:szCs w:val="20"/>
              </w:rPr>
            </w:pPr>
          </w:p>
        </w:tc>
        <w:tc>
          <w:tcPr>
            <w:tcW w:w="0" w:type="auto"/>
            <w:noWrap/>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 </w:t>
            </w:r>
          </w:p>
        </w:tc>
      </w:tr>
      <w:tr w:rsidR="00791634" w:rsidRPr="00791634" w:rsidTr="00791634">
        <w:trPr>
          <w:jc w:val="center"/>
        </w:trPr>
        <w:tc>
          <w:tcPr>
            <w:tcW w:w="0" w:type="auto"/>
            <w:gridSpan w:val="12"/>
            <w:tcBorders>
              <w:top w:val="dashed" w:sz="8" w:space="0" w:color="CCCCCC"/>
            </w:tcBorders>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 </w:t>
            </w:r>
          </w:p>
        </w:tc>
      </w:tr>
      <w:tr w:rsidR="00791634" w:rsidRPr="00791634" w:rsidTr="00791634">
        <w:trPr>
          <w:jc w:val="center"/>
        </w:trPr>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64</w:t>
            </w:r>
          </w:p>
        </w:tc>
        <w:tc>
          <w:tcPr>
            <w:tcW w:w="0" w:type="auto"/>
            <w:gridSpan w:val="2"/>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3018000000369</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KIT</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650" w:type="pct"/>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6</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0</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6</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0" w:type="auto"/>
            <w:noWrap/>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r>
      <w:tr w:rsidR="00791634" w:rsidRPr="00791634" w:rsidTr="00791634">
        <w:trPr>
          <w:jc w:val="center"/>
        </w:trPr>
        <w:tc>
          <w:tcPr>
            <w:tcW w:w="0" w:type="auto"/>
            <w:vAlign w:val="center"/>
            <w:hideMark/>
          </w:tcPr>
          <w:p w:rsidR="00791634" w:rsidRPr="00791634" w:rsidRDefault="00791634" w:rsidP="00791634">
            <w:pPr>
              <w:jc w:val="both"/>
              <w:rPr>
                <w:rFonts w:ascii="Arial" w:hAnsi="Arial" w:cs="Arial"/>
                <w:sz w:val="20"/>
                <w:szCs w:val="20"/>
              </w:rPr>
            </w:pPr>
          </w:p>
        </w:tc>
        <w:tc>
          <w:tcPr>
            <w:tcW w:w="0" w:type="auto"/>
            <w:gridSpan w:val="11"/>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KIT PARA DETERMINAÇÃO DE GLICOSE</w:t>
            </w:r>
            <w:r w:rsidRPr="00791634">
              <w:rPr>
                <w:rFonts w:ascii="Arial" w:hAnsi="Arial" w:cs="Arial"/>
                <w:sz w:val="20"/>
                <w:szCs w:val="20"/>
              </w:rPr>
              <w:t> </w:t>
            </w:r>
            <w:r w:rsidRPr="00791634">
              <w:rPr>
                <w:rFonts w:ascii="Arial" w:hAnsi="Arial" w:cs="Arial"/>
                <w:sz w:val="20"/>
                <w:szCs w:val="20"/>
              </w:rPr>
              <w:br/>
              <w:t xml:space="preserve">Características Gerais: Kit para a determinação da Glicose; Teste enzimático colorimétrico, somente para uso diagnóstico in vitro. Frasco c/ 1000 </w:t>
            </w:r>
            <w:r w:rsidR="006F1111">
              <w:rPr>
                <w:rFonts w:ascii="Arial" w:hAnsi="Arial" w:cs="Arial"/>
                <w:sz w:val="20"/>
                <w:szCs w:val="20"/>
              </w:rPr>
              <w:t>ml</w:t>
            </w:r>
            <w:r w:rsidRPr="00791634">
              <w:rPr>
                <w:rFonts w:ascii="Arial" w:hAnsi="Arial" w:cs="Arial"/>
                <w:sz w:val="20"/>
                <w:szCs w:val="20"/>
              </w:rPr>
              <w:t>. CATMAT: 150364.</w:t>
            </w:r>
          </w:p>
        </w:tc>
      </w:tr>
      <w:tr w:rsidR="00791634" w:rsidRPr="00791634" w:rsidTr="00791634">
        <w:trPr>
          <w:jc w:val="center"/>
        </w:trPr>
        <w:tc>
          <w:tcPr>
            <w:tcW w:w="0" w:type="auto"/>
            <w:vAlign w:val="center"/>
            <w:hideMark/>
          </w:tcPr>
          <w:p w:rsidR="00791634" w:rsidRPr="00791634" w:rsidRDefault="00791634" w:rsidP="00791634">
            <w:pPr>
              <w:jc w:val="both"/>
              <w:rPr>
                <w:rFonts w:ascii="Arial" w:hAnsi="Arial" w:cs="Arial"/>
                <w:sz w:val="20"/>
                <w:szCs w:val="20"/>
              </w:rPr>
            </w:pP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274/2018 </w:t>
            </w:r>
          </w:p>
        </w:tc>
        <w:tc>
          <w:tcPr>
            <w:tcW w:w="250" w:type="pct"/>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110121</w:t>
            </w:r>
          </w:p>
        </w:tc>
        <w:tc>
          <w:tcPr>
            <w:tcW w:w="1400" w:type="pct"/>
            <w:gridSpan w:val="4"/>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HOSPITAL VETERINÁRIO</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6</w:t>
            </w:r>
          </w:p>
        </w:tc>
        <w:tc>
          <w:tcPr>
            <w:tcW w:w="0" w:type="auto"/>
            <w:vAlign w:val="center"/>
            <w:hideMark/>
          </w:tcPr>
          <w:p w:rsidR="00791634" w:rsidRPr="00791634" w:rsidRDefault="00791634" w:rsidP="00791634">
            <w:pPr>
              <w:jc w:val="both"/>
              <w:rPr>
                <w:rFonts w:ascii="Arial" w:hAnsi="Arial" w:cs="Arial"/>
                <w:sz w:val="20"/>
                <w:szCs w:val="20"/>
              </w:rPr>
            </w:pPr>
          </w:p>
        </w:tc>
        <w:tc>
          <w:tcPr>
            <w:tcW w:w="0" w:type="auto"/>
            <w:vAlign w:val="center"/>
            <w:hideMark/>
          </w:tcPr>
          <w:p w:rsidR="00791634" w:rsidRPr="00791634" w:rsidRDefault="00791634" w:rsidP="00791634">
            <w:pPr>
              <w:jc w:val="both"/>
              <w:rPr>
                <w:rFonts w:ascii="Arial" w:hAnsi="Arial" w:cs="Arial"/>
                <w:sz w:val="20"/>
                <w:szCs w:val="20"/>
              </w:rPr>
            </w:pPr>
          </w:p>
        </w:tc>
        <w:tc>
          <w:tcPr>
            <w:tcW w:w="0" w:type="auto"/>
            <w:vAlign w:val="center"/>
            <w:hideMark/>
          </w:tcPr>
          <w:p w:rsidR="00791634" w:rsidRPr="00791634" w:rsidRDefault="00791634" w:rsidP="00791634">
            <w:pPr>
              <w:jc w:val="both"/>
              <w:rPr>
                <w:rFonts w:ascii="Arial" w:hAnsi="Arial" w:cs="Arial"/>
                <w:sz w:val="20"/>
                <w:szCs w:val="20"/>
              </w:rPr>
            </w:pPr>
          </w:p>
        </w:tc>
        <w:tc>
          <w:tcPr>
            <w:tcW w:w="0" w:type="auto"/>
            <w:noWrap/>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 </w:t>
            </w:r>
          </w:p>
        </w:tc>
      </w:tr>
      <w:tr w:rsidR="00791634" w:rsidRPr="00791634" w:rsidTr="00791634">
        <w:trPr>
          <w:jc w:val="center"/>
        </w:trPr>
        <w:tc>
          <w:tcPr>
            <w:tcW w:w="0" w:type="auto"/>
            <w:gridSpan w:val="12"/>
            <w:tcBorders>
              <w:top w:val="dashed" w:sz="8" w:space="0" w:color="CCCCCC"/>
            </w:tcBorders>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 </w:t>
            </w:r>
          </w:p>
        </w:tc>
      </w:tr>
      <w:tr w:rsidR="00791634" w:rsidRPr="00791634" w:rsidTr="00791634">
        <w:trPr>
          <w:jc w:val="center"/>
        </w:trPr>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65</w:t>
            </w:r>
          </w:p>
        </w:tc>
        <w:tc>
          <w:tcPr>
            <w:tcW w:w="0" w:type="auto"/>
            <w:gridSpan w:val="2"/>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3018000000368</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KIT</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650" w:type="pct"/>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5</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0</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5</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0" w:type="auto"/>
            <w:noWrap/>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r>
      <w:tr w:rsidR="00791634" w:rsidRPr="00791634" w:rsidTr="00791634">
        <w:trPr>
          <w:jc w:val="center"/>
        </w:trPr>
        <w:tc>
          <w:tcPr>
            <w:tcW w:w="0" w:type="auto"/>
            <w:vAlign w:val="center"/>
            <w:hideMark/>
          </w:tcPr>
          <w:p w:rsidR="00791634" w:rsidRPr="00791634" w:rsidRDefault="00791634" w:rsidP="00791634">
            <w:pPr>
              <w:jc w:val="both"/>
              <w:rPr>
                <w:rFonts w:ascii="Arial" w:hAnsi="Arial" w:cs="Arial"/>
                <w:sz w:val="20"/>
                <w:szCs w:val="20"/>
              </w:rPr>
            </w:pPr>
          </w:p>
        </w:tc>
        <w:tc>
          <w:tcPr>
            <w:tcW w:w="0" w:type="auto"/>
            <w:gridSpan w:val="11"/>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KIT PARA DOSAGEM DE BILIRRUBINA</w:t>
            </w:r>
            <w:r w:rsidRPr="00791634">
              <w:rPr>
                <w:rFonts w:ascii="Arial" w:hAnsi="Arial" w:cs="Arial"/>
                <w:sz w:val="20"/>
                <w:szCs w:val="20"/>
              </w:rPr>
              <w:t> </w:t>
            </w:r>
            <w:r w:rsidRPr="00791634">
              <w:rPr>
                <w:rFonts w:ascii="Arial" w:hAnsi="Arial" w:cs="Arial"/>
                <w:sz w:val="20"/>
                <w:szCs w:val="20"/>
              </w:rPr>
              <w:br/>
              <w:t>Kit para dosagem de bilirrubina; Método para determinação da Bilirrubina Direta e Total; Teste colorimétrico, somente para uso diagnóstico in vitro; 250 ml. CATMAT: 150364.</w:t>
            </w:r>
          </w:p>
        </w:tc>
      </w:tr>
      <w:tr w:rsidR="00791634" w:rsidRPr="00791634" w:rsidTr="00791634">
        <w:trPr>
          <w:jc w:val="center"/>
        </w:trPr>
        <w:tc>
          <w:tcPr>
            <w:tcW w:w="0" w:type="auto"/>
            <w:vAlign w:val="center"/>
            <w:hideMark/>
          </w:tcPr>
          <w:p w:rsidR="00791634" w:rsidRPr="00791634" w:rsidRDefault="00791634" w:rsidP="00791634">
            <w:pPr>
              <w:jc w:val="both"/>
              <w:rPr>
                <w:rFonts w:ascii="Arial" w:hAnsi="Arial" w:cs="Arial"/>
                <w:sz w:val="20"/>
                <w:szCs w:val="20"/>
              </w:rPr>
            </w:pP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274/2018 </w:t>
            </w:r>
          </w:p>
        </w:tc>
        <w:tc>
          <w:tcPr>
            <w:tcW w:w="250" w:type="pct"/>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110121</w:t>
            </w:r>
          </w:p>
        </w:tc>
        <w:tc>
          <w:tcPr>
            <w:tcW w:w="1400" w:type="pct"/>
            <w:gridSpan w:val="4"/>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HOSPITAL VETERINÁRIO</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5</w:t>
            </w:r>
          </w:p>
        </w:tc>
        <w:tc>
          <w:tcPr>
            <w:tcW w:w="0" w:type="auto"/>
            <w:vAlign w:val="center"/>
            <w:hideMark/>
          </w:tcPr>
          <w:p w:rsidR="00791634" w:rsidRPr="00791634" w:rsidRDefault="00791634" w:rsidP="00791634">
            <w:pPr>
              <w:jc w:val="both"/>
              <w:rPr>
                <w:rFonts w:ascii="Arial" w:hAnsi="Arial" w:cs="Arial"/>
                <w:sz w:val="20"/>
                <w:szCs w:val="20"/>
              </w:rPr>
            </w:pPr>
          </w:p>
        </w:tc>
        <w:tc>
          <w:tcPr>
            <w:tcW w:w="0" w:type="auto"/>
            <w:vAlign w:val="center"/>
            <w:hideMark/>
          </w:tcPr>
          <w:p w:rsidR="00791634" w:rsidRPr="00791634" w:rsidRDefault="00791634" w:rsidP="00791634">
            <w:pPr>
              <w:jc w:val="both"/>
              <w:rPr>
                <w:rFonts w:ascii="Arial" w:hAnsi="Arial" w:cs="Arial"/>
                <w:sz w:val="20"/>
                <w:szCs w:val="20"/>
              </w:rPr>
            </w:pPr>
          </w:p>
        </w:tc>
        <w:tc>
          <w:tcPr>
            <w:tcW w:w="0" w:type="auto"/>
            <w:vAlign w:val="center"/>
            <w:hideMark/>
          </w:tcPr>
          <w:p w:rsidR="00791634" w:rsidRPr="00791634" w:rsidRDefault="00791634" w:rsidP="00791634">
            <w:pPr>
              <w:jc w:val="both"/>
              <w:rPr>
                <w:rFonts w:ascii="Arial" w:hAnsi="Arial" w:cs="Arial"/>
                <w:sz w:val="20"/>
                <w:szCs w:val="20"/>
              </w:rPr>
            </w:pPr>
          </w:p>
        </w:tc>
        <w:tc>
          <w:tcPr>
            <w:tcW w:w="0" w:type="auto"/>
            <w:noWrap/>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 </w:t>
            </w:r>
          </w:p>
        </w:tc>
      </w:tr>
      <w:tr w:rsidR="00791634" w:rsidRPr="00791634" w:rsidTr="00791634">
        <w:trPr>
          <w:jc w:val="center"/>
        </w:trPr>
        <w:tc>
          <w:tcPr>
            <w:tcW w:w="0" w:type="auto"/>
            <w:gridSpan w:val="12"/>
            <w:tcBorders>
              <w:top w:val="dashed" w:sz="8" w:space="0" w:color="CCCCCC"/>
            </w:tcBorders>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 </w:t>
            </w:r>
          </w:p>
        </w:tc>
      </w:tr>
      <w:tr w:rsidR="00791634" w:rsidRPr="00791634" w:rsidTr="00791634">
        <w:trPr>
          <w:jc w:val="center"/>
        </w:trPr>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66</w:t>
            </w:r>
          </w:p>
        </w:tc>
        <w:tc>
          <w:tcPr>
            <w:tcW w:w="0" w:type="auto"/>
            <w:gridSpan w:val="2"/>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303600000008</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CAIXA</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650" w:type="pct"/>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20</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0</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20</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0" w:type="auto"/>
            <w:noWrap/>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r>
      <w:tr w:rsidR="00791634" w:rsidRPr="00791634" w:rsidTr="00791634">
        <w:trPr>
          <w:jc w:val="center"/>
        </w:trPr>
        <w:tc>
          <w:tcPr>
            <w:tcW w:w="0" w:type="auto"/>
            <w:vAlign w:val="center"/>
            <w:hideMark/>
          </w:tcPr>
          <w:p w:rsidR="00791634" w:rsidRPr="00791634" w:rsidRDefault="00791634" w:rsidP="00791634">
            <w:pPr>
              <w:jc w:val="both"/>
              <w:rPr>
                <w:rFonts w:ascii="Arial" w:hAnsi="Arial" w:cs="Arial"/>
                <w:sz w:val="20"/>
                <w:szCs w:val="20"/>
              </w:rPr>
            </w:pPr>
          </w:p>
        </w:tc>
        <w:tc>
          <w:tcPr>
            <w:tcW w:w="0" w:type="auto"/>
            <w:gridSpan w:val="11"/>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LAMINA BISTURI Nº 15</w:t>
            </w:r>
            <w:r w:rsidRPr="00791634">
              <w:rPr>
                <w:rFonts w:ascii="Arial" w:hAnsi="Arial" w:cs="Arial"/>
                <w:sz w:val="20"/>
                <w:szCs w:val="20"/>
              </w:rPr>
              <w:t> </w:t>
            </w:r>
            <w:r w:rsidRPr="00791634">
              <w:rPr>
                <w:rFonts w:ascii="Arial" w:hAnsi="Arial" w:cs="Arial"/>
                <w:sz w:val="20"/>
                <w:szCs w:val="20"/>
              </w:rPr>
              <w:br/>
              <w:t xml:space="preserve">Características Gerais: Lâmina Bisturi nº 15, material aço inoxidável, tamanho Nº 15, tipo descartável, esterilidade estéril, características adicionais afiada e polida. Caixa com 100 unidades. Prazo de validade </w:t>
            </w:r>
            <w:r w:rsidR="006F1111" w:rsidRPr="00791634">
              <w:rPr>
                <w:rFonts w:ascii="Arial" w:hAnsi="Arial" w:cs="Arial"/>
                <w:sz w:val="20"/>
                <w:szCs w:val="20"/>
              </w:rPr>
              <w:t>mínimo</w:t>
            </w:r>
            <w:r w:rsidRPr="00791634">
              <w:rPr>
                <w:rFonts w:ascii="Arial" w:hAnsi="Arial" w:cs="Arial"/>
                <w:sz w:val="20"/>
                <w:szCs w:val="20"/>
              </w:rPr>
              <w:t xml:space="preserve"> de 12 meses da data de entrega. CATMAT: 273178.</w:t>
            </w:r>
          </w:p>
        </w:tc>
      </w:tr>
      <w:tr w:rsidR="00791634" w:rsidRPr="00791634" w:rsidTr="00791634">
        <w:trPr>
          <w:jc w:val="center"/>
        </w:trPr>
        <w:tc>
          <w:tcPr>
            <w:tcW w:w="0" w:type="auto"/>
            <w:vAlign w:val="center"/>
            <w:hideMark/>
          </w:tcPr>
          <w:p w:rsidR="00791634" w:rsidRPr="00791634" w:rsidRDefault="00791634" w:rsidP="00791634">
            <w:pPr>
              <w:jc w:val="both"/>
              <w:rPr>
                <w:rFonts w:ascii="Arial" w:hAnsi="Arial" w:cs="Arial"/>
                <w:sz w:val="20"/>
                <w:szCs w:val="20"/>
              </w:rPr>
            </w:pP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272/2018 </w:t>
            </w:r>
          </w:p>
        </w:tc>
        <w:tc>
          <w:tcPr>
            <w:tcW w:w="250" w:type="pct"/>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110121</w:t>
            </w:r>
          </w:p>
        </w:tc>
        <w:tc>
          <w:tcPr>
            <w:tcW w:w="1400" w:type="pct"/>
            <w:gridSpan w:val="4"/>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HOSPITAL VETERINÁRIO</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20</w:t>
            </w:r>
          </w:p>
        </w:tc>
        <w:tc>
          <w:tcPr>
            <w:tcW w:w="0" w:type="auto"/>
            <w:vAlign w:val="center"/>
            <w:hideMark/>
          </w:tcPr>
          <w:p w:rsidR="00791634" w:rsidRPr="00791634" w:rsidRDefault="00791634" w:rsidP="00791634">
            <w:pPr>
              <w:jc w:val="both"/>
              <w:rPr>
                <w:rFonts w:ascii="Arial" w:hAnsi="Arial" w:cs="Arial"/>
                <w:sz w:val="20"/>
                <w:szCs w:val="20"/>
              </w:rPr>
            </w:pPr>
          </w:p>
        </w:tc>
        <w:tc>
          <w:tcPr>
            <w:tcW w:w="0" w:type="auto"/>
            <w:vAlign w:val="center"/>
            <w:hideMark/>
          </w:tcPr>
          <w:p w:rsidR="00791634" w:rsidRPr="00791634" w:rsidRDefault="00791634" w:rsidP="00791634">
            <w:pPr>
              <w:jc w:val="both"/>
              <w:rPr>
                <w:rFonts w:ascii="Arial" w:hAnsi="Arial" w:cs="Arial"/>
                <w:sz w:val="20"/>
                <w:szCs w:val="20"/>
              </w:rPr>
            </w:pPr>
          </w:p>
        </w:tc>
        <w:tc>
          <w:tcPr>
            <w:tcW w:w="0" w:type="auto"/>
            <w:vAlign w:val="center"/>
            <w:hideMark/>
          </w:tcPr>
          <w:p w:rsidR="00791634" w:rsidRPr="00791634" w:rsidRDefault="00791634" w:rsidP="00791634">
            <w:pPr>
              <w:jc w:val="both"/>
              <w:rPr>
                <w:rFonts w:ascii="Arial" w:hAnsi="Arial" w:cs="Arial"/>
                <w:sz w:val="20"/>
                <w:szCs w:val="20"/>
              </w:rPr>
            </w:pPr>
          </w:p>
        </w:tc>
        <w:tc>
          <w:tcPr>
            <w:tcW w:w="0" w:type="auto"/>
            <w:noWrap/>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 </w:t>
            </w:r>
          </w:p>
        </w:tc>
      </w:tr>
      <w:tr w:rsidR="00791634" w:rsidRPr="00791634" w:rsidTr="00791634">
        <w:trPr>
          <w:jc w:val="center"/>
        </w:trPr>
        <w:tc>
          <w:tcPr>
            <w:tcW w:w="0" w:type="auto"/>
            <w:gridSpan w:val="12"/>
            <w:tcBorders>
              <w:top w:val="dashed" w:sz="8" w:space="0" w:color="CCCCCC"/>
            </w:tcBorders>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 </w:t>
            </w:r>
          </w:p>
        </w:tc>
      </w:tr>
      <w:tr w:rsidR="00791634" w:rsidRPr="00791634" w:rsidTr="00791634">
        <w:trPr>
          <w:jc w:val="center"/>
        </w:trPr>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67</w:t>
            </w:r>
          </w:p>
        </w:tc>
        <w:tc>
          <w:tcPr>
            <w:tcW w:w="0" w:type="auto"/>
            <w:gridSpan w:val="2"/>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303600000009</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CAIXA</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650" w:type="pct"/>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30</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0</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30</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0" w:type="auto"/>
            <w:noWrap/>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r>
      <w:tr w:rsidR="00791634" w:rsidRPr="00791634" w:rsidTr="00791634">
        <w:trPr>
          <w:jc w:val="center"/>
        </w:trPr>
        <w:tc>
          <w:tcPr>
            <w:tcW w:w="0" w:type="auto"/>
            <w:vAlign w:val="center"/>
            <w:hideMark/>
          </w:tcPr>
          <w:p w:rsidR="00791634" w:rsidRPr="00791634" w:rsidRDefault="00791634" w:rsidP="00791634">
            <w:pPr>
              <w:jc w:val="both"/>
              <w:rPr>
                <w:rFonts w:ascii="Arial" w:hAnsi="Arial" w:cs="Arial"/>
                <w:sz w:val="20"/>
                <w:szCs w:val="20"/>
              </w:rPr>
            </w:pPr>
          </w:p>
        </w:tc>
        <w:tc>
          <w:tcPr>
            <w:tcW w:w="0" w:type="auto"/>
            <w:gridSpan w:val="11"/>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LAMINA BISTURI Nº 24</w:t>
            </w:r>
            <w:r w:rsidRPr="00791634">
              <w:rPr>
                <w:rFonts w:ascii="Arial" w:hAnsi="Arial" w:cs="Arial"/>
                <w:sz w:val="20"/>
                <w:szCs w:val="20"/>
              </w:rPr>
              <w:t> </w:t>
            </w:r>
            <w:r w:rsidRPr="00791634">
              <w:rPr>
                <w:rFonts w:ascii="Arial" w:hAnsi="Arial" w:cs="Arial"/>
                <w:sz w:val="20"/>
                <w:szCs w:val="20"/>
              </w:rPr>
              <w:br/>
              <w:t xml:space="preserve">Características Gerais: Lâmina Bisturi, material aço inoxidável, tamanho Nº 24, tipo descartável, esterilidade estéril, características adicionais afiada e polida, embalagem individual em fita. Caixa com 100 unidades. Prazo de validade </w:t>
            </w:r>
            <w:r w:rsidR="006F1111" w:rsidRPr="00791634">
              <w:rPr>
                <w:rFonts w:ascii="Arial" w:hAnsi="Arial" w:cs="Arial"/>
                <w:sz w:val="20"/>
                <w:szCs w:val="20"/>
              </w:rPr>
              <w:t>mínimo</w:t>
            </w:r>
            <w:r w:rsidRPr="00791634">
              <w:rPr>
                <w:rFonts w:ascii="Arial" w:hAnsi="Arial" w:cs="Arial"/>
                <w:sz w:val="20"/>
                <w:szCs w:val="20"/>
              </w:rPr>
              <w:t xml:space="preserve"> de 12 meses da data de entrega. CATMAT: 299240.</w:t>
            </w:r>
          </w:p>
        </w:tc>
      </w:tr>
      <w:tr w:rsidR="00791634" w:rsidRPr="00791634" w:rsidTr="00791634">
        <w:trPr>
          <w:jc w:val="center"/>
        </w:trPr>
        <w:tc>
          <w:tcPr>
            <w:tcW w:w="0" w:type="auto"/>
            <w:vAlign w:val="center"/>
            <w:hideMark/>
          </w:tcPr>
          <w:p w:rsidR="00791634" w:rsidRPr="00791634" w:rsidRDefault="00791634" w:rsidP="00791634">
            <w:pPr>
              <w:jc w:val="both"/>
              <w:rPr>
                <w:rFonts w:ascii="Arial" w:hAnsi="Arial" w:cs="Arial"/>
                <w:sz w:val="20"/>
                <w:szCs w:val="20"/>
              </w:rPr>
            </w:pP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272/2018 </w:t>
            </w:r>
          </w:p>
        </w:tc>
        <w:tc>
          <w:tcPr>
            <w:tcW w:w="250" w:type="pct"/>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110121</w:t>
            </w:r>
          </w:p>
        </w:tc>
        <w:tc>
          <w:tcPr>
            <w:tcW w:w="1400" w:type="pct"/>
            <w:gridSpan w:val="4"/>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HOSPITAL VETERINÁRIO</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30</w:t>
            </w:r>
          </w:p>
        </w:tc>
        <w:tc>
          <w:tcPr>
            <w:tcW w:w="0" w:type="auto"/>
            <w:vAlign w:val="center"/>
            <w:hideMark/>
          </w:tcPr>
          <w:p w:rsidR="00791634" w:rsidRPr="00791634" w:rsidRDefault="00791634" w:rsidP="00791634">
            <w:pPr>
              <w:jc w:val="both"/>
              <w:rPr>
                <w:rFonts w:ascii="Arial" w:hAnsi="Arial" w:cs="Arial"/>
                <w:sz w:val="20"/>
                <w:szCs w:val="20"/>
              </w:rPr>
            </w:pPr>
          </w:p>
        </w:tc>
        <w:tc>
          <w:tcPr>
            <w:tcW w:w="0" w:type="auto"/>
            <w:vAlign w:val="center"/>
            <w:hideMark/>
          </w:tcPr>
          <w:p w:rsidR="00791634" w:rsidRPr="00791634" w:rsidRDefault="00791634" w:rsidP="00791634">
            <w:pPr>
              <w:jc w:val="both"/>
              <w:rPr>
                <w:rFonts w:ascii="Arial" w:hAnsi="Arial" w:cs="Arial"/>
                <w:sz w:val="20"/>
                <w:szCs w:val="20"/>
              </w:rPr>
            </w:pPr>
          </w:p>
        </w:tc>
        <w:tc>
          <w:tcPr>
            <w:tcW w:w="0" w:type="auto"/>
            <w:vAlign w:val="center"/>
            <w:hideMark/>
          </w:tcPr>
          <w:p w:rsidR="00791634" w:rsidRPr="00791634" w:rsidRDefault="00791634" w:rsidP="00791634">
            <w:pPr>
              <w:jc w:val="both"/>
              <w:rPr>
                <w:rFonts w:ascii="Arial" w:hAnsi="Arial" w:cs="Arial"/>
                <w:sz w:val="20"/>
                <w:szCs w:val="20"/>
              </w:rPr>
            </w:pPr>
          </w:p>
        </w:tc>
        <w:tc>
          <w:tcPr>
            <w:tcW w:w="0" w:type="auto"/>
            <w:noWrap/>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 </w:t>
            </w:r>
          </w:p>
        </w:tc>
      </w:tr>
      <w:tr w:rsidR="00791634" w:rsidRPr="00791634" w:rsidTr="00791634">
        <w:trPr>
          <w:jc w:val="center"/>
        </w:trPr>
        <w:tc>
          <w:tcPr>
            <w:tcW w:w="0" w:type="auto"/>
            <w:gridSpan w:val="12"/>
            <w:tcBorders>
              <w:top w:val="dashed" w:sz="8" w:space="0" w:color="CCCCCC"/>
            </w:tcBorders>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 </w:t>
            </w:r>
          </w:p>
        </w:tc>
      </w:tr>
      <w:tr w:rsidR="00791634" w:rsidRPr="00791634" w:rsidTr="00791634">
        <w:trPr>
          <w:jc w:val="center"/>
        </w:trPr>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68</w:t>
            </w:r>
          </w:p>
        </w:tc>
        <w:tc>
          <w:tcPr>
            <w:tcW w:w="0" w:type="auto"/>
            <w:gridSpan w:val="2"/>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303600000400</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CAIXA</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650" w:type="pct"/>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200</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0</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200</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0" w:type="auto"/>
            <w:noWrap/>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r>
      <w:tr w:rsidR="00791634" w:rsidRPr="00791634" w:rsidTr="00791634">
        <w:trPr>
          <w:jc w:val="center"/>
        </w:trPr>
        <w:tc>
          <w:tcPr>
            <w:tcW w:w="0" w:type="auto"/>
            <w:vAlign w:val="center"/>
            <w:hideMark/>
          </w:tcPr>
          <w:p w:rsidR="00791634" w:rsidRPr="00791634" w:rsidRDefault="00791634" w:rsidP="00791634">
            <w:pPr>
              <w:jc w:val="both"/>
              <w:rPr>
                <w:rFonts w:ascii="Arial" w:hAnsi="Arial" w:cs="Arial"/>
                <w:sz w:val="20"/>
                <w:szCs w:val="20"/>
              </w:rPr>
            </w:pPr>
          </w:p>
        </w:tc>
        <w:tc>
          <w:tcPr>
            <w:tcW w:w="0" w:type="auto"/>
            <w:gridSpan w:val="11"/>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LÂMINA DE BARBEAR</w:t>
            </w:r>
            <w:r w:rsidRPr="00791634">
              <w:rPr>
                <w:rFonts w:ascii="Arial" w:hAnsi="Arial" w:cs="Arial"/>
                <w:sz w:val="20"/>
                <w:szCs w:val="20"/>
              </w:rPr>
              <w:t> </w:t>
            </w:r>
            <w:r w:rsidRPr="00791634">
              <w:rPr>
                <w:rFonts w:ascii="Arial" w:hAnsi="Arial" w:cs="Arial"/>
                <w:sz w:val="20"/>
                <w:szCs w:val="20"/>
              </w:rPr>
              <w:br/>
              <w:t xml:space="preserve">Características Gerais: Lâmina de barbear, aço inoxidável, caixa com 3 unidades de lâminas descartáveis. Devem se encaixar nos modelos padrões de aparelhos de barbear. Prazo de validade </w:t>
            </w:r>
            <w:r w:rsidR="006F1111" w:rsidRPr="00791634">
              <w:rPr>
                <w:rFonts w:ascii="Arial" w:hAnsi="Arial" w:cs="Arial"/>
                <w:sz w:val="20"/>
                <w:szCs w:val="20"/>
              </w:rPr>
              <w:t>mínimo</w:t>
            </w:r>
            <w:r w:rsidRPr="00791634">
              <w:rPr>
                <w:rFonts w:ascii="Arial" w:hAnsi="Arial" w:cs="Arial"/>
                <w:sz w:val="20"/>
                <w:szCs w:val="20"/>
              </w:rPr>
              <w:t xml:space="preserve"> de 12 meses da data de entrega. CATMAT: 5193.</w:t>
            </w:r>
          </w:p>
        </w:tc>
      </w:tr>
      <w:tr w:rsidR="00791634" w:rsidRPr="00791634" w:rsidTr="00791634">
        <w:trPr>
          <w:jc w:val="center"/>
        </w:trPr>
        <w:tc>
          <w:tcPr>
            <w:tcW w:w="0" w:type="auto"/>
            <w:vAlign w:val="center"/>
            <w:hideMark/>
          </w:tcPr>
          <w:p w:rsidR="00791634" w:rsidRPr="00791634" w:rsidRDefault="00791634" w:rsidP="00791634">
            <w:pPr>
              <w:jc w:val="both"/>
              <w:rPr>
                <w:rFonts w:ascii="Arial" w:hAnsi="Arial" w:cs="Arial"/>
                <w:sz w:val="20"/>
                <w:szCs w:val="20"/>
              </w:rPr>
            </w:pP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272/2018 </w:t>
            </w:r>
          </w:p>
        </w:tc>
        <w:tc>
          <w:tcPr>
            <w:tcW w:w="250" w:type="pct"/>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110121</w:t>
            </w:r>
          </w:p>
        </w:tc>
        <w:tc>
          <w:tcPr>
            <w:tcW w:w="1400" w:type="pct"/>
            <w:gridSpan w:val="4"/>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HOSPITAL VETERINÁRIO</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200</w:t>
            </w:r>
          </w:p>
        </w:tc>
        <w:tc>
          <w:tcPr>
            <w:tcW w:w="0" w:type="auto"/>
            <w:vAlign w:val="center"/>
            <w:hideMark/>
          </w:tcPr>
          <w:p w:rsidR="00791634" w:rsidRPr="00791634" w:rsidRDefault="00791634" w:rsidP="00791634">
            <w:pPr>
              <w:jc w:val="both"/>
              <w:rPr>
                <w:rFonts w:ascii="Arial" w:hAnsi="Arial" w:cs="Arial"/>
                <w:sz w:val="20"/>
                <w:szCs w:val="20"/>
              </w:rPr>
            </w:pPr>
          </w:p>
        </w:tc>
        <w:tc>
          <w:tcPr>
            <w:tcW w:w="0" w:type="auto"/>
            <w:vAlign w:val="center"/>
            <w:hideMark/>
          </w:tcPr>
          <w:p w:rsidR="00791634" w:rsidRPr="00791634" w:rsidRDefault="00791634" w:rsidP="00791634">
            <w:pPr>
              <w:jc w:val="both"/>
              <w:rPr>
                <w:rFonts w:ascii="Arial" w:hAnsi="Arial" w:cs="Arial"/>
                <w:sz w:val="20"/>
                <w:szCs w:val="20"/>
              </w:rPr>
            </w:pPr>
          </w:p>
        </w:tc>
        <w:tc>
          <w:tcPr>
            <w:tcW w:w="0" w:type="auto"/>
            <w:vAlign w:val="center"/>
            <w:hideMark/>
          </w:tcPr>
          <w:p w:rsidR="00791634" w:rsidRPr="00791634" w:rsidRDefault="00791634" w:rsidP="00791634">
            <w:pPr>
              <w:jc w:val="both"/>
              <w:rPr>
                <w:rFonts w:ascii="Arial" w:hAnsi="Arial" w:cs="Arial"/>
                <w:sz w:val="20"/>
                <w:szCs w:val="20"/>
              </w:rPr>
            </w:pPr>
          </w:p>
        </w:tc>
        <w:tc>
          <w:tcPr>
            <w:tcW w:w="0" w:type="auto"/>
            <w:noWrap/>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 </w:t>
            </w:r>
          </w:p>
        </w:tc>
      </w:tr>
      <w:tr w:rsidR="00791634" w:rsidRPr="00791634" w:rsidTr="00791634">
        <w:trPr>
          <w:jc w:val="center"/>
        </w:trPr>
        <w:tc>
          <w:tcPr>
            <w:tcW w:w="0" w:type="auto"/>
            <w:gridSpan w:val="12"/>
            <w:tcBorders>
              <w:top w:val="dashed" w:sz="8" w:space="0" w:color="CCCCCC"/>
            </w:tcBorders>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 </w:t>
            </w:r>
          </w:p>
        </w:tc>
      </w:tr>
      <w:tr w:rsidR="00791634" w:rsidRPr="00791634" w:rsidTr="00791634">
        <w:trPr>
          <w:jc w:val="center"/>
        </w:trPr>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69</w:t>
            </w:r>
          </w:p>
        </w:tc>
        <w:tc>
          <w:tcPr>
            <w:tcW w:w="0" w:type="auto"/>
            <w:gridSpan w:val="2"/>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301800000141</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FRASCO</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650" w:type="pct"/>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30</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0</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30</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0" w:type="auto"/>
            <w:noWrap/>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r>
      <w:tr w:rsidR="00791634" w:rsidRPr="00791634" w:rsidTr="00791634">
        <w:trPr>
          <w:jc w:val="center"/>
        </w:trPr>
        <w:tc>
          <w:tcPr>
            <w:tcW w:w="0" w:type="auto"/>
            <w:vAlign w:val="center"/>
            <w:hideMark/>
          </w:tcPr>
          <w:p w:rsidR="00791634" w:rsidRPr="00791634" w:rsidRDefault="00791634" w:rsidP="00791634">
            <w:pPr>
              <w:jc w:val="both"/>
              <w:rPr>
                <w:rFonts w:ascii="Arial" w:hAnsi="Arial" w:cs="Arial"/>
                <w:sz w:val="20"/>
                <w:szCs w:val="20"/>
              </w:rPr>
            </w:pPr>
          </w:p>
        </w:tc>
        <w:tc>
          <w:tcPr>
            <w:tcW w:w="0" w:type="auto"/>
            <w:gridSpan w:val="11"/>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LIDOCAINA 2% + EPINEFRINA INJETAVEL - 50ML</w:t>
            </w:r>
            <w:r w:rsidRPr="00791634">
              <w:rPr>
                <w:rFonts w:ascii="Arial" w:hAnsi="Arial" w:cs="Arial"/>
                <w:sz w:val="20"/>
                <w:szCs w:val="20"/>
              </w:rPr>
              <w:t> </w:t>
            </w:r>
            <w:r w:rsidRPr="00791634">
              <w:rPr>
                <w:rFonts w:ascii="Arial" w:hAnsi="Arial" w:cs="Arial"/>
                <w:sz w:val="20"/>
                <w:szCs w:val="20"/>
              </w:rPr>
              <w:br/>
              <w:t>Características Gerais: Lidocaína cloridrato, composição associada com epinefrina, dosagem 2% + 1:200.000, apresentação injetável, frasco com 50 ml. Prazo de validade mínimo de 80% do total a partir da data da entrega. CATMAT: 269852.</w:t>
            </w:r>
          </w:p>
        </w:tc>
      </w:tr>
      <w:tr w:rsidR="00791634" w:rsidRPr="00791634" w:rsidTr="00791634">
        <w:trPr>
          <w:jc w:val="center"/>
        </w:trPr>
        <w:tc>
          <w:tcPr>
            <w:tcW w:w="0" w:type="auto"/>
            <w:vAlign w:val="center"/>
            <w:hideMark/>
          </w:tcPr>
          <w:p w:rsidR="00791634" w:rsidRPr="00791634" w:rsidRDefault="00791634" w:rsidP="00791634">
            <w:pPr>
              <w:jc w:val="both"/>
              <w:rPr>
                <w:rFonts w:ascii="Arial" w:hAnsi="Arial" w:cs="Arial"/>
                <w:sz w:val="20"/>
                <w:szCs w:val="20"/>
              </w:rPr>
            </w:pP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274/2018 </w:t>
            </w:r>
          </w:p>
        </w:tc>
        <w:tc>
          <w:tcPr>
            <w:tcW w:w="250" w:type="pct"/>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110121</w:t>
            </w:r>
          </w:p>
        </w:tc>
        <w:tc>
          <w:tcPr>
            <w:tcW w:w="1400" w:type="pct"/>
            <w:gridSpan w:val="4"/>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HOSPITAL VETERINÁRIO</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30</w:t>
            </w:r>
          </w:p>
        </w:tc>
        <w:tc>
          <w:tcPr>
            <w:tcW w:w="0" w:type="auto"/>
            <w:vAlign w:val="center"/>
            <w:hideMark/>
          </w:tcPr>
          <w:p w:rsidR="00791634" w:rsidRPr="00791634" w:rsidRDefault="00791634" w:rsidP="00791634">
            <w:pPr>
              <w:jc w:val="both"/>
              <w:rPr>
                <w:rFonts w:ascii="Arial" w:hAnsi="Arial" w:cs="Arial"/>
                <w:sz w:val="20"/>
                <w:szCs w:val="20"/>
              </w:rPr>
            </w:pPr>
          </w:p>
        </w:tc>
        <w:tc>
          <w:tcPr>
            <w:tcW w:w="0" w:type="auto"/>
            <w:vAlign w:val="center"/>
            <w:hideMark/>
          </w:tcPr>
          <w:p w:rsidR="00791634" w:rsidRPr="00791634" w:rsidRDefault="00791634" w:rsidP="00791634">
            <w:pPr>
              <w:jc w:val="both"/>
              <w:rPr>
                <w:rFonts w:ascii="Arial" w:hAnsi="Arial" w:cs="Arial"/>
                <w:sz w:val="20"/>
                <w:szCs w:val="20"/>
              </w:rPr>
            </w:pPr>
          </w:p>
        </w:tc>
        <w:tc>
          <w:tcPr>
            <w:tcW w:w="0" w:type="auto"/>
            <w:vAlign w:val="center"/>
            <w:hideMark/>
          </w:tcPr>
          <w:p w:rsidR="00791634" w:rsidRPr="00791634" w:rsidRDefault="00791634" w:rsidP="00791634">
            <w:pPr>
              <w:jc w:val="both"/>
              <w:rPr>
                <w:rFonts w:ascii="Arial" w:hAnsi="Arial" w:cs="Arial"/>
                <w:sz w:val="20"/>
                <w:szCs w:val="20"/>
              </w:rPr>
            </w:pPr>
          </w:p>
        </w:tc>
        <w:tc>
          <w:tcPr>
            <w:tcW w:w="0" w:type="auto"/>
            <w:noWrap/>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 </w:t>
            </w:r>
          </w:p>
        </w:tc>
      </w:tr>
      <w:tr w:rsidR="00791634" w:rsidRPr="00791634" w:rsidTr="00791634">
        <w:trPr>
          <w:jc w:val="center"/>
        </w:trPr>
        <w:tc>
          <w:tcPr>
            <w:tcW w:w="0" w:type="auto"/>
            <w:gridSpan w:val="12"/>
            <w:tcBorders>
              <w:top w:val="dashed" w:sz="8" w:space="0" w:color="CCCCCC"/>
            </w:tcBorders>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 </w:t>
            </w:r>
          </w:p>
        </w:tc>
      </w:tr>
      <w:tr w:rsidR="00791634" w:rsidRPr="00791634" w:rsidTr="00791634">
        <w:trPr>
          <w:jc w:val="center"/>
        </w:trPr>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70</w:t>
            </w:r>
          </w:p>
        </w:tc>
        <w:tc>
          <w:tcPr>
            <w:tcW w:w="0" w:type="auto"/>
            <w:gridSpan w:val="2"/>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301800000129</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FRASCO</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650" w:type="pct"/>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150</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0</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150</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0" w:type="auto"/>
            <w:noWrap/>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r>
      <w:tr w:rsidR="00791634" w:rsidRPr="00791634" w:rsidTr="00791634">
        <w:trPr>
          <w:jc w:val="center"/>
        </w:trPr>
        <w:tc>
          <w:tcPr>
            <w:tcW w:w="0" w:type="auto"/>
            <w:vAlign w:val="center"/>
            <w:hideMark/>
          </w:tcPr>
          <w:p w:rsidR="00791634" w:rsidRPr="00791634" w:rsidRDefault="00791634" w:rsidP="00791634">
            <w:pPr>
              <w:jc w:val="both"/>
              <w:rPr>
                <w:rFonts w:ascii="Arial" w:hAnsi="Arial" w:cs="Arial"/>
                <w:sz w:val="20"/>
                <w:szCs w:val="20"/>
              </w:rPr>
            </w:pPr>
          </w:p>
        </w:tc>
        <w:tc>
          <w:tcPr>
            <w:tcW w:w="0" w:type="auto"/>
            <w:gridSpan w:val="11"/>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LIDOCAINA 2% INJETAVEL - 20ML</w:t>
            </w:r>
            <w:r w:rsidRPr="00791634">
              <w:rPr>
                <w:rFonts w:ascii="Arial" w:hAnsi="Arial" w:cs="Arial"/>
                <w:sz w:val="20"/>
                <w:szCs w:val="20"/>
              </w:rPr>
              <w:t> </w:t>
            </w:r>
            <w:r w:rsidRPr="00791634">
              <w:rPr>
                <w:rFonts w:ascii="Arial" w:hAnsi="Arial" w:cs="Arial"/>
                <w:sz w:val="20"/>
                <w:szCs w:val="20"/>
              </w:rPr>
              <w:br/>
              <w:t>Características Gerais: Lidocaína cloridrato, dosagem 2%, apresentação injetável, sem vaso constrictor, frasco com 20ml. Prazo de validade mínimo de 80% do total a partir da data da entrega. CATMAT: 269843.</w:t>
            </w:r>
          </w:p>
        </w:tc>
      </w:tr>
      <w:tr w:rsidR="00791634" w:rsidRPr="00791634" w:rsidTr="00791634">
        <w:trPr>
          <w:jc w:val="center"/>
        </w:trPr>
        <w:tc>
          <w:tcPr>
            <w:tcW w:w="0" w:type="auto"/>
            <w:vAlign w:val="center"/>
            <w:hideMark/>
          </w:tcPr>
          <w:p w:rsidR="00791634" w:rsidRPr="00791634" w:rsidRDefault="00791634" w:rsidP="00791634">
            <w:pPr>
              <w:jc w:val="both"/>
              <w:rPr>
                <w:rFonts w:ascii="Arial" w:hAnsi="Arial" w:cs="Arial"/>
                <w:sz w:val="20"/>
                <w:szCs w:val="20"/>
              </w:rPr>
            </w:pP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274/2018 </w:t>
            </w:r>
          </w:p>
        </w:tc>
        <w:tc>
          <w:tcPr>
            <w:tcW w:w="250" w:type="pct"/>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110121</w:t>
            </w:r>
          </w:p>
        </w:tc>
        <w:tc>
          <w:tcPr>
            <w:tcW w:w="1400" w:type="pct"/>
            <w:gridSpan w:val="4"/>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HOSPITAL VETERINÁRIO</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150</w:t>
            </w:r>
          </w:p>
        </w:tc>
        <w:tc>
          <w:tcPr>
            <w:tcW w:w="0" w:type="auto"/>
            <w:vAlign w:val="center"/>
            <w:hideMark/>
          </w:tcPr>
          <w:p w:rsidR="00791634" w:rsidRPr="00791634" w:rsidRDefault="00791634" w:rsidP="00791634">
            <w:pPr>
              <w:jc w:val="both"/>
              <w:rPr>
                <w:rFonts w:ascii="Arial" w:hAnsi="Arial" w:cs="Arial"/>
                <w:sz w:val="20"/>
                <w:szCs w:val="20"/>
              </w:rPr>
            </w:pPr>
          </w:p>
        </w:tc>
        <w:tc>
          <w:tcPr>
            <w:tcW w:w="0" w:type="auto"/>
            <w:vAlign w:val="center"/>
            <w:hideMark/>
          </w:tcPr>
          <w:p w:rsidR="00791634" w:rsidRPr="00791634" w:rsidRDefault="00791634" w:rsidP="00791634">
            <w:pPr>
              <w:jc w:val="both"/>
              <w:rPr>
                <w:rFonts w:ascii="Arial" w:hAnsi="Arial" w:cs="Arial"/>
                <w:sz w:val="20"/>
                <w:szCs w:val="20"/>
              </w:rPr>
            </w:pPr>
          </w:p>
        </w:tc>
        <w:tc>
          <w:tcPr>
            <w:tcW w:w="0" w:type="auto"/>
            <w:vAlign w:val="center"/>
            <w:hideMark/>
          </w:tcPr>
          <w:p w:rsidR="00791634" w:rsidRPr="00791634" w:rsidRDefault="00791634" w:rsidP="00791634">
            <w:pPr>
              <w:jc w:val="both"/>
              <w:rPr>
                <w:rFonts w:ascii="Arial" w:hAnsi="Arial" w:cs="Arial"/>
                <w:sz w:val="20"/>
                <w:szCs w:val="20"/>
              </w:rPr>
            </w:pPr>
          </w:p>
        </w:tc>
        <w:tc>
          <w:tcPr>
            <w:tcW w:w="0" w:type="auto"/>
            <w:noWrap/>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 </w:t>
            </w:r>
          </w:p>
        </w:tc>
      </w:tr>
      <w:tr w:rsidR="00791634" w:rsidRPr="00791634" w:rsidTr="00791634">
        <w:trPr>
          <w:jc w:val="center"/>
        </w:trPr>
        <w:tc>
          <w:tcPr>
            <w:tcW w:w="0" w:type="auto"/>
            <w:gridSpan w:val="12"/>
            <w:tcBorders>
              <w:top w:val="dashed" w:sz="8" w:space="0" w:color="CCCCCC"/>
            </w:tcBorders>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 </w:t>
            </w:r>
          </w:p>
        </w:tc>
      </w:tr>
      <w:tr w:rsidR="00791634" w:rsidRPr="00791634" w:rsidTr="00791634">
        <w:trPr>
          <w:jc w:val="center"/>
        </w:trPr>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71</w:t>
            </w:r>
          </w:p>
        </w:tc>
        <w:tc>
          <w:tcPr>
            <w:tcW w:w="0" w:type="auto"/>
            <w:gridSpan w:val="2"/>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303600000024</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PAR</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650" w:type="pct"/>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700</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0</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700</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0" w:type="auto"/>
            <w:noWrap/>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r>
      <w:tr w:rsidR="00791634" w:rsidRPr="00791634" w:rsidTr="00791634">
        <w:trPr>
          <w:jc w:val="center"/>
        </w:trPr>
        <w:tc>
          <w:tcPr>
            <w:tcW w:w="0" w:type="auto"/>
            <w:vAlign w:val="center"/>
            <w:hideMark/>
          </w:tcPr>
          <w:p w:rsidR="00791634" w:rsidRPr="00791634" w:rsidRDefault="00791634" w:rsidP="00791634">
            <w:pPr>
              <w:jc w:val="both"/>
              <w:rPr>
                <w:rFonts w:ascii="Arial" w:hAnsi="Arial" w:cs="Arial"/>
                <w:sz w:val="20"/>
                <w:szCs w:val="20"/>
              </w:rPr>
            </w:pPr>
          </w:p>
        </w:tc>
        <w:tc>
          <w:tcPr>
            <w:tcW w:w="0" w:type="auto"/>
            <w:gridSpan w:val="11"/>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LUVA CIRÚRGICA TAM. 6,5</w:t>
            </w:r>
            <w:r w:rsidRPr="00791634">
              <w:rPr>
                <w:rFonts w:ascii="Arial" w:hAnsi="Arial" w:cs="Arial"/>
                <w:sz w:val="20"/>
                <w:szCs w:val="20"/>
              </w:rPr>
              <w:t> </w:t>
            </w:r>
            <w:r w:rsidRPr="00791634">
              <w:rPr>
                <w:rFonts w:ascii="Arial" w:hAnsi="Arial" w:cs="Arial"/>
                <w:sz w:val="20"/>
                <w:szCs w:val="20"/>
              </w:rPr>
              <w:br/>
              <w:t>Características Gerais: Luva cirúrgica, material látex natural, tamanho 6,5, esterilidade estéril, características adicionais comprimento mínimo de 28 cm, apresentação lubrificada c/ pó bioabsorvível, atóxica, tipo uso descartável, formato anatômico, embalagem conforme norma ABNT c/ abertura asséptica. C.A. válido, com validade mínima de 6 meses a partir do rebebimento do produto e prazo de validade da luva no mínimo de 80% da validade total a partir do recebimento. CATMAT: 269946.</w:t>
            </w:r>
          </w:p>
        </w:tc>
      </w:tr>
      <w:tr w:rsidR="00791634" w:rsidRPr="00791634" w:rsidTr="00791634">
        <w:trPr>
          <w:jc w:val="center"/>
        </w:trPr>
        <w:tc>
          <w:tcPr>
            <w:tcW w:w="0" w:type="auto"/>
            <w:vAlign w:val="center"/>
            <w:hideMark/>
          </w:tcPr>
          <w:p w:rsidR="00791634" w:rsidRPr="00791634" w:rsidRDefault="00791634" w:rsidP="00791634">
            <w:pPr>
              <w:jc w:val="both"/>
              <w:rPr>
                <w:rFonts w:ascii="Arial" w:hAnsi="Arial" w:cs="Arial"/>
                <w:sz w:val="20"/>
                <w:szCs w:val="20"/>
              </w:rPr>
            </w:pP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272/2018 </w:t>
            </w:r>
          </w:p>
        </w:tc>
        <w:tc>
          <w:tcPr>
            <w:tcW w:w="250" w:type="pct"/>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110121</w:t>
            </w:r>
          </w:p>
        </w:tc>
        <w:tc>
          <w:tcPr>
            <w:tcW w:w="1400" w:type="pct"/>
            <w:gridSpan w:val="4"/>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HOSPITAL VETERINÁRIO</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700</w:t>
            </w:r>
          </w:p>
        </w:tc>
        <w:tc>
          <w:tcPr>
            <w:tcW w:w="0" w:type="auto"/>
            <w:vAlign w:val="center"/>
            <w:hideMark/>
          </w:tcPr>
          <w:p w:rsidR="00791634" w:rsidRPr="00791634" w:rsidRDefault="00791634" w:rsidP="00791634">
            <w:pPr>
              <w:jc w:val="both"/>
              <w:rPr>
                <w:rFonts w:ascii="Arial" w:hAnsi="Arial" w:cs="Arial"/>
                <w:sz w:val="20"/>
                <w:szCs w:val="20"/>
              </w:rPr>
            </w:pPr>
          </w:p>
        </w:tc>
        <w:tc>
          <w:tcPr>
            <w:tcW w:w="0" w:type="auto"/>
            <w:vAlign w:val="center"/>
            <w:hideMark/>
          </w:tcPr>
          <w:p w:rsidR="00791634" w:rsidRPr="00791634" w:rsidRDefault="00791634" w:rsidP="00791634">
            <w:pPr>
              <w:jc w:val="both"/>
              <w:rPr>
                <w:rFonts w:ascii="Arial" w:hAnsi="Arial" w:cs="Arial"/>
                <w:sz w:val="20"/>
                <w:szCs w:val="20"/>
              </w:rPr>
            </w:pPr>
          </w:p>
        </w:tc>
        <w:tc>
          <w:tcPr>
            <w:tcW w:w="0" w:type="auto"/>
            <w:vAlign w:val="center"/>
            <w:hideMark/>
          </w:tcPr>
          <w:p w:rsidR="00791634" w:rsidRPr="00791634" w:rsidRDefault="00791634" w:rsidP="00791634">
            <w:pPr>
              <w:jc w:val="both"/>
              <w:rPr>
                <w:rFonts w:ascii="Arial" w:hAnsi="Arial" w:cs="Arial"/>
                <w:sz w:val="20"/>
                <w:szCs w:val="20"/>
              </w:rPr>
            </w:pPr>
          </w:p>
        </w:tc>
        <w:tc>
          <w:tcPr>
            <w:tcW w:w="0" w:type="auto"/>
            <w:noWrap/>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 </w:t>
            </w:r>
          </w:p>
        </w:tc>
      </w:tr>
      <w:tr w:rsidR="00791634" w:rsidRPr="00791634" w:rsidTr="00791634">
        <w:trPr>
          <w:jc w:val="center"/>
        </w:trPr>
        <w:tc>
          <w:tcPr>
            <w:tcW w:w="0" w:type="auto"/>
            <w:gridSpan w:val="12"/>
            <w:tcBorders>
              <w:top w:val="dashed" w:sz="8" w:space="0" w:color="CCCCCC"/>
            </w:tcBorders>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 </w:t>
            </w:r>
          </w:p>
        </w:tc>
      </w:tr>
      <w:tr w:rsidR="00791634" w:rsidRPr="00791634" w:rsidTr="00791634">
        <w:trPr>
          <w:jc w:val="center"/>
        </w:trPr>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72</w:t>
            </w:r>
          </w:p>
        </w:tc>
        <w:tc>
          <w:tcPr>
            <w:tcW w:w="0" w:type="auto"/>
            <w:gridSpan w:val="2"/>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303600000027</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PAR</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650" w:type="pct"/>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700</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0</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700</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0" w:type="auto"/>
            <w:noWrap/>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r>
      <w:tr w:rsidR="00791634" w:rsidRPr="00791634" w:rsidTr="00791634">
        <w:trPr>
          <w:jc w:val="center"/>
        </w:trPr>
        <w:tc>
          <w:tcPr>
            <w:tcW w:w="0" w:type="auto"/>
            <w:vAlign w:val="center"/>
            <w:hideMark/>
          </w:tcPr>
          <w:p w:rsidR="00791634" w:rsidRPr="00791634" w:rsidRDefault="00791634" w:rsidP="00791634">
            <w:pPr>
              <w:jc w:val="both"/>
              <w:rPr>
                <w:rFonts w:ascii="Arial" w:hAnsi="Arial" w:cs="Arial"/>
                <w:sz w:val="20"/>
                <w:szCs w:val="20"/>
              </w:rPr>
            </w:pPr>
          </w:p>
        </w:tc>
        <w:tc>
          <w:tcPr>
            <w:tcW w:w="0" w:type="auto"/>
            <w:gridSpan w:val="11"/>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LUVA CIRÚRGICA TAM. 7</w:t>
            </w:r>
            <w:r w:rsidRPr="00791634">
              <w:rPr>
                <w:rFonts w:ascii="Arial" w:hAnsi="Arial" w:cs="Arial"/>
                <w:sz w:val="20"/>
                <w:szCs w:val="20"/>
              </w:rPr>
              <w:t> </w:t>
            </w:r>
            <w:r w:rsidRPr="00791634">
              <w:rPr>
                <w:rFonts w:ascii="Arial" w:hAnsi="Arial" w:cs="Arial"/>
                <w:sz w:val="20"/>
                <w:szCs w:val="20"/>
              </w:rPr>
              <w:br/>
              <w:t>Características Gerais: Luva cirúrgica, material látex natural, tamanho 7, esterilidade estéril, características adicionais comprimento mínimo de 28 cm, apresentação lubrificada c/ pó bioabsorvível, atóxica, tipo uso descartável, formato anatômico, embalagem conforme norma ABNT c/ abertura asséptica. C.A. válido, com validade mínima de 6 meses a partir do rebebimento do produto e prazo de validade da luva no mínimo de 80% da validade total a partir do recebimento. CATMAT: 269839.</w:t>
            </w:r>
          </w:p>
        </w:tc>
      </w:tr>
      <w:tr w:rsidR="00791634" w:rsidRPr="00791634" w:rsidTr="00791634">
        <w:trPr>
          <w:jc w:val="center"/>
        </w:trPr>
        <w:tc>
          <w:tcPr>
            <w:tcW w:w="0" w:type="auto"/>
            <w:vAlign w:val="center"/>
            <w:hideMark/>
          </w:tcPr>
          <w:p w:rsidR="00791634" w:rsidRPr="00791634" w:rsidRDefault="00791634" w:rsidP="00791634">
            <w:pPr>
              <w:jc w:val="both"/>
              <w:rPr>
                <w:rFonts w:ascii="Arial" w:hAnsi="Arial" w:cs="Arial"/>
                <w:sz w:val="20"/>
                <w:szCs w:val="20"/>
              </w:rPr>
            </w:pP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272/2018 </w:t>
            </w:r>
          </w:p>
        </w:tc>
        <w:tc>
          <w:tcPr>
            <w:tcW w:w="250" w:type="pct"/>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110121</w:t>
            </w:r>
          </w:p>
        </w:tc>
        <w:tc>
          <w:tcPr>
            <w:tcW w:w="1400" w:type="pct"/>
            <w:gridSpan w:val="4"/>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HOSPITAL VETERINÁRIO</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700</w:t>
            </w:r>
          </w:p>
        </w:tc>
        <w:tc>
          <w:tcPr>
            <w:tcW w:w="0" w:type="auto"/>
            <w:vAlign w:val="center"/>
            <w:hideMark/>
          </w:tcPr>
          <w:p w:rsidR="00791634" w:rsidRPr="00791634" w:rsidRDefault="00791634" w:rsidP="00791634">
            <w:pPr>
              <w:jc w:val="both"/>
              <w:rPr>
                <w:rFonts w:ascii="Arial" w:hAnsi="Arial" w:cs="Arial"/>
                <w:sz w:val="20"/>
                <w:szCs w:val="20"/>
              </w:rPr>
            </w:pPr>
          </w:p>
        </w:tc>
        <w:tc>
          <w:tcPr>
            <w:tcW w:w="0" w:type="auto"/>
            <w:vAlign w:val="center"/>
            <w:hideMark/>
          </w:tcPr>
          <w:p w:rsidR="00791634" w:rsidRPr="00791634" w:rsidRDefault="00791634" w:rsidP="00791634">
            <w:pPr>
              <w:jc w:val="both"/>
              <w:rPr>
                <w:rFonts w:ascii="Arial" w:hAnsi="Arial" w:cs="Arial"/>
                <w:sz w:val="20"/>
                <w:szCs w:val="20"/>
              </w:rPr>
            </w:pPr>
          </w:p>
        </w:tc>
        <w:tc>
          <w:tcPr>
            <w:tcW w:w="0" w:type="auto"/>
            <w:vAlign w:val="center"/>
            <w:hideMark/>
          </w:tcPr>
          <w:p w:rsidR="00791634" w:rsidRPr="00791634" w:rsidRDefault="00791634" w:rsidP="00791634">
            <w:pPr>
              <w:jc w:val="both"/>
              <w:rPr>
                <w:rFonts w:ascii="Arial" w:hAnsi="Arial" w:cs="Arial"/>
                <w:sz w:val="20"/>
                <w:szCs w:val="20"/>
              </w:rPr>
            </w:pPr>
          </w:p>
        </w:tc>
        <w:tc>
          <w:tcPr>
            <w:tcW w:w="0" w:type="auto"/>
            <w:noWrap/>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 </w:t>
            </w:r>
          </w:p>
        </w:tc>
      </w:tr>
      <w:tr w:rsidR="00791634" w:rsidRPr="00791634" w:rsidTr="00791634">
        <w:trPr>
          <w:jc w:val="center"/>
        </w:trPr>
        <w:tc>
          <w:tcPr>
            <w:tcW w:w="0" w:type="auto"/>
            <w:gridSpan w:val="12"/>
            <w:tcBorders>
              <w:top w:val="dashed" w:sz="8" w:space="0" w:color="CCCCCC"/>
            </w:tcBorders>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 </w:t>
            </w:r>
          </w:p>
        </w:tc>
      </w:tr>
      <w:tr w:rsidR="00791634" w:rsidRPr="00791634" w:rsidTr="00791634">
        <w:trPr>
          <w:jc w:val="center"/>
        </w:trPr>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73</w:t>
            </w:r>
          </w:p>
        </w:tc>
        <w:tc>
          <w:tcPr>
            <w:tcW w:w="0" w:type="auto"/>
            <w:gridSpan w:val="2"/>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303600000025</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PAR</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650" w:type="pct"/>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700</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0</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700</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0" w:type="auto"/>
            <w:noWrap/>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r>
      <w:tr w:rsidR="00791634" w:rsidRPr="00791634" w:rsidTr="00791634">
        <w:trPr>
          <w:jc w:val="center"/>
        </w:trPr>
        <w:tc>
          <w:tcPr>
            <w:tcW w:w="0" w:type="auto"/>
            <w:vAlign w:val="center"/>
            <w:hideMark/>
          </w:tcPr>
          <w:p w:rsidR="00791634" w:rsidRPr="00791634" w:rsidRDefault="00791634" w:rsidP="00791634">
            <w:pPr>
              <w:jc w:val="both"/>
              <w:rPr>
                <w:rFonts w:ascii="Arial" w:hAnsi="Arial" w:cs="Arial"/>
                <w:sz w:val="20"/>
                <w:szCs w:val="20"/>
              </w:rPr>
            </w:pPr>
          </w:p>
        </w:tc>
        <w:tc>
          <w:tcPr>
            <w:tcW w:w="0" w:type="auto"/>
            <w:gridSpan w:val="11"/>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LUVA CIRÚRGICA TAM. 7,5</w:t>
            </w:r>
            <w:r w:rsidRPr="00791634">
              <w:rPr>
                <w:rFonts w:ascii="Arial" w:hAnsi="Arial" w:cs="Arial"/>
                <w:sz w:val="20"/>
                <w:szCs w:val="20"/>
              </w:rPr>
              <w:t> </w:t>
            </w:r>
            <w:r w:rsidRPr="00791634">
              <w:rPr>
                <w:rFonts w:ascii="Arial" w:hAnsi="Arial" w:cs="Arial"/>
                <w:sz w:val="20"/>
                <w:szCs w:val="20"/>
              </w:rPr>
              <w:br/>
              <w:t>Características Gerais: Luva cirúrgica, material látex natural, tamanho 7,5, esterilidade estéril, características adicionais comprimento mínimo de 28cm, apresentação lubrificada c/ pó bioabsorvível, atóxica, tipo uso descartável, formato anatômico, embalagem conforme norma ABNT c/ abertura asséptica. C.A. válido, com validade mínima de 6 meses a partir do rebebimento do produto e prazo de validade da luva no mínimo de 80% da validade total a partir do recebimento. CATMAT: 269838.</w:t>
            </w:r>
          </w:p>
        </w:tc>
      </w:tr>
      <w:tr w:rsidR="00791634" w:rsidRPr="00791634" w:rsidTr="00791634">
        <w:trPr>
          <w:jc w:val="center"/>
        </w:trPr>
        <w:tc>
          <w:tcPr>
            <w:tcW w:w="0" w:type="auto"/>
            <w:vAlign w:val="center"/>
            <w:hideMark/>
          </w:tcPr>
          <w:p w:rsidR="00791634" w:rsidRPr="00791634" w:rsidRDefault="00791634" w:rsidP="00791634">
            <w:pPr>
              <w:jc w:val="both"/>
              <w:rPr>
                <w:rFonts w:ascii="Arial" w:hAnsi="Arial" w:cs="Arial"/>
                <w:sz w:val="20"/>
                <w:szCs w:val="20"/>
              </w:rPr>
            </w:pP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272/2018 </w:t>
            </w:r>
          </w:p>
        </w:tc>
        <w:tc>
          <w:tcPr>
            <w:tcW w:w="250" w:type="pct"/>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110121</w:t>
            </w:r>
          </w:p>
        </w:tc>
        <w:tc>
          <w:tcPr>
            <w:tcW w:w="1400" w:type="pct"/>
            <w:gridSpan w:val="4"/>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HOSPITAL VETERINÁRIO</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700</w:t>
            </w:r>
          </w:p>
        </w:tc>
        <w:tc>
          <w:tcPr>
            <w:tcW w:w="0" w:type="auto"/>
            <w:vAlign w:val="center"/>
            <w:hideMark/>
          </w:tcPr>
          <w:p w:rsidR="00791634" w:rsidRPr="00791634" w:rsidRDefault="00791634" w:rsidP="00791634">
            <w:pPr>
              <w:jc w:val="both"/>
              <w:rPr>
                <w:rFonts w:ascii="Arial" w:hAnsi="Arial" w:cs="Arial"/>
                <w:sz w:val="20"/>
                <w:szCs w:val="20"/>
              </w:rPr>
            </w:pPr>
          </w:p>
        </w:tc>
        <w:tc>
          <w:tcPr>
            <w:tcW w:w="0" w:type="auto"/>
            <w:vAlign w:val="center"/>
            <w:hideMark/>
          </w:tcPr>
          <w:p w:rsidR="00791634" w:rsidRPr="00791634" w:rsidRDefault="00791634" w:rsidP="00791634">
            <w:pPr>
              <w:jc w:val="both"/>
              <w:rPr>
                <w:rFonts w:ascii="Arial" w:hAnsi="Arial" w:cs="Arial"/>
                <w:sz w:val="20"/>
                <w:szCs w:val="20"/>
              </w:rPr>
            </w:pPr>
          </w:p>
        </w:tc>
        <w:tc>
          <w:tcPr>
            <w:tcW w:w="0" w:type="auto"/>
            <w:vAlign w:val="center"/>
            <w:hideMark/>
          </w:tcPr>
          <w:p w:rsidR="00791634" w:rsidRPr="00791634" w:rsidRDefault="00791634" w:rsidP="00791634">
            <w:pPr>
              <w:jc w:val="both"/>
              <w:rPr>
                <w:rFonts w:ascii="Arial" w:hAnsi="Arial" w:cs="Arial"/>
                <w:sz w:val="20"/>
                <w:szCs w:val="20"/>
              </w:rPr>
            </w:pPr>
          </w:p>
        </w:tc>
        <w:tc>
          <w:tcPr>
            <w:tcW w:w="0" w:type="auto"/>
            <w:noWrap/>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 </w:t>
            </w:r>
          </w:p>
        </w:tc>
      </w:tr>
      <w:tr w:rsidR="00791634" w:rsidRPr="00791634" w:rsidTr="00791634">
        <w:trPr>
          <w:jc w:val="center"/>
        </w:trPr>
        <w:tc>
          <w:tcPr>
            <w:tcW w:w="0" w:type="auto"/>
            <w:gridSpan w:val="12"/>
            <w:tcBorders>
              <w:top w:val="dashed" w:sz="8" w:space="0" w:color="CCCCCC"/>
            </w:tcBorders>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 </w:t>
            </w:r>
          </w:p>
        </w:tc>
      </w:tr>
      <w:tr w:rsidR="00791634" w:rsidRPr="00791634" w:rsidTr="00791634">
        <w:trPr>
          <w:jc w:val="center"/>
        </w:trPr>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74</w:t>
            </w:r>
          </w:p>
        </w:tc>
        <w:tc>
          <w:tcPr>
            <w:tcW w:w="0" w:type="auto"/>
            <w:gridSpan w:val="2"/>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301800000040</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CAIXA</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650" w:type="pct"/>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40</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0</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40</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0" w:type="auto"/>
            <w:noWrap/>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r>
      <w:tr w:rsidR="00791634" w:rsidRPr="00791634" w:rsidTr="00791634">
        <w:trPr>
          <w:jc w:val="center"/>
        </w:trPr>
        <w:tc>
          <w:tcPr>
            <w:tcW w:w="0" w:type="auto"/>
            <w:vAlign w:val="center"/>
            <w:hideMark/>
          </w:tcPr>
          <w:p w:rsidR="00791634" w:rsidRPr="00791634" w:rsidRDefault="00791634" w:rsidP="00791634">
            <w:pPr>
              <w:jc w:val="both"/>
              <w:rPr>
                <w:rFonts w:ascii="Arial" w:hAnsi="Arial" w:cs="Arial"/>
                <w:sz w:val="20"/>
                <w:szCs w:val="20"/>
              </w:rPr>
            </w:pPr>
          </w:p>
        </w:tc>
        <w:tc>
          <w:tcPr>
            <w:tcW w:w="0" w:type="auto"/>
            <w:gridSpan w:val="11"/>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LUVA PROCEDIMENTO GRANDE</w:t>
            </w:r>
            <w:r w:rsidRPr="00791634">
              <w:rPr>
                <w:rFonts w:ascii="Arial" w:hAnsi="Arial" w:cs="Arial"/>
                <w:sz w:val="20"/>
                <w:szCs w:val="20"/>
              </w:rPr>
              <w:t> </w:t>
            </w:r>
            <w:r w:rsidRPr="00791634">
              <w:rPr>
                <w:rFonts w:ascii="Arial" w:hAnsi="Arial" w:cs="Arial"/>
                <w:sz w:val="20"/>
                <w:szCs w:val="20"/>
              </w:rPr>
              <w:br/>
              <w:t>Características Gerais: Luva procedimento, material látex natural íntegro e uniforme, tamanho grande, características adicionais lubrificada com pó bioabsorvível, descartável, apresentação atóxica, tipo ambidestra, tipo uso descartável, modelo formato anatômico, finalidade resistente à tração. Caixa com 50 pares. Dimensões aproximadas: Comprimento: 230 mm (mínimo); Largura: 110mm (variação de + ou - 10); Espessura de dedos e palma (em mm): 0,08 mín. a 2,00 máx. C.A. válido, com validade mínima de 6 meses a partir do recebimento do produto e prazo de validade da luva no mínimo de 80% da validade total a partir do recebimento. CATMAT: 269892.</w:t>
            </w:r>
          </w:p>
        </w:tc>
      </w:tr>
      <w:tr w:rsidR="00791634" w:rsidRPr="00791634" w:rsidTr="00791634">
        <w:trPr>
          <w:jc w:val="center"/>
        </w:trPr>
        <w:tc>
          <w:tcPr>
            <w:tcW w:w="0" w:type="auto"/>
            <w:vAlign w:val="center"/>
            <w:hideMark/>
          </w:tcPr>
          <w:p w:rsidR="00791634" w:rsidRPr="00791634" w:rsidRDefault="00791634" w:rsidP="00791634">
            <w:pPr>
              <w:jc w:val="both"/>
              <w:rPr>
                <w:rFonts w:ascii="Arial" w:hAnsi="Arial" w:cs="Arial"/>
                <w:sz w:val="20"/>
                <w:szCs w:val="20"/>
              </w:rPr>
            </w:pP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274/2018 </w:t>
            </w:r>
          </w:p>
        </w:tc>
        <w:tc>
          <w:tcPr>
            <w:tcW w:w="250" w:type="pct"/>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110121</w:t>
            </w:r>
          </w:p>
        </w:tc>
        <w:tc>
          <w:tcPr>
            <w:tcW w:w="1400" w:type="pct"/>
            <w:gridSpan w:val="4"/>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HOSPITAL VETERINÁRIO</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40</w:t>
            </w:r>
          </w:p>
        </w:tc>
        <w:tc>
          <w:tcPr>
            <w:tcW w:w="0" w:type="auto"/>
            <w:vAlign w:val="center"/>
            <w:hideMark/>
          </w:tcPr>
          <w:p w:rsidR="00791634" w:rsidRPr="00791634" w:rsidRDefault="00791634" w:rsidP="00791634">
            <w:pPr>
              <w:jc w:val="both"/>
              <w:rPr>
                <w:rFonts w:ascii="Arial" w:hAnsi="Arial" w:cs="Arial"/>
                <w:sz w:val="20"/>
                <w:szCs w:val="20"/>
              </w:rPr>
            </w:pPr>
          </w:p>
        </w:tc>
        <w:tc>
          <w:tcPr>
            <w:tcW w:w="0" w:type="auto"/>
            <w:vAlign w:val="center"/>
            <w:hideMark/>
          </w:tcPr>
          <w:p w:rsidR="00791634" w:rsidRPr="00791634" w:rsidRDefault="00791634" w:rsidP="00791634">
            <w:pPr>
              <w:jc w:val="both"/>
              <w:rPr>
                <w:rFonts w:ascii="Arial" w:hAnsi="Arial" w:cs="Arial"/>
                <w:sz w:val="20"/>
                <w:szCs w:val="20"/>
              </w:rPr>
            </w:pPr>
          </w:p>
        </w:tc>
        <w:tc>
          <w:tcPr>
            <w:tcW w:w="0" w:type="auto"/>
            <w:vAlign w:val="center"/>
            <w:hideMark/>
          </w:tcPr>
          <w:p w:rsidR="00791634" w:rsidRPr="00791634" w:rsidRDefault="00791634" w:rsidP="00791634">
            <w:pPr>
              <w:jc w:val="both"/>
              <w:rPr>
                <w:rFonts w:ascii="Arial" w:hAnsi="Arial" w:cs="Arial"/>
                <w:sz w:val="20"/>
                <w:szCs w:val="20"/>
              </w:rPr>
            </w:pPr>
          </w:p>
        </w:tc>
        <w:tc>
          <w:tcPr>
            <w:tcW w:w="0" w:type="auto"/>
            <w:noWrap/>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 </w:t>
            </w:r>
          </w:p>
        </w:tc>
      </w:tr>
      <w:tr w:rsidR="00791634" w:rsidRPr="00791634" w:rsidTr="00791634">
        <w:trPr>
          <w:jc w:val="center"/>
        </w:trPr>
        <w:tc>
          <w:tcPr>
            <w:tcW w:w="0" w:type="auto"/>
            <w:gridSpan w:val="12"/>
            <w:tcBorders>
              <w:top w:val="dashed" w:sz="8" w:space="0" w:color="CCCCCC"/>
            </w:tcBorders>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 </w:t>
            </w:r>
          </w:p>
        </w:tc>
      </w:tr>
      <w:tr w:rsidR="00791634" w:rsidRPr="00791634" w:rsidTr="00791634">
        <w:trPr>
          <w:jc w:val="center"/>
        </w:trPr>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75</w:t>
            </w:r>
          </w:p>
        </w:tc>
        <w:tc>
          <w:tcPr>
            <w:tcW w:w="0" w:type="auto"/>
            <w:gridSpan w:val="2"/>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301800000357</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AMPOLA</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650" w:type="pct"/>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200</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0</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200</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0" w:type="auto"/>
            <w:noWrap/>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r>
      <w:tr w:rsidR="00791634" w:rsidRPr="00791634" w:rsidTr="00791634">
        <w:trPr>
          <w:jc w:val="center"/>
        </w:trPr>
        <w:tc>
          <w:tcPr>
            <w:tcW w:w="0" w:type="auto"/>
            <w:vAlign w:val="center"/>
            <w:hideMark/>
          </w:tcPr>
          <w:p w:rsidR="00791634" w:rsidRPr="00791634" w:rsidRDefault="00791634" w:rsidP="00791634">
            <w:pPr>
              <w:jc w:val="both"/>
              <w:rPr>
                <w:rFonts w:ascii="Arial" w:hAnsi="Arial" w:cs="Arial"/>
                <w:sz w:val="20"/>
                <w:szCs w:val="20"/>
              </w:rPr>
            </w:pPr>
          </w:p>
        </w:tc>
        <w:tc>
          <w:tcPr>
            <w:tcW w:w="0" w:type="auto"/>
            <w:gridSpan w:val="11"/>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MALEATO DE MIDAZOLAM</w:t>
            </w:r>
            <w:r w:rsidRPr="00791634">
              <w:rPr>
                <w:rFonts w:ascii="Arial" w:hAnsi="Arial" w:cs="Arial"/>
                <w:sz w:val="20"/>
                <w:szCs w:val="20"/>
              </w:rPr>
              <w:t> </w:t>
            </w:r>
            <w:r w:rsidRPr="00791634">
              <w:rPr>
                <w:rFonts w:ascii="Arial" w:hAnsi="Arial" w:cs="Arial"/>
                <w:sz w:val="20"/>
                <w:szCs w:val="20"/>
              </w:rPr>
              <w:br/>
              <w:t xml:space="preserve">Características Gerais: DORMIRE 5mg/mL Sol. Inj. - AMPOLA 3mL. Prazo de validade mínimo de </w:t>
            </w:r>
            <w:r w:rsidRPr="00791634">
              <w:rPr>
                <w:rFonts w:ascii="Arial" w:hAnsi="Arial" w:cs="Arial"/>
                <w:sz w:val="20"/>
                <w:szCs w:val="20"/>
              </w:rPr>
              <w:lastRenderedPageBreak/>
              <w:t>80% do total a partir da data de entrega. CATMAT: 383799. CATMAT: 268482.</w:t>
            </w:r>
          </w:p>
        </w:tc>
      </w:tr>
      <w:tr w:rsidR="00791634" w:rsidRPr="00791634" w:rsidTr="00791634">
        <w:trPr>
          <w:jc w:val="center"/>
        </w:trPr>
        <w:tc>
          <w:tcPr>
            <w:tcW w:w="0" w:type="auto"/>
            <w:vAlign w:val="center"/>
            <w:hideMark/>
          </w:tcPr>
          <w:p w:rsidR="00791634" w:rsidRPr="00791634" w:rsidRDefault="00791634" w:rsidP="00791634">
            <w:pPr>
              <w:jc w:val="both"/>
              <w:rPr>
                <w:rFonts w:ascii="Arial" w:hAnsi="Arial" w:cs="Arial"/>
                <w:sz w:val="20"/>
                <w:szCs w:val="20"/>
              </w:rPr>
            </w:pP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274/2018 </w:t>
            </w:r>
          </w:p>
        </w:tc>
        <w:tc>
          <w:tcPr>
            <w:tcW w:w="250" w:type="pct"/>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110121</w:t>
            </w:r>
          </w:p>
        </w:tc>
        <w:tc>
          <w:tcPr>
            <w:tcW w:w="1400" w:type="pct"/>
            <w:gridSpan w:val="4"/>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HOSPITAL VETERINÁRIO</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200</w:t>
            </w:r>
          </w:p>
        </w:tc>
        <w:tc>
          <w:tcPr>
            <w:tcW w:w="0" w:type="auto"/>
            <w:vAlign w:val="center"/>
            <w:hideMark/>
          </w:tcPr>
          <w:p w:rsidR="00791634" w:rsidRPr="00791634" w:rsidRDefault="00791634" w:rsidP="00791634">
            <w:pPr>
              <w:jc w:val="both"/>
              <w:rPr>
                <w:rFonts w:ascii="Arial" w:hAnsi="Arial" w:cs="Arial"/>
                <w:sz w:val="20"/>
                <w:szCs w:val="20"/>
              </w:rPr>
            </w:pPr>
          </w:p>
        </w:tc>
        <w:tc>
          <w:tcPr>
            <w:tcW w:w="0" w:type="auto"/>
            <w:vAlign w:val="center"/>
            <w:hideMark/>
          </w:tcPr>
          <w:p w:rsidR="00791634" w:rsidRPr="00791634" w:rsidRDefault="00791634" w:rsidP="00791634">
            <w:pPr>
              <w:jc w:val="both"/>
              <w:rPr>
                <w:rFonts w:ascii="Arial" w:hAnsi="Arial" w:cs="Arial"/>
                <w:sz w:val="20"/>
                <w:szCs w:val="20"/>
              </w:rPr>
            </w:pPr>
          </w:p>
        </w:tc>
        <w:tc>
          <w:tcPr>
            <w:tcW w:w="0" w:type="auto"/>
            <w:vAlign w:val="center"/>
            <w:hideMark/>
          </w:tcPr>
          <w:p w:rsidR="00791634" w:rsidRPr="00791634" w:rsidRDefault="00791634" w:rsidP="00791634">
            <w:pPr>
              <w:jc w:val="both"/>
              <w:rPr>
                <w:rFonts w:ascii="Arial" w:hAnsi="Arial" w:cs="Arial"/>
                <w:sz w:val="20"/>
                <w:szCs w:val="20"/>
              </w:rPr>
            </w:pPr>
          </w:p>
        </w:tc>
        <w:tc>
          <w:tcPr>
            <w:tcW w:w="0" w:type="auto"/>
            <w:noWrap/>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 </w:t>
            </w:r>
          </w:p>
        </w:tc>
      </w:tr>
      <w:tr w:rsidR="00791634" w:rsidRPr="00791634" w:rsidTr="00791634">
        <w:trPr>
          <w:jc w:val="center"/>
        </w:trPr>
        <w:tc>
          <w:tcPr>
            <w:tcW w:w="0" w:type="auto"/>
            <w:gridSpan w:val="12"/>
            <w:tcBorders>
              <w:top w:val="dashed" w:sz="8" w:space="0" w:color="CCCCCC"/>
            </w:tcBorders>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 </w:t>
            </w:r>
          </w:p>
        </w:tc>
      </w:tr>
      <w:tr w:rsidR="00791634" w:rsidRPr="00791634" w:rsidTr="00791634">
        <w:trPr>
          <w:jc w:val="center"/>
        </w:trPr>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76</w:t>
            </w:r>
          </w:p>
        </w:tc>
        <w:tc>
          <w:tcPr>
            <w:tcW w:w="0" w:type="auto"/>
            <w:gridSpan w:val="2"/>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301800000132</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FRASCO</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650" w:type="pct"/>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30</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0</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30</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0" w:type="auto"/>
            <w:noWrap/>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r>
      <w:tr w:rsidR="00791634" w:rsidRPr="00791634" w:rsidTr="00791634">
        <w:trPr>
          <w:jc w:val="center"/>
        </w:trPr>
        <w:tc>
          <w:tcPr>
            <w:tcW w:w="0" w:type="auto"/>
            <w:vAlign w:val="center"/>
            <w:hideMark/>
          </w:tcPr>
          <w:p w:rsidR="00791634" w:rsidRPr="00791634" w:rsidRDefault="00791634" w:rsidP="00791634">
            <w:pPr>
              <w:jc w:val="both"/>
              <w:rPr>
                <w:rFonts w:ascii="Arial" w:hAnsi="Arial" w:cs="Arial"/>
                <w:sz w:val="20"/>
                <w:szCs w:val="20"/>
              </w:rPr>
            </w:pPr>
          </w:p>
        </w:tc>
        <w:tc>
          <w:tcPr>
            <w:tcW w:w="0" w:type="auto"/>
            <w:gridSpan w:val="11"/>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MANITOL 20% - 250ML</w:t>
            </w:r>
            <w:r w:rsidRPr="00791634">
              <w:rPr>
                <w:rFonts w:ascii="Arial" w:hAnsi="Arial" w:cs="Arial"/>
                <w:sz w:val="20"/>
                <w:szCs w:val="20"/>
              </w:rPr>
              <w:t> </w:t>
            </w:r>
            <w:r w:rsidRPr="00791634">
              <w:rPr>
                <w:rFonts w:ascii="Arial" w:hAnsi="Arial" w:cs="Arial"/>
                <w:sz w:val="20"/>
                <w:szCs w:val="20"/>
              </w:rPr>
              <w:br/>
              <w:t>Características Gerais: Manitol 20%, frasco de 250 ml. Prazo de validade mínimo de 80 % do total a partir da data da entrega. CATMAT: 299675.</w:t>
            </w:r>
          </w:p>
        </w:tc>
      </w:tr>
      <w:tr w:rsidR="00791634" w:rsidRPr="00791634" w:rsidTr="00791634">
        <w:trPr>
          <w:jc w:val="center"/>
        </w:trPr>
        <w:tc>
          <w:tcPr>
            <w:tcW w:w="0" w:type="auto"/>
            <w:vAlign w:val="center"/>
            <w:hideMark/>
          </w:tcPr>
          <w:p w:rsidR="00791634" w:rsidRPr="00791634" w:rsidRDefault="00791634" w:rsidP="00791634">
            <w:pPr>
              <w:jc w:val="both"/>
              <w:rPr>
                <w:rFonts w:ascii="Arial" w:hAnsi="Arial" w:cs="Arial"/>
                <w:sz w:val="20"/>
                <w:szCs w:val="20"/>
              </w:rPr>
            </w:pP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274/2018 </w:t>
            </w:r>
          </w:p>
        </w:tc>
        <w:tc>
          <w:tcPr>
            <w:tcW w:w="250" w:type="pct"/>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110121</w:t>
            </w:r>
          </w:p>
        </w:tc>
        <w:tc>
          <w:tcPr>
            <w:tcW w:w="1400" w:type="pct"/>
            <w:gridSpan w:val="4"/>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HOSPITAL VETERINÁRIO</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30</w:t>
            </w:r>
          </w:p>
        </w:tc>
        <w:tc>
          <w:tcPr>
            <w:tcW w:w="0" w:type="auto"/>
            <w:vAlign w:val="center"/>
            <w:hideMark/>
          </w:tcPr>
          <w:p w:rsidR="00791634" w:rsidRPr="00791634" w:rsidRDefault="00791634" w:rsidP="00791634">
            <w:pPr>
              <w:jc w:val="both"/>
              <w:rPr>
                <w:rFonts w:ascii="Arial" w:hAnsi="Arial" w:cs="Arial"/>
                <w:sz w:val="20"/>
                <w:szCs w:val="20"/>
              </w:rPr>
            </w:pPr>
          </w:p>
        </w:tc>
        <w:tc>
          <w:tcPr>
            <w:tcW w:w="0" w:type="auto"/>
            <w:vAlign w:val="center"/>
            <w:hideMark/>
          </w:tcPr>
          <w:p w:rsidR="00791634" w:rsidRPr="00791634" w:rsidRDefault="00791634" w:rsidP="00791634">
            <w:pPr>
              <w:jc w:val="both"/>
              <w:rPr>
                <w:rFonts w:ascii="Arial" w:hAnsi="Arial" w:cs="Arial"/>
                <w:sz w:val="20"/>
                <w:szCs w:val="20"/>
              </w:rPr>
            </w:pPr>
          </w:p>
        </w:tc>
        <w:tc>
          <w:tcPr>
            <w:tcW w:w="0" w:type="auto"/>
            <w:vAlign w:val="center"/>
            <w:hideMark/>
          </w:tcPr>
          <w:p w:rsidR="00791634" w:rsidRPr="00791634" w:rsidRDefault="00791634" w:rsidP="00791634">
            <w:pPr>
              <w:jc w:val="both"/>
              <w:rPr>
                <w:rFonts w:ascii="Arial" w:hAnsi="Arial" w:cs="Arial"/>
                <w:sz w:val="20"/>
                <w:szCs w:val="20"/>
              </w:rPr>
            </w:pPr>
          </w:p>
        </w:tc>
        <w:tc>
          <w:tcPr>
            <w:tcW w:w="0" w:type="auto"/>
            <w:noWrap/>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 </w:t>
            </w:r>
          </w:p>
        </w:tc>
      </w:tr>
      <w:tr w:rsidR="00791634" w:rsidRPr="00791634" w:rsidTr="00791634">
        <w:trPr>
          <w:jc w:val="center"/>
        </w:trPr>
        <w:tc>
          <w:tcPr>
            <w:tcW w:w="0" w:type="auto"/>
            <w:gridSpan w:val="12"/>
            <w:tcBorders>
              <w:top w:val="dashed" w:sz="8" w:space="0" w:color="CCCCCC"/>
            </w:tcBorders>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 </w:t>
            </w:r>
          </w:p>
        </w:tc>
      </w:tr>
      <w:tr w:rsidR="00791634" w:rsidRPr="00791634" w:rsidTr="00791634">
        <w:trPr>
          <w:jc w:val="center"/>
        </w:trPr>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77</w:t>
            </w:r>
          </w:p>
        </w:tc>
        <w:tc>
          <w:tcPr>
            <w:tcW w:w="0" w:type="auto"/>
            <w:gridSpan w:val="2"/>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303600000020</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CAIXA</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650" w:type="pct"/>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1</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0</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1</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0" w:type="auto"/>
            <w:noWrap/>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r>
      <w:tr w:rsidR="00791634" w:rsidRPr="00791634" w:rsidTr="00791634">
        <w:trPr>
          <w:jc w:val="center"/>
        </w:trPr>
        <w:tc>
          <w:tcPr>
            <w:tcW w:w="0" w:type="auto"/>
            <w:vAlign w:val="center"/>
            <w:hideMark/>
          </w:tcPr>
          <w:p w:rsidR="00791634" w:rsidRPr="00791634" w:rsidRDefault="00791634" w:rsidP="00791634">
            <w:pPr>
              <w:jc w:val="both"/>
              <w:rPr>
                <w:rFonts w:ascii="Arial" w:hAnsi="Arial" w:cs="Arial"/>
                <w:sz w:val="20"/>
                <w:szCs w:val="20"/>
              </w:rPr>
            </w:pPr>
          </w:p>
        </w:tc>
        <w:tc>
          <w:tcPr>
            <w:tcW w:w="0" w:type="auto"/>
            <w:gridSpan w:val="11"/>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MASCARA CIRURGICA 3 CAMADAS</w:t>
            </w:r>
            <w:r w:rsidRPr="00791634">
              <w:rPr>
                <w:rFonts w:ascii="Arial" w:hAnsi="Arial" w:cs="Arial"/>
                <w:sz w:val="20"/>
                <w:szCs w:val="20"/>
              </w:rPr>
              <w:t> </w:t>
            </w:r>
            <w:r w:rsidRPr="00791634">
              <w:rPr>
                <w:rFonts w:ascii="Arial" w:hAnsi="Arial" w:cs="Arial"/>
                <w:sz w:val="20"/>
                <w:szCs w:val="20"/>
              </w:rPr>
              <w:br/>
              <w:t xml:space="preserve">Características Gerais: Máscara cirúrgica, tipo não tecido, 3 camadas, pregas horizontais, atóxico, tipo fixação com elástico, características adicionais clip nasal embutido, hipoalergênica, cor branca tipo uso descartável. Caixa com 100 unidades. Prazo de validade </w:t>
            </w:r>
            <w:r w:rsidR="006F1111" w:rsidRPr="00791634">
              <w:rPr>
                <w:rFonts w:ascii="Arial" w:hAnsi="Arial" w:cs="Arial"/>
                <w:sz w:val="20"/>
                <w:szCs w:val="20"/>
              </w:rPr>
              <w:t>mínimo</w:t>
            </w:r>
            <w:r w:rsidRPr="00791634">
              <w:rPr>
                <w:rFonts w:ascii="Arial" w:hAnsi="Arial" w:cs="Arial"/>
                <w:sz w:val="20"/>
                <w:szCs w:val="20"/>
              </w:rPr>
              <w:t xml:space="preserve"> de 12 meses da data de entrega. CATMAT: 150364.</w:t>
            </w:r>
          </w:p>
        </w:tc>
      </w:tr>
      <w:tr w:rsidR="00791634" w:rsidRPr="00791634" w:rsidTr="00791634">
        <w:trPr>
          <w:jc w:val="center"/>
        </w:trPr>
        <w:tc>
          <w:tcPr>
            <w:tcW w:w="0" w:type="auto"/>
            <w:vAlign w:val="center"/>
            <w:hideMark/>
          </w:tcPr>
          <w:p w:rsidR="00791634" w:rsidRPr="00791634" w:rsidRDefault="00791634" w:rsidP="00791634">
            <w:pPr>
              <w:jc w:val="both"/>
              <w:rPr>
                <w:rFonts w:ascii="Arial" w:hAnsi="Arial" w:cs="Arial"/>
                <w:sz w:val="20"/>
                <w:szCs w:val="20"/>
              </w:rPr>
            </w:pP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333/2018 </w:t>
            </w:r>
          </w:p>
        </w:tc>
        <w:tc>
          <w:tcPr>
            <w:tcW w:w="250" w:type="pct"/>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1101360401</w:t>
            </w:r>
          </w:p>
        </w:tc>
        <w:tc>
          <w:tcPr>
            <w:tcW w:w="1400" w:type="pct"/>
            <w:gridSpan w:val="4"/>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COMPRAS E CONTRATOS - PAU DOS FERROS</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1</w:t>
            </w:r>
          </w:p>
        </w:tc>
        <w:tc>
          <w:tcPr>
            <w:tcW w:w="0" w:type="auto"/>
            <w:vAlign w:val="center"/>
            <w:hideMark/>
          </w:tcPr>
          <w:p w:rsidR="00791634" w:rsidRPr="00791634" w:rsidRDefault="00791634" w:rsidP="00791634">
            <w:pPr>
              <w:jc w:val="both"/>
              <w:rPr>
                <w:rFonts w:ascii="Arial" w:hAnsi="Arial" w:cs="Arial"/>
                <w:sz w:val="20"/>
                <w:szCs w:val="20"/>
              </w:rPr>
            </w:pPr>
          </w:p>
        </w:tc>
        <w:tc>
          <w:tcPr>
            <w:tcW w:w="0" w:type="auto"/>
            <w:vAlign w:val="center"/>
            <w:hideMark/>
          </w:tcPr>
          <w:p w:rsidR="00791634" w:rsidRPr="00791634" w:rsidRDefault="00791634" w:rsidP="00791634">
            <w:pPr>
              <w:jc w:val="both"/>
              <w:rPr>
                <w:rFonts w:ascii="Arial" w:hAnsi="Arial" w:cs="Arial"/>
                <w:sz w:val="20"/>
                <w:szCs w:val="20"/>
              </w:rPr>
            </w:pPr>
          </w:p>
        </w:tc>
        <w:tc>
          <w:tcPr>
            <w:tcW w:w="0" w:type="auto"/>
            <w:vAlign w:val="center"/>
            <w:hideMark/>
          </w:tcPr>
          <w:p w:rsidR="00791634" w:rsidRPr="00791634" w:rsidRDefault="00791634" w:rsidP="00791634">
            <w:pPr>
              <w:jc w:val="both"/>
              <w:rPr>
                <w:rFonts w:ascii="Arial" w:hAnsi="Arial" w:cs="Arial"/>
                <w:sz w:val="20"/>
                <w:szCs w:val="20"/>
              </w:rPr>
            </w:pPr>
          </w:p>
        </w:tc>
        <w:tc>
          <w:tcPr>
            <w:tcW w:w="0" w:type="auto"/>
            <w:noWrap/>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 </w:t>
            </w:r>
          </w:p>
        </w:tc>
      </w:tr>
      <w:tr w:rsidR="00791634" w:rsidRPr="00791634" w:rsidTr="00791634">
        <w:trPr>
          <w:jc w:val="center"/>
        </w:trPr>
        <w:tc>
          <w:tcPr>
            <w:tcW w:w="0" w:type="auto"/>
            <w:gridSpan w:val="12"/>
            <w:tcBorders>
              <w:top w:val="dashed" w:sz="8" w:space="0" w:color="CCCCCC"/>
            </w:tcBorders>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 </w:t>
            </w:r>
          </w:p>
        </w:tc>
      </w:tr>
      <w:tr w:rsidR="00791634" w:rsidRPr="00791634" w:rsidTr="00791634">
        <w:trPr>
          <w:jc w:val="center"/>
        </w:trPr>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78</w:t>
            </w:r>
          </w:p>
        </w:tc>
        <w:tc>
          <w:tcPr>
            <w:tcW w:w="0" w:type="auto"/>
            <w:gridSpan w:val="2"/>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3018000000403</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FRASCO</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650" w:type="pct"/>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30</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0</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30</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0" w:type="auto"/>
            <w:noWrap/>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r>
      <w:tr w:rsidR="00791634" w:rsidRPr="00791634" w:rsidTr="00791634">
        <w:trPr>
          <w:jc w:val="center"/>
        </w:trPr>
        <w:tc>
          <w:tcPr>
            <w:tcW w:w="0" w:type="auto"/>
            <w:vAlign w:val="center"/>
            <w:hideMark/>
          </w:tcPr>
          <w:p w:rsidR="00791634" w:rsidRPr="00791634" w:rsidRDefault="00791634" w:rsidP="00791634">
            <w:pPr>
              <w:jc w:val="both"/>
              <w:rPr>
                <w:rFonts w:ascii="Arial" w:hAnsi="Arial" w:cs="Arial"/>
                <w:sz w:val="20"/>
                <w:szCs w:val="20"/>
              </w:rPr>
            </w:pPr>
          </w:p>
        </w:tc>
        <w:tc>
          <w:tcPr>
            <w:tcW w:w="0" w:type="auto"/>
            <w:gridSpan w:val="11"/>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MELOXICAM 0,2%</w:t>
            </w:r>
            <w:r w:rsidRPr="00791634">
              <w:rPr>
                <w:rFonts w:ascii="Arial" w:hAnsi="Arial" w:cs="Arial"/>
                <w:sz w:val="20"/>
                <w:szCs w:val="20"/>
              </w:rPr>
              <w:t> </w:t>
            </w:r>
            <w:r w:rsidRPr="00791634">
              <w:rPr>
                <w:rFonts w:ascii="Arial" w:hAnsi="Arial" w:cs="Arial"/>
                <w:sz w:val="20"/>
                <w:szCs w:val="20"/>
              </w:rPr>
              <w:br/>
              <w:t>Características Gerais: Meloxicam, frasco ampola 0,2%; frasco com 20ml. Uso veterinário. Prazo de validade mínimo de 80% do total a partir da data da entrega. CATMAT: 407453.</w:t>
            </w:r>
          </w:p>
        </w:tc>
      </w:tr>
      <w:tr w:rsidR="00791634" w:rsidRPr="00791634" w:rsidTr="00791634">
        <w:trPr>
          <w:jc w:val="center"/>
        </w:trPr>
        <w:tc>
          <w:tcPr>
            <w:tcW w:w="0" w:type="auto"/>
            <w:vAlign w:val="center"/>
            <w:hideMark/>
          </w:tcPr>
          <w:p w:rsidR="00791634" w:rsidRPr="00791634" w:rsidRDefault="00791634" w:rsidP="00791634">
            <w:pPr>
              <w:jc w:val="both"/>
              <w:rPr>
                <w:rFonts w:ascii="Arial" w:hAnsi="Arial" w:cs="Arial"/>
                <w:sz w:val="20"/>
                <w:szCs w:val="20"/>
              </w:rPr>
            </w:pP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274/2018 </w:t>
            </w:r>
          </w:p>
        </w:tc>
        <w:tc>
          <w:tcPr>
            <w:tcW w:w="250" w:type="pct"/>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110121</w:t>
            </w:r>
          </w:p>
        </w:tc>
        <w:tc>
          <w:tcPr>
            <w:tcW w:w="1400" w:type="pct"/>
            <w:gridSpan w:val="4"/>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HOSPITAL VETERINÁRIO</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30</w:t>
            </w:r>
          </w:p>
        </w:tc>
        <w:tc>
          <w:tcPr>
            <w:tcW w:w="0" w:type="auto"/>
            <w:vAlign w:val="center"/>
            <w:hideMark/>
          </w:tcPr>
          <w:p w:rsidR="00791634" w:rsidRPr="00791634" w:rsidRDefault="00791634" w:rsidP="00791634">
            <w:pPr>
              <w:jc w:val="both"/>
              <w:rPr>
                <w:rFonts w:ascii="Arial" w:hAnsi="Arial" w:cs="Arial"/>
                <w:sz w:val="20"/>
                <w:szCs w:val="20"/>
              </w:rPr>
            </w:pPr>
          </w:p>
        </w:tc>
        <w:tc>
          <w:tcPr>
            <w:tcW w:w="0" w:type="auto"/>
            <w:vAlign w:val="center"/>
            <w:hideMark/>
          </w:tcPr>
          <w:p w:rsidR="00791634" w:rsidRPr="00791634" w:rsidRDefault="00791634" w:rsidP="00791634">
            <w:pPr>
              <w:jc w:val="both"/>
              <w:rPr>
                <w:rFonts w:ascii="Arial" w:hAnsi="Arial" w:cs="Arial"/>
                <w:sz w:val="20"/>
                <w:szCs w:val="20"/>
              </w:rPr>
            </w:pPr>
          </w:p>
        </w:tc>
        <w:tc>
          <w:tcPr>
            <w:tcW w:w="0" w:type="auto"/>
            <w:vAlign w:val="center"/>
            <w:hideMark/>
          </w:tcPr>
          <w:p w:rsidR="00791634" w:rsidRPr="00791634" w:rsidRDefault="00791634" w:rsidP="00791634">
            <w:pPr>
              <w:jc w:val="both"/>
              <w:rPr>
                <w:rFonts w:ascii="Arial" w:hAnsi="Arial" w:cs="Arial"/>
                <w:sz w:val="20"/>
                <w:szCs w:val="20"/>
              </w:rPr>
            </w:pPr>
          </w:p>
        </w:tc>
        <w:tc>
          <w:tcPr>
            <w:tcW w:w="0" w:type="auto"/>
            <w:noWrap/>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 </w:t>
            </w:r>
          </w:p>
        </w:tc>
      </w:tr>
      <w:tr w:rsidR="00791634" w:rsidRPr="00791634" w:rsidTr="00791634">
        <w:trPr>
          <w:jc w:val="center"/>
        </w:trPr>
        <w:tc>
          <w:tcPr>
            <w:tcW w:w="0" w:type="auto"/>
            <w:gridSpan w:val="12"/>
            <w:tcBorders>
              <w:top w:val="dashed" w:sz="8" w:space="0" w:color="CCCCCC"/>
            </w:tcBorders>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 </w:t>
            </w:r>
          </w:p>
        </w:tc>
      </w:tr>
      <w:tr w:rsidR="00791634" w:rsidRPr="00791634" w:rsidTr="00791634">
        <w:trPr>
          <w:jc w:val="center"/>
        </w:trPr>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79</w:t>
            </w:r>
          </w:p>
        </w:tc>
        <w:tc>
          <w:tcPr>
            <w:tcW w:w="0" w:type="auto"/>
            <w:gridSpan w:val="2"/>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301800000116</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FRASCO</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650" w:type="pct"/>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50</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0</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50</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0" w:type="auto"/>
            <w:noWrap/>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r>
      <w:tr w:rsidR="00791634" w:rsidRPr="00791634" w:rsidTr="00791634">
        <w:trPr>
          <w:jc w:val="center"/>
        </w:trPr>
        <w:tc>
          <w:tcPr>
            <w:tcW w:w="0" w:type="auto"/>
            <w:vAlign w:val="center"/>
            <w:hideMark/>
          </w:tcPr>
          <w:p w:rsidR="00791634" w:rsidRPr="00791634" w:rsidRDefault="00791634" w:rsidP="00791634">
            <w:pPr>
              <w:jc w:val="both"/>
              <w:rPr>
                <w:rFonts w:ascii="Arial" w:hAnsi="Arial" w:cs="Arial"/>
                <w:sz w:val="20"/>
                <w:szCs w:val="20"/>
              </w:rPr>
            </w:pPr>
          </w:p>
        </w:tc>
        <w:tc>
          <w:tcPr>
            <w:tcW w:w="0" w:type="auto"/>
            <w:gridSpan w:val="11"/>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METILPREDNISOLONA INJETAVEL 125</w:t>
            </w:r>
            <w:r w:rsidRPr="00791634">
              <w:rPr>
                <w:rFonts w:ascii="Arial" w:hAnsi="Arial" w:cs="Arial"/>
                <w:sz w:val="20"/>
                <w:szCs w:val="20"/>
              </w:rPr>
              <w:t> </w:t>
            </w:r>
            <w:r w:rsidRPr="00791634">
              <w:rPr>
                <w:rFonts w:ascii="Arial" w:hAnsi="Arial" w:cs="Arial"/>
                <w:sz w:val="20"/>
                <w:szCs w:val="20"/>
              </w:rPr>
              <w:br/>
              <w:t>Características Gerais: Metilprednisolona, princípio ativo sal succinato, dosagem 125 mg, apresentação pó liofilizado + diluente, injetável. Apresentação frasco ampola de 2 ml. Prazo de validade mínimo de 80% do total a partir da data de entrega. CATMAT: 271600.</w:t>
            </w:r>
          </w:p>
        </w:tc>
      </w:tr>
      <w:tr w:rsidR="00791634" w:rsidRPr="00791634" w:rsidTr="00791634">
        <w:trPr>
          <w:jc w:val="center"/>
        </w:trPr>
        <w:tc>
          <w:tcPr>
            <w:tcW w:w="0" w:type="auto"/>
            <w:vAlign w:val="center"/>
            <w:hideMark/>
          </w:tcPr>
          <w:p w:rsidR="00791634" w:rsidRPr="00791634" w:rsidRDefault="00791634" w:rsidP="00791634">
            <w:pPr>
              <w:jc w:val="both"/>
              <w:rPr>
                <w:rFonts w:ascii="Arial" w:hAnsi="Arial" w:cs="Arial"/>
                <w:sz w:val="20"/>
                <w:szCs w:val="20"/>
              </w:rPr>
            </w:pP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274/2018 </w:t>
            </w:r>
          </w:p>
        </w:tc>
        <w:tc>
          <w:tcPr>
            <w:tcW w:w="250" w:type="pct"/>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110121</w:t>
            </w:r>
          </w:p>
        </w:tc>
        <w:tc>
          <w:tcPr>
            <w:tcW w:w="1400" w:type="pct"/>
            <w:gridSpan w:val="4"/>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HOSPITAL VETERINÁRIO</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50</w:t>
            </w:r>
          </w:p>
        </w:tc>
        <w:tc>
          <w:tcPr>
            <w:tcW w:w="0" w:type="auto"/>
            <w:vAlign w:val="center"/>
            <w:hideMark/>
          </w:tcPr>
          <w:p w:rsidR="00791634" w:rsidRPr="00791634" w:rsidRDefault="00791634" w:rsidP="00791634">
            <w:pPr>
              <w:jc w:val="both"/>
              <w:rPr>
                <w:rFonts w:ascii="Arial" w:hAnsi="Arial" w:cs="Arial"/>
                <w:sz w:val="20"/>
                <w:szCs w:val="20"/>
              </w:rPr>
            </w:pPr>
          </w:p>
        </w:tc>
        <w:tc>
          <w:tcPr>
            <w:tcW w:w="0" w:type="auto"/>
            <w:vAlign w:val="center"/>
            <w:hideMark/>
          </w:tcPr>
          <w:p w:rsidR="00791634" w:rsidRPr="00791634" w:rsidRDefault="00791634" w:rsidP="00791634">
            <w:pPr>
              <w:jc w:val="both"/>
              <w:rPr>
                <w:rFonts w:ascii="Arial" w:hAnsi="Arial" w:cs="Arial"/>
                <w:sz w:val="20"/>
                <w:szCs w:val="20"/>
              </w:rPr>
            </w:pPr>
          </w:p>
        </w:tc>
        <w:tc>
          <w:tcPr>
            <w:tcW w:w="0" w:type="auto"/>
            <w:vAlign w:val="center"/>
            <w:hideMark/>
          </w:tcPr>
          <w:p w:rsidR="00791634" w:rsidRPr="00791634" w:rsidRDefault="00791634" w:rsidP="00791634">
            <w:pPr>
              <w:jc w:val="both"/>
              <w:rPr>
                <w:rFonts w:ascii="Arial" w:hAnsi="Arial" w:cs="Arial"/>
                <w:sz w:val="20"/>
                <w:szCs w:val="20"/>
              </w:rPr>
            </w:pPr>
          </w:p>
        </w:tc>
        <w:tc>
          <w:tcPr>
            <w:tcW w:w="0" w:type="auto"/>
            <w:noWrap/>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 </w:t>
            </w:r>
          </w:p>
        </w:tc>
      </w:tr>
      <w:tr w:rsidR="00791634" w:rsidRPr="00791634" w:rsidTr="00791634">
        <w:trPr>
          <w:jc w:val="center"/>
        </w:trPr>
        <w:tc>
          <w:tcPr>
            <w:tcW w:w="0" w:type="auto"/>
            <w:gridSpan w:val="12"/>
            <w:tcBorders>
              <w:top w:val="dashed" w:sz="8" w:space="0" w:color="CCCCCC"/>
            </w:tcBorders>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 </w:t>
            </w:r>
          </w:p>
        </w:tc>
      </w:tr>
      <w:tr w:rsidR="00791634" w:rsidRPr="00791634" w:rsidTr="00791634">
        <w:trPr>
          <w:jc w:val="center"/>
        </w:trPr>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80</w:t>
            </w:r>
          </w:p>
        </w:tc>
        <w:tc>
          <w:tcPr>
            <w:tcW w:w="0" w:type="auto"/>
            <w:gridSpan w:val="2"/>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301800000062</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AMPOLA</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650" w:type="pct"/>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60</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0</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60</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0" w:type="auto"/>
            <w:noWrap/>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r>
      <w:tr w:rsidR="00791634" w:rsidRPr="00791634" w:rsidTr="00791634">
        <w:trPr>
          <w:jc w:val="center"/>
        </w:trPr>
        <w:tc>
          <w:tcPr>
            <w:tcW w:w="0" w:type="auto"/>
            <w:vAlign w:val="center"/>
            <w:hideMark/>
          </w:tcPr>
          <w:p w:rsidR="00791634" w:rsidRPr="00791634" w:rsidRDefault="00791634" w:rsidP="00791634">
            <w:pPr>
              <w:jc w:val="both"/>
              <w:rPr>
                <w:rFonts w:ascii="Arial" w:hAnsi="Arial" w:cs="Arial"/>
                <w:sz w:val="20"/>
                <w:szCs w:val="20"/>
              </w:rPr>
            </w:pPr>
          </w:p>
        </w:tc>
        <w:tc>
          <w:tcPr>
            <w:tcW w:w="0" w:type="auto"/>
            <w:gridSpan w:val="11"/>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METOCLOPRAMIDA INJETAVEL 5MG</w:t>
            </w:r>
            <w:r w:rsidRPr="00791634">
              <w:rPr>
                <w:rFonts w:ascii="Arial" w:hAnsi="Arial" w:cs="Arial"/>
                <w:sz w:val="20"/>
                <w:szCs w:val="20"/>
              </w:rPr>
              <w:t> </w:t>
            </w:r>
            <w:r w:rsidRPr="00791634">
              <w:rPr>
                <w:rFonts w:ascii="Arial" w:hAnsi="Arial" w:cs="Arial"/>
                <w:sz w:val="20"/>
                <w:szCs w:val="20"/>
              </w:rPr>
              <w:br/>
              <w:t>Características Gerais: Metoclopramida cloridrato; Dosagem 5 mg/ml; Apresentação: solução injetável; Ampôla com 2 ml; Prazo de validade mínimo de 80% do total a partir da data da entrega. CATMAT: 267310.</w:t>
            </w:r>
          </w:p>
        </w:tc>
      </w:tr>
      <w:tr w:rsidR="00791634" w:rsidRPr="00791634" w:rsidTr="00791634">
        <w:trPr>
          <w:jc w:val="center"/>
        </w:trPr>
        <w:tc>
          <w:tcPr>
            <w:tcW w:w="0" w:type="auto"/>
            <w:vAlign w:val="center"/>
            <w:hideMark/>
          </w:tcPr>
          <w:p w:rsidR="00791634" w:rsidRPr="00791634" w:rsidRDefault="00791634" w:rsidP="00791634">
            <w:pPr>
              <w:jc w:val="both"/>
              <w:rPr>
                <w:rFonts w:ascii="Arial" w:hAnsi="Arial" w:cs="Arial"/>
                <w:sz w:val="20"/>
                <w:szCs w:val="20"/>
              </w:rPr>
            </w:pP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274/2018 </w:t>
            </w:r>
          </w:p>
        </w:tc>
        <w:tc>
          <w:tcPr>
            <w:tcW w:w="250" w:type="pct"/>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110121</w:t>
            </w:r>
          </w:p>
        </w:tc>
        <w:tc>
          <w:tcPr>
            <w:tcW w:w="1400" w:type="pct"/>
            <w:gridSpan w:val="4"/>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HOSPITAL VETERINÁRIO</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60</w:t>
            </w:r>
          </w:p>
        </w:tc>
        <w:tc>
          <w:tcPr>
            <w:tcW w:w="0" w:type="auto"/>
            <w:vAlign w:val="center"/>
            <w:hideMark/>
          </w:tcPr>
          <w:p w:rsidR="00791634" w:rsidRPr="00791634" w:rsidRDefault="00791634" w:rsidP="00791634">
            <w:pPr>
              <w:jc w:val="both"/>
              <w:rPr>
                <w:rFonts w:ascii="Arial" w:hAnsi="Arial" w:cs="Arial"/>
                <w:sz w:val="20"/>
                <w:szCs w:val="20"/>
              </w:rPr>
            </w:pPr>
          </w:p>
        </w:tc>
        <w:tc>
          <w:tcPr>
            <w:tcW w:w="0" w:type="auto"/>
            <w:vAlign w:val="center"/>
            <w:hideMark/>
          </w:tcPr>
          <w:p w:rsidR="00791634" w:rsidRPr="00791634" w:rsidRDefault="00791634" w:rsidP="00791634">
            <w:pPr>
              <w:jc w:val="both"/>
              <w:rPr>
                <w:rFonts w:ascii="Arial" w:hAnsi="Arial" w:cs="Arial"/>
                <w:sz w:val="20"/>
                <w:szCs w:val="20"/>
              </w:rPr>
            </w:pPr>
          </w:p>
        </w:tc>
        <w:tc>
          <w:tcPr>
            <w:tcW w:w="0" w:type="auto"/>
            <w:vAlign w:val="center"/>
            <w:hideMark/>
          </w:tcPr>
          <w:p w:rsidR="00791634" w:rsidRPr="00791634" w:rsidRDefault="00791634" w:rsidP="00791634">
            <w:pPr>
              <w:jc w:val="both"/>
              <w:rPr>
                <w:rFonts w:ascii="Arial" w:hAnsi="Arial" w:cs="Arial"/>
                <w:sz w:val="20"/>
                <w:szCs w:val="20"/>
              </w:rPr>
            </w:pPr>
          </w:p>
        </w:tc>
        <w:tc>
          <w:tcPr>
            <w:tcW w:w="0" w:type="auto"/>
            <w:noWrap/>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 </w:t>
            </w:r>
          </w:p>
        </w:tc>
      </w:tr>
      <w:tr w:rsidR="00791634" w:rsidRPr="00791634" w:rsidTr="00791634">
        <w:trPr>
          <w:jc w:val="center"/>
        </w:trPr>
        <w:tc>
          <w:tcPr>
            <w:tcW w:w="0" w:type="auto"/>
            <w:gridSpan w:val="12"/>
            <w:tcBorders>
              <w:top w:val="dashed" w:sz="8" w:space="0" w:color="CCCCCC"/>
            </w:tcBorders>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 </w:t>
            </w:r>
          </w:p>
        </w:tc>
      </w:tr>
      <w:tr w:rsidR="00791634" w:rsidRPr="00791634" w:rsidTr="00791634">
        <w:trPr>
          <w:jc w:val="center"/>
        </w:trPr>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81</w:t>
            </w:r>
          </w:p>
        </w:tc>
        <w:tc>
          <w:tcPr>
            <w:tcW w:w="0" w:type="auto"/>
            <w:gridSpan w:val="2"/>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301800000090</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AMPOLA</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650" w:type="pct"/>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400</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0</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400</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0" w:type="auto"/>
            <w:noWrap/>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r>
      <w:tr w:rsidR="00791634" w:rsidRPr="00791634" w:rsidTr="00791634">
        <w:trPr>
          <w:jc w:val="center"/>
        </w:trPr>
        <w:tc>
          <w:tcPr>
            <w:tcW w:w="0" w:type="auto"/>
            <w:vAlign w:val="center"/>
            <w:hideMark/>
          </w:tcPr>
          <w:p w:rsidR="00791634" w:rsidRPr="00791634" w:rsidRDefault="00791634" w:rsidP="00791634">
            <w:pPr>
              <w:jc w:val="both"/>
              <w:rPr>
                <w:rFonts w:ascii="Arial" w:hAnsi="Arial" w:cs="Arial"/>
                <w:sz w:val="20"/>
                <w:szCs w:val="20"/>
              </w:rPr>
            </w:pPr>
          </w:p>
        </w:tc>
        <w:tc>
          <w:tcPr>
            <w:tcW w:w="0" w:type="auto"/>
            <w:gridSpan w:val="11"/>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MORFINA INJETAVEL 10MG</w:t>
            </w:r>
            <w:r w:rsidRPr="00791634">
              <w:rPr>
                <w:rFonts w:ascii="Arial" w:hAnsi="Arial" w:cs="Arial"/>
                <w:sz w:val="20"/>
                <w:szCs w:val="20"/>
              </w:rPr>
              <w:t> </w:t>
            </w:r>
            <w:r w:rsidRPr="00791634">
              <w:rPr>
                <w:rFonts w:ascii="Arial" w:hAnsi="Arial" w:cs="Arial"/>
                <w:sz w:val="20"/>
                <w:szCs w:val="20"/>
              </w:rPr>
              <w:br/>
              <w:t>Características Gerais: Morfina, apresentação sulfato, concentração 10 mg/ml, forma farmacêutica solução injetável. Apresentação ampola com 1 ml. Prazo de validade mínimo de 80% do total a partir da data da entrega. CATMAT: 304871.</w:t>
            </w:r>
          </w:p>
        </w:tc>
      </w:tr>
      <w:tr w:rsidR="00791634" w:rsidRPr="00791634" w:rsidTr="00791634">
        <w:trPr>
          <w:jc w:val="center"/>
        </w:trPr>
        <w:tc>
          <w:tcPr>
            <w:tcW w:w="0" w:type="auto"/>
            <w:vAlign w:val="center"/>
            <w:hideMark/>
          </w:tcPr>
          <w:p w:rsidR="00791634" w:rsidRPr="00791634" w:rsidRDefault="00791634" w:rsidP="00791634">
            <w:pPr>
              <w:jc w:val="both"/>
              <w:rPr>
                <w:rFonts w:ascii="Arial" w:hAnsi="Arial" w:cs="Arial"/>
                <w:sz w:val="20"/>
                <w:szCs w:val="20"/>
              </w:rPr>
            </w:pP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274/2018 </w:t>
            </w:r>
          </w:p>
        </w:tc>
        <w:tc>
          <w:tcPr>
            <w:tcW w:w="250" w:type="pct"/>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110121</w:t>
            </w:r>
          </w:p>
        </w:tc>
        <w:tc>
          <w:tcPr>
            <w:tcW w:w="1400" w:type="pct"/>
            <w:gridSpan w:val="4"/>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HOSPITAL VETERINÁRIO</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400</w:t>
            </w:r>
          </w:p>
        </w:tc>
        <w:tc>
          <w:tcPr>
            <w:tcW w:w="0" w:type="auto"/>
            <w:vAlign w:val="center"/>
            <w:hideMark/>
          </w:tcPr>
          <w:p w:rsidR="00791634" w:rsidRPr="00791634" w:rsidRDefault="00791634" w:rsidP="00791634">
            <w:pPr>
              <w:jc w:val="both"/>
              <w:rPr>
                <w:rFonts w:ascii="Arial" w:hAnsi="Arial" w:cs="Arial"/>
                <w:sz w:val="20"/>
                <w:szCs w:val="20"/>
              </w:rPr>
            </w:pPr>
          </w:p>
        </w:tc>
        <w:tc>
          <w:tcPr>
            <w:tcW w:w="0" w:type="auto"/>
            <w:vAlign w:val="center"/>
            <w:hideMark/>
          </w:tcPr>
          <w:p w:rsidR="00791634" w:rsidRPr="00791634" w:rsidRDefault="00791634" w:rsidP="00791634">
            <w:pPr>
              <w:jc w:val="both"/>
              <w:rPr>
                <w:rFonts w:ascii="Arial" w:hAnsi="Arial" w:cs="Arial"/>
                <w:sz w:val="20"/>
                <w:szCs w:val="20"/>
              </w:rPr>
            </w:pPr>
          </w:p>
        </w:tc>
        <w:tc>
          <w:tcPr>
            <w:tcW w:w="0" w:type="auto"/>
            <w:vAlign w:val="center"/>
            <w:hideMark/>
          </w:tcPr>
          <w:p w:rsidR="00791634" w:rsidRPr="00791634" w:rsidRDefault="00791634" w:rsidP="00791634">
            <w:pPr>
              <w:jc w:val="both"/>
              <w:rPr>
                <w:rFonts w:ascii="Arial" w:hAnsi="Arial" w:cs="Arial"/>
                <w:sz w:val="20"/>
                <w:szCs w:val="20"/>
              </w:rPr>
            </w:pPr>
          </w:p>
        </w:tc>
        <w:tc>
          <w:tcPr>
            <w:tcW w:w="0" w:type="auto"/>
            <w:noWrap/>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 </w:t>
            </w:r>
          </w:p>
        </w:tc>
      </w:tr>
      <w:tr w:rsidR="00791634" w:rsidRPr="00791634" w:rsidTr="00791634">
        <w:trPr>
          <w:jc w:val="center"/>
        </w:trPr>
        <w:tc>
          <w:tcPr>
            <w:tcW w:w="0" w:type="auto"/>
            <w:gridSpan w:val="12"/>
            <w:tcBorders>
              <w:top w:val="dashed" w:sz="8" w:space="0" w:color="CCCCCC"/>
            </w:tcBorders>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 </w:t>
            </w:r>
          </w:p>
        </w:tc>
      </w:tr>
      <w:tr w:rsidR="00791634" w:rsidRPr="00791634" w:rsidTr="00791634">
        <w:trPr>
          <w:jc w:val="center"/>
        </w:trPr>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82</w:t>
            </w:r>
          </w:p>
        </w:tc>
        <w:tc>
          <w:tcPr>
            <w:tcW w:w="0" w:type="auto"/>
            <w:gridSpan w:val="2"/>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301800000159</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AMPOLA</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650" w:type="pct"/>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300</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0</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300</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0" w:type="auto"/>
            <w:noWrap/>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r>
      <w:tr w:rsidR="00791634" w:rsidRPr="00791634" w:rsidTr="00791634">
        <w:trPr>
          <w:jc w:val="center"/>
        </w:trPr>
        <w:tc>
          <w:tcPr>
            <w:tcW w:w="0" w:type="auto"/>
            <w:vAlign w:val="center"/>
            <w:hideMark/>
          </w:tcPr>
          <w:p w:rsidR="00791634" w:rsidRPr="00791634" w:rsidRDefault="00791634" w:rsidP="00791634">
            <w:pPr>
              <w:jc w:val="both"/>
              <w:rPr>
                <w:rFonts w:ascii="Arial" w:hAnsi="Arial" w:cs="Arial"/>
                <w:sz w:val="20"/>
                <w:szCs w:val="20"/>
              </w:rPr>
            </w:pPr>
          </w:p>
        </w:tc>
        <w:tc>
          <w:tcPr>
            <w:tcW w:w="0" w:type="auto"/>
            <w:gridSpan w:val="11"/>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ONDANSETRONA INJETAVEL 4MG/2ML</w:t>
            </w:r>
            <w:r w:rsidRPr="00791634">
              <w:rPr>
                <w:rFonts w:ascii="Arial" w:hAnsi="Arial" w:cs="Arial"/>
                <w:sz w:val="20"/>
                <w:szCs w:val="20"/>
              </w:rPr>
              <w:t> </w:t>
            </w:r>
            <w:r w:rsidRPr="00791634">
              <w:rPr>
                <w:rFonts w:ascii="Arial" w:hAnsi="Arial" w:cs="Arial"/>
                <w:sz w:val="20"/>
                <w:szCs w:val="20"/>
              </w:rPr>
              <w:br/>
              <w:t>Características Gerais: Ondansetrona, ampola, 4mg/2ml. Apresentação ampola. Prazo de validade mínimo de 80% do total a partir da data da entrega. CATMAT: 268506.</w:t>
            </w:r>
          </w:p>
        </w:tc>
      </w:tr>
      <w:tr w:rsidR="00791634" w:rsidRPr="00791634" w:rsidTr="00791634">
        <w:trPr>
          <w:jc w:val="center"/>
        </w:trPr>
        <w:tc>
          <w:tcPr>
            <w:tcW w:w="0" w:type="auto"/>
            <w:vAlign w:val="center"/>
            <w:hideMark/>
          </w:tcPr>
          <w:p w:rsidR="00791634" w:rsidRPr="00791634" w:rsidRDefault="00791634" w:rsidP="00791634">
            <w:pPr>
              <w:jc w:val="both"/>
              <w:rPr>
                <w:rFonts w:ascii="Arial" w:hAnsi="Arial" w:cs="Arial"/>
                <w:sz w:val="20"/>
                <w:szCs w:val="20"/>
              </w:rPr>
            </w:pP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274/2018 </w:t>
            </w:r>
          </w:p>
        </w:tc>
        <w:tc>
          <w:tcPr>
            <w:tcW w:w="250" w:type="pct"/>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110121</w:t>
            </w:r>
          </w:p>
        </w:tc>
        <w:tc>
          <w:tcPr>
            <w:tcW w:w="1400" w:type="pct"/>
            <w:gridSpan w:val="4"/>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HOSPITAL VETERINÁRIO</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300</w:t>
            </w:r>
          </w:p>
        </w:tc>
        <w:tc>
          <w:tcPr>
            <w:tcW w:w="0" w:type="auto"/>
            <w:vAlign w:val="center"/>
            <w:hideMark/>
          </w:tcPr>
          <w:p w:rsidR="00791634" w:rsidRPr="00791634" w:rsidRDefault="00791634" w:rsidP="00791634">
            <w:pPr>
              <w:jc w:val="both"/>
              <w:rPr>
                <w:rFonts w:ascii="Arial" w:hAnsi="Arial" w:cs="Arial"/>
                <w:sz w:val="20"/>
                <w:szCs w:val="20"/>
              </w:rPr>
            </w:pPr>
          </w:p>
        </w:tc>
        <w:tc>
          <w:tcPr>
            <w:tcW w:w="0" w:type="auto"/>
            <w:vAlign w:val="center"/>
            <w:hideMark/>
          </w:tcPr>
          <w:p w:rsidR="00791634" w:rsidRPr="00791634" w:rsidRDefault="00791634" w:rsidP="00791634">
            <w:pPr>
              <w:jc w:val="both"/>
              <w:rPr>
                <w:rFonts w:ascii="Arial" w:hAnsi="Arial" w:cs="Arial"/>
                <w:sz w:val="20"/>
                <w:szCs w:val="20"/>
              </w:rPr>
            </w:pPr>
          </w:p>
        </w:tc>
        <w:tc>
          <w:tcPr>
            <w:tcW w:w="0" w:type="auto"/>
            <w:vAlign w:val="center"/>
            <w:hideMark/>
          </w:tcPr>
          <w:p w:rsidR="00791634" w:rsidRPr="00791634" w:rsidRDefault="00791634" w:rsidP="00791634">
            <w:pPr>
              <w:jc w:val="both"/>
              <w:rPr>
                <w:rFonts w:ascii="Arial" w:hAnsi="Arial" w:cs="Arial"/>
                <w:sz w:val="20"/>
                <w:szCs w:val="20"/>
              </w:rPr>
            </w:pPr>
          </w:p>
        </w:tc>
        <w:tc>
          <w:tcPr>
            <w:tcW w:w="0" w:type="auto"/>
            <w:noWrap/>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 </w:t>
            </w:r>
          </w:p>
        </w:tc>
      </w:tr>
      <w:tr w:rsidR="00791634" w:rsidRPr="00791634" w:rsidTr="00791634">
        <w:trPr>
          <w:jc w:val="center"/>
        </w:trPr>
        <w:tc>
          <w:tcPr>
            <w:tcW w:w="0" w:type="auto"/>
            <w:gridSpan w:val="12"/>
            <w:tcBorders>
              <w:top w:val="dashed" w:sz="8" w:space="0" w:color="CCCCCC"/>
            </w:tcBorders>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 </w:t>
            </w:r>
          </w:p>
        </w:tc>
      </w:tr>
      <w:tr w:rsidR="00791634" w:rsidRPr="00791634" w:rsidTr="00791634">
        <w:trPr>
          <w:jc w:val="center"/>
        </w:trPr>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83</w:t>
            </w:r>
          </w:p>
        </w:tc>
        <w:tc>
          <w:tcPr>
            <w:tcW w:w="0" w:type="auto"/>
            <w:gridSpan w:val="2"/>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301800000105</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FRASCO</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650" w:type="pct"/>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10</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0</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10</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0" w:type="auto"/>
            <w:noWrap/>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r>
      <w:tr w:rsidR="00791634" w:rsidRPr="00791634" w:rsidTr="00791634">
        <w:trPr>
          <w:jc w:val="center"/>
        </w:trPr>
        <w:tc>
          <w:tcPr>
            <w:tcW w:w="0" w:type="auto"/>
            <w:vAlign w:val="center"/>
            <w:hideMark/>
          </w:tcPr>
          <w:p w:rsidR="00791634" w:rsidRPr="00791634" w:rsidRDefault="00791634" w:rsidP="00791634">
            <w:pPr>
              <w:jc w:val="both"/>
              <w:rPr>
                <w:rFonts w:ascii="Arial" w:hAnsi="Arial" w:cs="Arial"/>
                <w:sz w:val="20"/>
                <w:szCs w:val="20"/>
              </w:rPr>
            </w:pPr>
          </w:p>
        </w:tc>
        <w:tc>
          <w:tcPr>
            <w:tcW w:w="0" w:type="auto"/>
            <w:gridSpan w:val="11"/>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OXITETRACICLINA 20G - 50 ML</w:t>
            </w:r>
            <w:r w:rsidRPr="00791634">
              <w:rPr>
                <w:rFonts w:ascii="Arial" w:hAnsi="Arial" w:cs="Arial"/>
                <w:sz w:val="20"/>
                <w:szCs w:val="20"/>
              </w:rPr>
              <w:t> </w:t>
            </w:r>
            <w:r w:rsidRPr="00791634">
              <w:rPr>
                <w:rFonts w:ascii="Arial" w:hAnsi="Arial" w:cs="Arial"/>
                <w:sz w:val="20"/>
                <w:szCs w:val="20"/>
              </w:rPr>
              <w:br/>
              <w:t>Características Gerais: Oxitetraciclina, composição cloridrato de oxitetraciclina 20g/100ml, aplicação uso veterinário. - Frasco com 50 ml. Prazo de validade mínimo de 80% do total a partir da data da entrega. CATMAT: 409017.</w:t>
            </w:r>
          </w:p>
        </w:tc>
      </w:tr>
      <w:tr w:rsidR="00791634" w:rsidRPr="00791634" w:rsidTr="00791634">
        <w:trPr>
          <w:jc w:val="center"/>
        </w:trPr>
        <w:tc>
          <w:tcPr>
            <w:tcW w:w="0" w:type="auto"/>
            <w:vAlign w:val="center"/>
            <w:hideMark/>
          </w:tcPr>
          <w:p w:rsidR="00791634" w:rsidRPr="00791634" w:rsidRDefault="00791634" w:rsidP="00791634">
            <w:pPr>
              <w:jc w:val="both"/>
              <w:rPr>
                <w:rFonts w:ascii="Arial" w:hAnsi="Arial" w:cs="Arial"/>
                <w:sz w:val="20"/>
                <w:szCs w:val="20"/>
              </w:rPr>
            </w:pP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274/2018 </w:t>
            </w:r>
          </w:p>
        </w:tc>
        <w:tc>
          <w:tcPr>
            <w:tcW w:w="250" w:type="pct"/>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110121</w:t>
            </w:r>
          </w:p>
        </w:tc>
        <w:tc>
          <w:tcPr>
            <w:tcW w:w="1400" w:type="pct"/>
            <w:gridSpan w:val="4"/>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HOSPITAL VETERINÁRIO</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10</w:t>
            </w:r>
          </w:p>
        </w:tc>
        <w:tc>
          <w:tcPr>
            <w:tcW w:w="0" w:type="auto"/>
            <w:vAlign w:val="center"/>
            <w:hideMark/>
          </w:tcPr>
          <w:p w:rsidR="00791634" w:rsidRPr="00791634" w:rsidRDefault="00791634" w:rsidP="00791634">
            <w:pPr>
              <w:jc w:val="both"/>
              <w:rPr>
                <w:rFonts w:ascii="Arial" w:hAnsi="Arial" w:cs="Arial"/>
                <w:sz w:val="20"/>
                <w:szCs w:val="20"/>
              </w:rPr>
            </w:pPr>
          </w:p>
        </w:tc>
        <w:tc>
          <w:tcPr>
            <w:tcW w:w="0" w:type="auto"/>
            <w:vAlign w:val="center"/>
            <w:hideMark/>
          </w:tcPr>
          <w:p w:rsidR="00791634" w:rsidRPr="00791634" w:rsidRDefault="00791634" w:rsidP="00791634">
            <w:pPr>
              <w:jc w:val="both"/>
              <w:rPr>
                <w:rFonts w:ascii="Arial" w:hAnsi="Arial" w:cs="Arial"/>
                <w:sz w:val="20"/>
                <w:szCs w:val="20"/>
              </w:rPr>
            </w:pPr>
          </w:p>
        </w:tc>
        <w:tc>
          <w:tcPr>
            <w:tcW w:w="0" w:type="auto"/>
            <w:vAlign w:val="center"/>
            <w:hideMark/>
          </w:tcPr>
          <w:p w:rsidR="00791634" w:rsidRPr="00791634" w:rsidRDefault="00791634" w:rsidP="00791634">
            <w:pPr>
              <w:jc w:val="both"/>
              <w:rPr>
                <w:rFonts w:ascii="Arial" w:hAnsi="Arial" w:cs="Arial"/>
                <w:sz w:val="20"/>
                <w:szCs w:val="20"/>
              </w:rPr>
            </w:pPr>
          </w:p>
        </w:tc>
        <w:tc>
          <w:tcPr>
            <w:tcW w:w="0" w:type="auto"/>
            <w:noWrap/>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 </w:t>
            </w:r>
          </w:p>
        </w:tc>
      </w:tr>
      <w:tr w:rsidR="00791634" w:rsidRPr="00791634" w:rsidTr="00791634">
        <w:trPr>
          <w:jc w:val="center"/>
        </w:trPr>
        <w:tc>
          <w:tcPr>
            <w:tcW w:w="0" w:type="auto"/>
            <w:gridSpan w:val="12"/>
            <w:tcBorders>
              <w:top w:val="dashed" w:sz="8" w:space="0" w:color="CCCCCC"/>
            </w:tcBorders>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 </w:t>
            </w:r>
          </w:p>
        </w:tc>
      </w:tr>
      <w:tr w:rsidR="00791634" w:rsidRPr="00791634" w:rsidTr="00791634">
        <w:trPr>
          <w:jc w:val="center"/>
        </w:trPr>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84</w:t>
            </w:r>
          </w:p>
        </w:tc>
        <w:tc>
          <w:tcPr>
            <w:tcW w:w="0" w:type="auto"/>
            <w:gridSpan w:val="2"/>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301800000081</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AMPOLA</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650" w:type="pct"/>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250</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0</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250</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0" w:type="auto"/>
            <w:noWrap/>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r>
      <w:tr w:rsidR="00791634" w:rsidRPr="00791634" w:rsidTr="00791634">
        <w:trPr>
          <w:jc w:val="center"/>
        </w:trPr>
        <w:tc>
          <w:tcPr>
            <w:tcW w:w="0" w:type="auto"/>
            <w:vAlign w:val="center"/>
            <w:hideMark/>
          </w:tcPr>
          <w:p w:rsidR="00791634" w:rsidRPr="00791634" w:rsidRDefault="00791634" w:rsidP="00791634">
            <w:pPr>
              <w:jc w:val="both"/>
              <w:rPr>
                <w:rFonts w:ascii="Arial" w:hAnsi="Arial" w:cs="Arial"/>
                <w:sz w:val="20"/>
                <w:szCs w:val="20"/>
              </w:rPr>
            </w:pPr>
          </w:p>
        </w:tc>
        <w:tc>
          <w:tcPr>
            <w:tcW w:w="0" w:type="auto"/>
            <w:gridSpan w:val="11"/>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PETIDINA INJETAVEL 50</w:t>
            </w:r>
            <w:r w:rsidRPr="00791634">
              <w:rPr>
                <w:rFonts w:ascii="Arial" w:hAnsi="Arial" w:cs="Arial"/>
                <w:sz w:val="20"/>
                <w:szCs w:val="20"/>
              </w:rPr>
              <w:t> </w:t>
            </w:r>
            <w:r w:rsidRPr="00791634">
              <w:rPr>
                <w:rFonts w:ascii="Arial" w:hAnsi="Arial" w:cs="Arial"/>
                <w:sz w:val="20"/>
                <w:szCs w:val="20"/>
              </w:rPr>
              <w:br/>
              <w:t>Características Gerais: Petidina cloridrato, dosagem 50 mg/ml, apresentação solução injetável, ampola com 2ml. Similar ao modelo fabricado pela Agrozootec. Prazo de validade mínimo de 80% do total a partir da data da entrega. CATMAT: 272329.</w:t>
            </w:r>
          </w:p>
        </w:tc>
      </w:tr>
      <w:tr w:rsidR="00791634" w:rsidRPr="00791634" w:rsidTr="00791634">
        <w:trPr>
          <w:jc w:val="center"/>
        </w:trPr>
        <w:tc>
          <w:tcPr>
            <w:tcW w:w="0" w:type="auto"/>
            <w:vAlign w:val="center"/>
            <w:hideMark/>
          </w:tcPr>
          <w:p w:rsidR="00791634" w:rsidRPr="00791634" w:rsidRDefault="00791634" w:rsidP="00791634">
            <w:pPr>
              <w:jc w:val="both"/>
              <w:rPr>
                <w:rFonts w:ascii="Arial" w:hAnsi="Arial" w:cs="Arial"/>
                <w:sz w:val="20"/>
                <w:szCs w:val="20"/>
              </w:rPr>
            </w:pP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274/2018 </w:t>
            </w:r>
          </w:p>
        </w:tc>
        <w:tc>
          <w:tcPr>
            <w:tcW w:w="250" w:type="pct"/>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110121</w:t>
            </w:r>
          </w:p>
        </w:tc>
        <w:tc>
          <w:tcPr>
            <w:tcW w:w="1400" w:type="pct"/>
            <w:gridSpan w:val="4"/>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HOSPITAL VETERINÁRIO</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250</w:t>
            </w:r>
          </w:p>
        </w:tc>
        <w:tc>
          <w:tcPr>
            <w:tcW w:w="0" w:type="auto"/>
            <w:vAlign w:val="center"/>
            <w:hideMark/>
          </w:tcPr>
          <w:p w:rsidR="00791634" w:rsidRPr="00791634" w:rsidRDefault="00791634" w:rsidP="00791634">
            <w:pPr>
              <w:jc w:val="both"/>
              <w:rPr>
                <w:rFonts w:ascii="Arial" w:hAnsi="Arial" w:cs="Arial"/>
                <w:sz w:val="20"/>
                <w:szCs w:val="20"/>
              </w:rPr>
            </w:pPr>
          </w:p>
        </w:tc>
        <w:tc>
          <w:tcPr>
            <w:tcW w:w="0" w:type="auto"/>
            <w:vAlign w:val="center"/>
            <w:hideMark/>
          </w:tcPr>
          <w:p w:rsidR="00791634" w:rsidRPr="00791634" w:rsidRDefault="00791634" w:rsidP="00791634">
            <w:pPr>
              <w:jc w:val="both"/>
              <w:rPr>
                <w:rFonts w:ascii="Arial" w:hAnsi="Arial" w:cs="Arial"/>
                <w:sz w:val="20"/>
                <w:szCs w:val="20"/>
              </w:rPr>
            </w:pPr>
          </w:p>
        </w:tc>
        <w:tc>
          <w:tcPr>
            <w:tcW w:w="0" w:type="auto"/>
            <w:vAlign w:val="center"/>
            <w:hideMark/>
          </w:tcPr>
          <w:p w:rsidR="00791634" w:rsidRPr="00791634" w:rsidRDefault="00791634" w:rsidP="00791634">
            <w:pPr>
              <w:jc w:val="both"/>
              <w:rPr>
                <w:rFonts w:ascii="Arial" w:hAnsi="Arial" w:cs="Arial"/>
                <w:sz w:val="20"/>
                <w:szCs w:val="20"/>
              </w:rPr>
            </w:pPr>
          </w:p>
        </w:tc>
        <w:tc>
          <w:tcPr>
            <w:tcW w:w="0" w:type="auto"/>
            <w:noWrap/>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 </w:t>
            </w:r>
          </w:p>
        </w:tc>
      </w:tr>
      <w:tr w:rsidR="00791634" w:rsidRPr="00791634" w:rsidTr="00791634">
        <w:trPr>
          <w:jc w:val="center"/>
        </w:trPr>
        <w:tc>
          <w:tcPr>
            <w:tcW w:w="0" w:type="auto"/>
            <w:gridSpan w:val="12"/>
            <w:tcBorders>
              <w:top w:val="dashed" w:sz="8" w:space="0" w:color="CCCCCC"/>
            </w:tcBorders>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 </w:t>
            </w:r>
          </w:p>
        </w:tc>
      </w:tr>
      <w:tr w:rsidR="00791634" w:rsidRPr="00791634" w:rsidTr="00791634">
        <w:trPr>
          <w:jc w:val="center"/>
        </w:trPr>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85</w:t>
            </w:r>
          </w:p>
        </w:tc>
        <w:tc>
          <w:tcPr>
            <w:tcW w:w="0" w:type="auto"/>
            <w:gridSpan w:val="2"/>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301800000085</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AMPOLA</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650" w:type="pct"/>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300</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0</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300</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0" w:type="auto"/>
            <w:noWrap/>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r>
      <w:tr w:rsidR="00791634" w:rsidRPr="00791634" w:rsidTr="00791634">
        <w:trPr>
          <w:jc w:val="center"/>
        </w:trPr>
        <w:tc>
          <w:tcPr>
            <w:tcW w:w="0" w:type="auto"/>
            <w:vAlign w:val="center"/>
            <w:hideMark/>
          </w:tcPr>
          <w:p w:rsidR="00791634" w:rsidRPr="00791634" w:rsidRDefault="00791634" w:rsidP="00791634">
            <w:pPr>
              <w:jc w:val="both"/>
              <w:rPr>
                <w:rFonts w:ascii="Arial" w:hAnsi="Arial" w:cs="Arial"/>
                <w:sz w:val="20"/>
                <w:szCs w:val="20"/>
              </w:rPr>
            </w:pPr>
          </w:p>
        </w:tc>
        <w:tc>
          <w:tcPr>
            <w:tcW w:w="0" w:type="auto"/>
            <w:gridSpan w:val="11"/>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PROPOFOL</w:t>
            </w:r>
            <w:r w:rsidRPr="00791634">
              <w:rPr>
                <w:rFonts w:ascii="Arial" w:hAnsi="Arial" w:cs="Arial"/>
                <w:sz w:val="20"/>
                <w:szCs w:val="20"/>
              </w:rPr>
              <w:t> </w:t>
            </w:r>
            <w:r w:rsidRPr="00791634">
              <w:rPr>
                <w:rFonts w:ascii="Arial" w:hAnsi="Arial" w:cs="Arial"/>
                <w:sz w:val="20"/>
                <w:szCs w:val="20"/>
              </w:rPr>
              <w:br/>
              <w:t>Características Gerais: Propofol. Uso injetável. Frasco ampola com capacidade para 20ml. Concentração 10mg/ml. Frasco cuja emulsão possa ser acondicionada a temperatura de 25 graus Celsios ou temperaturas inferiores. Prazo de validade mínimo de 80% do total a partir da data da entrega. CATMAT: 305931.</w:t>
            </w:r>
          </w:p>
        </w:tc>
      </w:tr>
      <w:tr w:rsidR="00791634" w:rsidRPr="00791634" w:rsidTr="00791634">
        <w:trPr>
          <w:jc w:val="center"/>
        </w:trPr>
        <w:tc>
          <w:tcPr>
            <w:tcW w:w="0" w:type="auto"/>
            <w:vAlign w:val="center"/>
            <w:hideMark/>
          </w:tcPr>
          <w:p w:rsidR="00791634" w:rsidRPr="00791634" w:rsidRDefault="00791634" w:rsidP="00791634">
            <w:pPr>
              <w:jc w:val="both"/>
              <w:rPr>
                <w:rFonts w:ascii="Arial" w:hAnsi="Arial" w:cs="Arial"/>
                <w:sz w:val="20"/>
                <w:szCs w:val="20"/>
              </w:rPr>
            </w:pP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274/2018 </w:t>
            </w:r>
          </w:p>
        </w:tc>
        <w:tc>
          <w:tcPr>
            <w:tcW w:w="250" w:type="pct"/>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110121</w:t>
            </w:r>
          </w:p>
        </w:tc>
        <w:tc>
          <w:tcPr>
            <w:tcW w:w="1400" w:type="pct"/>
            <w:gridSpan w:val="4"/>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HOSPITAL VETERINÁRIO</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300</w:t>
            </w:r>
          </w:p>
        </w:tc>
        <w:tc>
          <w:tcPr>
            <w:tcW w:w="0" w:type="auto"/>
            <w:vAlign w:val="center"/>
            <w:hideMark/>
          </w:tcPr>
          <w:p w:rsidR="00791634" w:rsidRPr="00791634" w:rsidRDefault="00791634" w:rsidP="00791634">
            <w:pPr>
              <w:jc w:val="both"/>
              <w:rPr>
                <w:rFonts w:ascii="Arial" w:hAnsi="Arial" w:cs="Arial"/>
                <w:sz w:val="20"/>
                <w:szCs w:val="20"/>
              </w:rPr>
            </w:pPr>
          </w:p>
        </w:tc>
        <w:tc>
          <w:tcPr>
            <w:tcW w:w="0" w:type="auto"/>
            <w:vAlign w:val="center"/>
            <w:hideMark/>
          </w:tcPr>
          <w:p w:rsidR="00791634" w:rsidRPr="00791634" w:rsidRDefault="00791634" w:rsidP="00791634">
            <w:pPr>
              <w:jc w:val="both"/>
              <w:rPr>
                <w:rFonts w:ascii="Arial" w:hAnsi="Arial" w:cs="Arial"/>
                <w:sz w:val="20"/>
                <w:szCs w:val="20"/>
              </w:rPr>
            </w:pPr>
          </w:p>
        </w:tc>
        <w:tc>
          <w:tcPr>
            <w:tcW w:w="0" w:type="auto"/>
            <w:vAlign w:val="center"/>
            <w:hideMark/>
          </w:tcPr>
          <w:p w:rsidR="00791634" w:rsidRPr="00791634" w:rsidRDefault="00791634" w:rsidP="00791634">
            <w:pPr>
              <w:jc w:val="both"/>
              <w:rPr>
                <w:rFonts w:ascii="Arial" w:hAnsi="Arial" w:cs="Arial"/>
                <w:sz w:val="20"/>
                <w:szCs w:val="20"/>
              </w:rPr>
            </w:pPr>
          </w:p>
        </w:tc>
        <w:tc>
          <w:tcPr>
            <w:tcW w:w="0" w:type="auto"/>
            <w:noWrap/>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 </w:t>
            </w:r>
          </w:p>
        </w:tc>
      </w:tr>
      <w:tr w:rsidR="00791634" w:rsidRPr="00791634" w:rsidTr="00791634">
        <w:trPr>
          <w:jc w:val="center"/>
        </w:trPr>
        <w:tc>
          <w:tcPr>
            <w:tcW w:w="0" w:type="auto"/>
            <w:gridSpan w:val="12"/>
            <w:tcBorders>
              <w:top w:val="dashed" w:sz="8" w:space="0" w:color="CCCCCC"/>
            </w:tcBorders>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 </w:t>
            </w:r>
          </w:p>
        </w:tc>
      </w:tr>
      <w:tr w:rsidR="00791634" w:rsidRPr="00791634" w:rsidTr="00791634">
        <w:trPr>
          <w:jc w:val="center"/>
        </w:trPr>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86</w:t>
            </w:r>
          </w:p>
        </w:tc>
        <w:tc>
          <w:tcPr>
            <w:tcW w:w="0" w:type="auto"/>
            <w:gridSpan w:val="2"/>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301800000175</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AMPOLA</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650" w:type="pct"/>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120</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0</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120</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0" w:type="auto"/>
            <w:noWrap/>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r>
      <w:tr w:rsidR="00791634" w:rsidRPr="00791634" w:rsidTr="00791634">
        <w:trPr>
          <w:jc w:val="center"/>
        </w:trPr>
        <w:tc>
          <w:tcPr>
            <w:tcW w:w="0" w:type="auto"/>
            <w:vAlign w:val="center"/>
            <w:hideMark/>
          </w:tcPr>
          <w:p w:rsidR="00791634" w:rsidRPr="00791634" w:rsidRDefault="00791634" w:rsidP="00791634">
            <w:pPr>
              <w:jc w:val="both"/>
              <w:rPr>
                <w:rFonts w:ascii="Arial" w:hAnsi="Arial" w:cs="Arial"/>
                <w:sz w:val="20"/>
                <w:szCs w:val="20"/>
              </w:rPr>
            </w:pPr>
          </w:p>
        </w:tc>
        <w:tc>
          <w:tcPr>
            <w:tcW w:w="0" w:type="auto"/>
            <w:gridSpan w:val="11"/>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RANITIDINA INJETAVEL 25</w:t>
            </w:r>
            <w:r w:rsidRPr="00791634">
              <w:rPr>
                <w:rFonts w:ascii="Arial" w:hAnsi="Arial" w:cs="Arial"/>
                <w:sz w:val="20"/>
                <w:szCs w:val="20"/>
              </w:rPr>
              <w:t> </w:t>
            </w:r>
            <w:r w:rsidRPr="00791634">
              <w:rPr>
                <w:rFonts w:ascii="Arial" w:hAnsi="Arial" w:cs="Arial"/>
                <w:sz w:val="20"/>
                <w:szCs w:val="20"/>
              </w:rPr>
              <w:br/>
              <w:t>Características Gerais: Ranitidina Cloridrato, dosagem 25 mg/ml, apresentação ampola com 2 ml, tipo solução injetável. Prazo de validade mínimo de 80% do total a partir da data da entrega. CATMAT: 267735.</w:t>
            </w:r>
          </w:p>
        </w:tc>
      </w:tr>
      <w:tr w:rsidR="00791634" w:rsidRPr="00791634" w:rsidTr="00791634">
        <w:trPr>
          <w:jc w:val="center"/>
        </w:trPr>
        <w:tc>
          <w:tcPr>
            <w:tcW w:w="0" w:type="auto"/>
            <w:vAlign w:val="center"/>
            <w:hideMark/>
          </w:tcPr>
          <w:p w:rsidR="00791634" w:rsidRPr="00791634" w:rsidRDefault="00791634" w:rsidP="00791634">
            <w:pPr>
              <w:jc w:val="both"/>
              <w:rPr>
                <w:rFonts w:ascii="Arial" w:hAnsi="Arial" w:cs="Arial"/>
                <w:sz w:val="20"/>
                <w:szCs w:val="20"/>
              </w:rPr>
            </w:pP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274/2018 </w:t>
            </w:r>
          </w:p>
        </w:tc>
        <w:tc>
          <w:tcPr>
            <w:tcW w:w="250" w:type="pct"/>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110121</w:t>
            </w:r>
          </w:p>
        </w:tc>
        <w:tc>
          <w:tcPr>
            <w:tcW w:w="1400" w:type="pct"/>
            <w:gridSpan w:val="4"/>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HOSPITAL VETERINÁRIO</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120</w:t>
            </w:r>
          </w:p>
        </w:tc>
        <w:tc>
          <w:tcPr>
            <w:tcW w:w="0" w:type="auto"/>
            <w:vAlign w:val="center"/>
            <w:hideMark/>
          </w:tcPr>
          <w:p w:rsidR="00791634" w:rsidRPr="00791634" w:rsidRDefault="00791634" w:rsidP="00791634">
            <w:pPr>
              <w:jc w:val="both"/>
              <w:rPr>
                <w:rFonts w:ascii="Arial" w:hAnsi="Arial" w:cs="Arial"/>
                <w:sz w:val="20"/>
                <w:szCs w:val="20"/>
              </w:rPr>
            </w:pPr>
          </w:p>
        </w:tc>
        <w:tc>
          <w:tcPr>
            <w:tcW w:w="0" w:type="auto"/>
            <w:vAlign w:val="center"/>
            <w:hideMark/>
          </w:tcPr>
          <w:p w:rsidR="00791634" w:rsidRPr="00791634" w:rsidRDefault="00791634" w:rsidP="00791634">
            <w:pPr>
              <w:jc w:val="both"/>
              <w:rPr>
                <w:rFonts w:ascii="Arial" w:hAnsi="Arial" w:cs="Arial"/>
                <w:sz w:val="20"/>
                <w:szCs w:val="20"/>
              </w:rPr>
            </w:pPr>
          </w:p>
        </w:tc>
        <w:tc>
          <w:tcPr>
            <w:tcW w:w="0" w:type="auto"/>
            <w:vAlign w:val="center"/>
            <w:hideMark/>
          </w:tcPr>
          <w:p w:rsidR="00791634" w:rsidRPr="00791634" w:rsidRDefault="00791634" w:rsidP="00791634">
            <w:pPr>
              <w:jc w:val="both"/>
              <w:rPr>
                <w:rFonts w:ascii="Arial" w:hAnsi="Arial" w:cs="Arial"/>
                <w:sz w:val="20"/>
                <w:szCs w:val="20"/>
              </w:rPr>
            </w:pPr>
          </w:p>
        </w:tc>
        <w:tc>
          <w:tcPr>
            <w:tcW w:w="0" w:type="auto"/>
            <w:noWrap/>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 </w:t>
            </w:r>
          </w:p>
        </w:tc>
      </w:tr>
      <w:tr w:rsidR="00791634" w:rsidRPr="00791634" w:rsidTr="00791634">
        <w:trPr>
          <w:jc w:val="center"/>
        </w:trPr>
        <w:tc>
          <w:tcPr>
            <w:tcW w:w="0" w:type="auto"/>
            <w:gridSpan w:val="12"/>
            <w:tcBorders>
              <w:top w:val="dashed" w:sz="8" w:space="0" w:color="CCCCCC"/>
            </w:tcBorders>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 </w:t>
            </w:r>
          </w:p>
        </w:tc>
      </w:tr>
      <w:tr w:rsidR="00791634" w:rsidRPr="00791634" w:rsidTr="00791634">
        <w:trPr>
          <w:jc w:val="center"/>
        </w:trPr>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87</w:t>
            </w:r>
          </w:p>
        </w:tc>
        <w:tc>
          <w:tcPr>
            <w:tcW w:w="0" w:type="auto"/>
            <w:gridSpan w:val="2"/>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301800000122</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FRASCO</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650" w:type="pct"/>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1100</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0</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1100</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0" w:type="auto"/>
            <w:noWrap/>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r>
      <w:tr w:rsidR="00791634" w:rsidRPr="00791634" w:rsidTr="00791634">
        <w:trPr>
          <w:jc w:val="center"/>
        </w:trPr>
        <w:tc>
          <w:tcPr>
            <w:tcW w:w="0" w:type="auto"/>
            <w:vAlign w:val="center"/>
            <w:hideMark/>
          </w:tcPr>
          <w:p w:rsidR="00791634" w:rsidRPr="00791634" w:rsidRDefault="00791634" w:rsidP="00791634">
            <w:pPr>
              <w:jc w:val="both"/>
              <w:rPr>
                <w:rFonts w:ascii="Arial" w:hAnsi="Arial" w:cs="Arial"/>
                <w:sz w:val="20"/>
                <w:szCs w:val="20"/>
              </w:rPr>
            </w:pPr>
          </w:p>
        </w:tc>
        <w:tc>
          <w:tcPr>
            <w:tcW w:w="0" w:type="auto"/>
            <w:gridSpan w:val="11"/>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RINGER C/ LACTATO INJETAVEL - 500ML</w:t>
            </w:r>
            <w:r w:rsidRPr="00791634">
              <w:rPr>
                <w:rFonts w:ascii="Arial" w:hAnsi="Arial" w:cs="Arial"/>
                <w:sz w:val="20"/>
                <w:szCs w:val="20"/>
              </w:rPr>
              <w:t> </w:t>
            </w:r>
            <w:r w:rsidRPr="00791634">
              <w:rPr>
                <w:rFonts w:ascii="Arial" w:hAnsi="Arial" w:cs="Arial"/>
                <w:sz w:val="20"/>
                <w:szCs w:val="20"/>
              </w:rPr>
              <w:br/>
              <w:t>Características Gerais: Ringer, composição associado com lactato de sódio, apresentação solução injetável. Frasco com 500 ml. Prazo de validade mínimo de 80% do total a partir da data da entrega. CATMAT: 303292.</w:t>
            </w:r>
          </w:p>
        </w:tc>
      </w:tr>
      <w:tr w:rsidR="00791634" w:rsidRPr="00791634" w:rsidTr="00791634">
        <w:trPr>
          <w:jc w:val="center"/>
        </w:trPr>
        <w:tc>
          <w:tcPr>
            <w:tcW w:w="0" w:type="auto"/>
            <w:vAlign w:val="center"/>
            <w:hideMark/>
          </w:tcPr>
          <w:p w:rsidR="00791634" w:rsidRPr="00791634" w:rsidRDefault="00791634" w:rsidP="00791634">
            <w:pPr>
              <w:jc w:val="both"/>
              <w:rPr>
                <w:rFonts w:ascii="Arial" w:hAnsi="Arial" w:cs="Arial"/>
                <w:sz w:val="20"/>
                <w:szCs w:val="20"/>
              </w:rPr>
            </w:pP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274/2018 </w:t>
            </w:r>
          </w:p>
        </w:tc>
        <w:tc>
          <w:tcPr>
            <w:tcW w:w="250" w:type="pct"/>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110121</w:t>
            </w:r>
          </w:p>
        </w:tc>
        <w:tc>
          <w:tcPr>
            <w:tcW w:w="1400" w:type="pct"/>
            <w:gridSpan w:val="4"/>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HOSPITAL VETERINÁRIO</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1100</w:t>
            </w:r>
          </w:p>
        </w:tc>
        <w:tc>
          <w:tcPr>
            <w:tcW w:w="0" w:type="auto"/>
            <w:vAlign w:val="center"/>
            <w:hideMark/>
          </w:tcPr>
          <w:p w:rsidR="00791634" w:rsidRPr="00791634" w:rsidRDefault="00791634" w:rsidP="00791634">
            <w:pPr>
              <w:jc w:val="both"/>
              <w:rPr>
                <w:rFonts w:ascii="Arial" w:hAnsi="Arial" w:cs="Arial"/>
                <w:sz w:val="20"/>
                <w:szCs w:val="20"/>
              </w:rPr>
            </w:pPr>
          </w:p>
        </w:tc>
        <w:tc>
          <w:tcPr>
            <w:tcW w:w="0" w:type="auto"/>
            <w:vAlign w:val="center"/>
            <w:hideMark/>
          </w:tcPr>
          <w:p w:rsidR="00791634" w:rsidRPr="00791634" w:rsidRDefault="00791634" w:rsidP="00791634">
            <w:pPr>
              <w:jc w:val="both"/>
              <w:rPr>
                <w:rFonts w:ascii="Arial" w:hAnsi="Arial" w:cs="Arial"/>
                <w:sz w:val="20"/>
                <w:szCs w:val="20"/>
              </w:rPr>
            </w:pPr>
          </w:p>
        </w:tc>
        <w:tc>
          <w:tcPr>
            <w:tcW w:w="0" w:type="auto"/>
            <w:vAlign w:val="center"/>
            <w:hideMark/>
          </w:tcPr>
          <w:p w:rsidR="00791634" w:rsidRPr="00791634" w:rsidRDefault="00791634" w:rsidP="00791634">
            <w:pPr>
              <w:jc w:val="both"/>
              <w:rPr>
                <w:rFonts w:ascii="Arial" w:hAnsi="Arial" w:cs="Arial"/>
                <w:sz w:val="20"/>
                <w:szCs w:val="20"/>
              </w:rPr>
            </w:pPr>
          </w:p>
        </w:tc>
        <w:tc>
          <w:tcPr>
            <w:tcW w:w="0" w:type="auto"/>
            <w:noWrap/>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 </w:t>
            </w:r>
          </w:p>
        </w:tc>
      </w:tr>
      <w:tr w:rsidR="00791634" w:rsidRPr="00791634" w:rsidTr="00791634">
        <w:trPr>
          <w:jc w:val="center"/>
        </w:trPr>
        <w:tc>
          <w:tcPr>
            <w:tcW w:w="0" w:type="auto"/>
            <w:gridSpan w:val="12"/>
            <w:tcBorders>
              <w:top w:val="dashed" w:sz="8" w:space="0" w:color="CCCCCC"/>
            </w:tcBorders>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 </w:t>
            </w:r>
          </w:p>
        </w:tc>
      </w:tr>
      <w:tr w:rsidR="00791634" w:rsidRPr="00791634" w:rsidTr="00791634">
        <w:trPr>
          <w:jc w:val="center"/>
        </w:trPr>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88</w:t>
            </w:r>
          </w:p>
        </w:tc>
        <w:tc>
          <w:tcPr>
            <w:tcW w:w="0" w:type="auto"/>
            <w:gridSpan w:val="2"/>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301800000135</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FRASCO</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650" w:type="pct"/>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250</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0</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250</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0" w:type="auto"/>
            <w:noWrap/>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r>
      <w:tr w:rsidR="00791634" w:rsidRPr="00791634" w:rsidTr="00791634">
        <w:trPr>
          <w:jc w:val="center"/>
        </w:trPr>
        <w:tc>
          <w:tcPr>
            <w:tcW w:w="0" w:type="auto"/>
            <w:vAlign w:val="center"/>
            <w:hideMark/>
          </w:tcPr>
          <w:p w:rsidR="00791634" w:rsidRPr="00791634" w:rsidRDefault="00791634" w:rsidP="00791634">
            <w:pPr>
              <w:jc w:val="both"/>
              <w:rPr>
                <w:rFonts w:ascii="Arial" w:hAnsi="Arial" w:cs="Arial"/>
                <w:sz w:val="20"/>
                <w:szCs w:val="20"/>
              </w:rPr>
            </w:pPr>
          </w:p>
        </w:tc>
        <w:tc>
          <w:tcPr>
            <w:tcW w:w="0" w:type="auto"/>
            <w:gridSpan w:val="11"/>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RINGER COMPOSICAO SIMPLES INJETAVEL - 500ML</w:t>
            </w:r>
            <w:r w:rsidRPr="00791634">
              <w:rPr>
                <w:rFonts w:ascii="Arial" w:hAnsi="Arial" w:cs="Arial"/>
                <w:sz w:val="20"/>
                <w:szCs w:val="20"/>
              </w:rPr>
              <w:t> </w:t>
            </w:r>
            <w:r w:rsidRPr="00791634">
              <w:rPr>
                <w:rFonts w:ascii="Arial" w:hAnsi="Arial" w:cs="Arial"/>
                <w:sz w:val="20"/>
                <w:szCs w:val="20"/>
              </w:rPr>
              <w:br/>
              <w:t>Características Gerais: Ringer, composição simples, forma farmacêutica solução injetável. Frasco com 500 ml. Prazo de validade mínimo de 80% do total a partir da data da entrega. CATMAT: 352192.</w:t>
            </w:r>
          </w:p>
        </w:tc>
      </w:tr>
      <w:tr w:rsidR="00791634" w:rsidRPr="00791634" w:rsidTr="00791634">
        <w:trPr>
          <w:jc w:val="center"/>
        </w:trPr>
        <w:tc>
          <w:tcPr>
            <w:tcW w:w="0" w:type="auto"/>
            <w:vAlign w:val="center"/>
            <w:hideMark/>
          </w:tcPr>
          <w:p w:rsidR="00791634" w:rsidRPr="00791634" w:rsidRDefault="00791634" w:rsidP="00791634">
            <w:pPr>
              <w:jc w:val="both"/>
              <w:rPr>
                <w:rFonts w:ascii="Arial" w:hAnsi="Arial" w:cs="Arial"/>
                <w:sz w:val="20"/>
                <w:szCs w:val="20"/>
              </w:rPr>
            </w:pP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274/2018 </w:t>
            </w:r>
          </w:p>
        </w:tc>
        <w:tc>
          <w:tcPr>
            <w:tcW w:w="250" w:type="pct"/>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110121</w:t>
            </w:r>
          </w:p>
        </w:tc>
        <w:tc>
          <w:tcPr>
            <w:tcW w:w="1400" w:type="pct"/>
            <w:gridSpan w:val="4"/>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HOSPITAL VETERINÁRIO</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250</w:t>
            </w:r>
          </w:p>
        </w:tc>
        <w:tc>
          <w:tcPr>
            <w:tcW w:w="0" w:type="auto"/>
            <w:vAlign w:val="center"/>
            <w:hideMark/>
          </w:tcPr>
          <w:p w:rsidR="00791634" w:rsidRPr="00791634" w:rsidRDefault="00791634" w:rsidP="00791634">
            <w:pPr>
              <w:jc w:val="both"/>
              <w:rPr>
                <w:rFonts w:ascii="Arial" w:hAnsi="Arial" w:cs="Arial"/>
                <w:sz w:val="20"/>
                <w:szCs w:val="20"/>
              </w:rPr>
            </w:pPr>
          </w:p>
        </w:tc>
        <w:tc>
          <w:tcPr>
            <w:tcW w:w="0" w:type="auto"/>
            <w:vAlign w:val="center"/>
            <w:hideMark/>
          </w:tcPr>
          <w:p w:rsidR="00791634" w:rsidRPr="00791634" w:rsidRDefault="00791634" w:rsidP="00791634">
            <w:pPr>
              <w:jc w:val="both"/>
              <w:rPr>
                <w:rFonts w:ascii="Arial" w:hAnsi="Arial" w:cs="Arial"/>
                <w:sz w:val="20"/>
                <w:szCs w:val="20"/>
              </w:rPr>
            </w:pPr>
          </w:p>
        </w:tc>
        <w:tc>
          <w:tcPr>
            <w:tcW w:w="0" w:type="auto"/>
            <w:vAlign w:val="center"/>
            <w:hideMark/>
          </w:tcPr>
          <w:p w:rsidR="00791634" w:rsidRPr="00791634" w:rsidRDefault="00791634" w:rsidP="00791634">
            <w:pPr>
              <w:jc w:val="both"/>
              <w:rPr>
                <w:rFonts w:ascii="Arial" w:hAnsi="Arial" w:cs="Arial"/>
                <w:sz w:val="20"/>
                <w:szCs w:val="20"/>
              </w:rPr>
            </w:pPr>
          </w:p>
        </w:tc>
        <w:tc>
          <w:tcPr>
            <w:tcW w:w="0" w:type="auto"/>
            <w:noWrap/>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 </w:t>
            </w:r>
          </w:p>
        </w:tc>
      </w:tr>
      <w:tr w:rsidR="00791634" w:rsidRPr="00791634" w:rsidTr="00791634">
        <w:trPr>
          <w:jc w:val="center"/>
        </w:trPr>
        <w:tc>
          <w:tcPr>
            <w:tcW w:w="0" w:type="auto"/>
            <w:gridSpan w:val="12"/>
            <w:tcBorders>
              <w:top w:val="dashed" w:sz="8" w:space="0" w:color="CCCCCC"/>
            </w:tcBorders>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 </w:t>
            </w:r>
          </w:p>
        </w:tc>
      </w:tr>
      <w:tr w:rsidR="00791634" w:rsidRPr="00791634" w:rsidTr="00791634">
        <w:trPr>
          <w:jc w:val="center"/>
        </w:trPr>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89</w:t>
            </w:r>
          </w:p>
        </w:tc>
        <w:tc>
          <w:tcPr>
            <w:tcW w:w="0" w:type="auto"/>
            <w:gridSpan w:val="2"/>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3036000000425</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UNIDADE</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650" w:type="pct"/>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3000</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0</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3000</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0" w:type="auto"/>
            <w:noWrap/>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r>
      <w:tr w:rsidR="00791634" w:rsidRPr="00791634" w:rsidTr="00791634">
        <w:trPr>
          <w:jc w:val="center"/>
        </w:trPr>
        <w:tc>
          <w:tcPr>
            <w:tcW w:w="0" w:type="auto"/>
            <w:vAlign w:val="center"/>
            <w:hideMark/>
          </w:tcPr>
          <w:p w:rsidR="00791634" w:rsidRPr="00791634" w:rsidRDefault="00791634" w:rsidP="00791634">
            <w:pPr>
              <w:jc w:val="both"/>
              <w:rPr>
                <w:rFonts w:ascii="Arial" w:hAnsi="Arial" w:cs="Arial"/>
                <w:sz w:val="20"/>
                <w:szCs w:val="20"/>
              </w:rPr>
            </w:pPr>
          </w:p>
        </w:tc>
        <w:tc>
          <w:tcPr>
            <w:tcW w:w="0" w:type="auto"/>
            <w:gridSpan w:val="11"/>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SERINGA - 1ML</w:t>
            </w:r>
            <w:r w:rsidRPr="00791634">
              <w:rPr>
                <w:rFonts w:ascii="Arial" w:hAnsi="Arial" w:cs="Arial"/>
                <w:sz w:val="20"/>
                <w:szCs w:val="20"/>
              </w:rPr>
              <w:t> </w:t>
            </w:r>
            <w:r w:rsidRPr="00791634">
              <w:rPr>
                <w:rFonts w:ascii="Arial" w:hAnsi="Arial" w:cs="Arial"/>
                <w:sz w:val="20"/>
                <w:szCs w:val="20"/>
              </w:rPr>
              <w:br/>
              <w:t xml:space="preserve">Características Gerais: Seringa material polipropileno transparente (plástico), capacidade 1ml, características adicionais – compatível com bomba infusomat, graduação de 1 em 1ml, componente analgesia controlada pelo paciente esterilidade descartável, estéril, modelo perfusora. Prazo de </w:t>
            </w:r>
            <w:r w:rsidRPr="00791634">
              <w:rPr>
                <w:rFonts w:ascii="Arial" w:hAnsi="Arial" w:cs="Arial"/>
                <w:sz w:val="20"/>
                <w:szCs w:val="20"/>
              </w:rPr>
              <w:lastRenderedPageBreak/>
              <w:t xml:space="preserve">validade </w:t>
            </w:r>
            <w:r w:rsidR="006F1111" w:rsidRPr="00791634">
              <w:rPr>
                <w:rFonts w:ascii="Arial" w:hAnsi="Arial" w:cs="Arial"/>
                <w:sz w:val="20"/>
                <w:szCs w:val="20"/>
              </w:rPr>
              <w:t>mínimo</w:t>
            </w:r>
            <w:r w:rsidRPr="00791634">
              <w:rPr>
                <w:rFonts w:ascii="Arial" w:hAnsi="Arial" w:cs="Arial"/>
                <w:sz w:val="20"/>
                <w:szCs w:val="20"/>
              </w:rPr>
              <w:t xml:space="preserve"> de 12 meses da data de entrega. CATMAT: 150364.</w:t>
            </w:r>
          </w:p>
        </w:tc>
      </w:tr>
      <w:tr w:rsidR="00791634" w:rsidRPr="00791634" w:rsidTr="00791634">
        <w:trPr>
          <w:jc w:val="center"/>
        </w:trPr>
        <w:tc>
          <w:tcPr>
            <w:tcW w:w="0" w:type="auto"/>
            <w:vAlign w:val="center"/>
            <w:hideMark/>
          </w:tcPr>
          <w:p w:rsidR="00791634" w:rsidRPr="00791634" w:rsidRDefault="00791634" w:rsidP="00791634">
            <w:pPr>
              <w:jc w:val="both"/>
              <w:rPr>
                <w:rFonts w:ascii="Arial" w:hAnsi="Arial" w:cs="Arial"/>
                <w:sz w:val="20"/>
                <w:szCs w:val="20"/>
              </w:rPr>
            </w:pP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272/2018 </w:t>
            </w:r>
          </w:p>
        </w:tc>
        <w:tc>
          <w:tcPr>
            <w:tcW w:w="250" w:type="pct"/>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110121</w:t>
            </w:r>
          </w:p>
        </w:tc>
        <w:tc>
          <w:tcPr>
            <w:tcW w:w="1400" w:type="pct"/>
            <w:gridSpan w:val="4"/>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HOSPITAL VETERINÁRIO</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3000</w:t>
            </w:r>
          </w:p>
        </w:tc>
        <w:tc>
          <w:tcPr>
            <w:tcW w:w="0" w:type="auto"/>
            <w:vAlign w:val="center"/>
            <w:hideMark/>
          </w:tcPr>
          <w:p w:rsidR="00791634" w:rsidRPr="00791634" w:rsidRDefault="00791634" w:rsidP="00791634">
            <w:pPr>
              <w:jc w:val="both"/>
              <w:rPr>
                <w:rFonts w:ascii="Arial" w:hAnsi="Arial" w:cs="Arial"/>
                <w:sz w:val="20"/>
                <w:szCs w:val="20"/>
              </w:rPr>
            </w:pPr>
          </w:p>
        </w:tc>
        <w:tc>
          <w:tcPr>
            <w:tcW w:w="0" w:type="auto"/>
            <w:vAlign w:val="center"/>
            <w:hideMark/>
          </w:tcPr>
          <w:p w:rsidR="00791634" w:rsidRPr="00791634" w:rsidRDefault="00791634" w:rsidP="00791634">
            <w:pPr>
              <w:jc w:val="both"/>
              <w:rPr>
                <w:rFonts w:ascii="Arial" w:hAnsi="Arial" w:cs="Arial"/>
                <w:sz w:val="20"/>
                <w:szCs w:val="20"/>
              </w:rPr>
            </w:pPr>
          </w:p>
        </w:tc>
        <w:tc>
          <w:tcPr>
            <w:tcW w:w="0" w:type="auto"/>
            <w:vAlign w:val="center"/>
            <w:hideMark/>
          </w:tcPr>
          <w:p w:rsidR="00791634" w:rsidRPr="00791634" w:rsidRDefault="00791634" w:rsidP="00791634">
            <w:pPr>
              <w:jc w:val="both"/>
              <w:rPr>
                <w:rFonts w:ascii="Arial" w:hAnsi="Arial" w:cs="Arial"/>
                <w:sz w:val="20"/>
                <w:szCs w:val="20"/>
              </w:rPr>
            </w:pPr>
          </w:p>
        </w:tc>
        <w:tc>
          <w:tcPr>
            <w:tcW w:w="0" w:type="auto"/>
            <w:noWrap/>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 </w:t>
            </w:r>
          </w:p>
        </w:tc>
      </w:tr>
      <w:tr w:rsidR="00791634" w:rsidRPr="00791634" w:rsidTr="00791634">
        <w:trPr>
          <w:jc w:val="center"/>
        </w:trPr>
        <w:tc>
          <w:tcPr>
            <w:tcW w:w="0" w:type="auto"/>
            <w:gridSpan w:val="12"/>
            <w:tcBorders>
              <w:top w:val="dashed" w:sz="8" w:space="0" w:color="CCCCCC"/>
            </w:tcBorders>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 </w:t>
            </w:r>
          </w:p>
        </w:tc>
      </w:tr>
      <w:tr w:rsidR="00791634" w:rsidRPr="00791634" w:rsidTr="00791634">
        <w:trPr>
          <w:jc w:val="center"/>
        </w:trPr>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90</w:t>
            </w:r>
          </w:p>
        </w:tc>
        <w:tc>
          <w:tcPr>
            <w:tcW w:w="0" w:type="auto"/>
            <w:gridSpan w:val="2"/>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301800000089</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FRASCO</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650" w:type="pct"/>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5</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0</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5</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0" w:type="auto"/>
            <w:noWrap/>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r>
      <w:tr w:rsidR="00791634" w:rsidRPr="00791634" w:rsidTr="00791634">
        <w:trPr>
          <w:jc w:val="center"/>
        </w:trPr>
        <w:tc>
          <w:tcPr>
            <w:tcW w:w="0" w:type="auto"/>
            <w:vAlign w:val="center"/>
            <w:hideMark/>
          </w:tcPr>
          <w:p w:rsidR="00791634" w:rsidRPr="00791634" w:rsidRDefault="00791634" w:rsidP="00791634">
            <w:pPr>
              <w:jc w:val="both"/>
              <w:rPr>
                <w:rFonts w:ascii="Arial" w:hAnsi="Arial" w:cs="Arial"/>
                <w:sz w:val="20"/>
                <w:szCs w:val="20"/>
              </w:rPr>
            </w:pPr>
          </w:p>
        </w:tc>
        <w:tc>
          <w:tcPr>
            <w:tcW w:w="0" w:type="auto"/>
            <w:gridSpan w:val="11"/>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SEVOFLURANO INALATORIO - 250ML</w:t>
            </w:r>
            <w:r w:rsidRPr="00791634">
              <w:rPr>
                <w:rFonts w:ascii="Arial" w:hAnsi="Arial" w:cs="Arial"/>
                <w:sz w:val="20"/>
                <w:szCs w:val="20"/>
              </w:rPr>
              <w:t> </w:t>
            </w:r>
            <w:r w:rsidRPr="00791634">
              <w:rPr>
                <w:rFonts w:ascii="Arial" w:hAnsi="Arial" w:cs="Arial"/>
                <w:sz w:val="20"/>
                <w:szCs w:val="20"/>
              </w:rPr>
              <w:br/>
              <w:t>Características Gerais: Sevoflurano a 100%, forma farmacêutica líquida inalante. Frasco com 250 ml. Prazo de validade mínimo de 80% do total a partir da data da entrega. CATMAT: 308877.</w:t>
            </w:r>
          </w:p>
        </w:tc>
      </w:tr>
      <w:tr w:rsidR="00791634" w:rsidRPr="00791634" w:rsidTr="00791634">
        <w:trPr>
          <w:jc w:val="center"/>
        </w:trPr>
        <w:tc>
          <w:tcPr>
            <w:tcW w:w="0" w:type="auto"/>
            <w:vAlign w:val="center"/>
            <w:hideMark/>
          </w:tcPr>
          <w:p w:rsidR="00791634" w:rsidRPr="00791634" w:rsidRDefault="00791634" w:rsidP="00791634">
            <w:pPr>
              <w:jc w:val="both"/>
              <w:rPr>
                <w:rFonts w:ascii="Arial" w:hAnsi="Arial" w:cs="Arial"/>
                <w:sz w:val="20"/>
                <w:szCs w:val="20"/>
              </w:rPr>
            </w:pP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274/2018 </w:t>
            </w:r>
          </w:p>
        </w:tc>
        <w:tc>
          <w:tcPr>
            <w:tcW w:w="250" w:type="pct"/>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110121</w:t>
            </w:r>
          </w:p>
        </w:tc>
        <w:tc>
          <w:tcPr>
            <w:tcW w:w="1400" w:type="pct"/>
            <w:gridSpan w:val="4"/>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HOSPITAL VETERINÁRIO</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5</w:t>
            </w:r>
          </w:p>
        </w:tc>
        <w:tc>
          <w:tcPr>
            <w:tcW w:w="0" w:type="auto"/>
            <w:vAlign w:val="center"/>
            <w:hideMark/>
          </w:tcPr>
          <w:p w:rsidR="00791634" w:rsidRPr="00791634" w:rsidRDefault="00791634" w:rsidP="00791634">
            <w:pPr>
              <w:jc w:val="both"/>
              <w:rPr>
                <w:rFonts w:ascii="Arial" w:hAnsi="Arial" w:cs="Arial"/>
                <w:sz w:val="20"/>
                <w:szCs w:val="20"/>
              </w:rPr>
            </w:pPr>
          </w:p>
        </w:tc>
        <w:tc>
          <w:tcPr>
            <w:tcW w:w="0" w:type="auto"/>
            <w:vAlign w:val="center"/>
            <w:hideMark/>
          </w:tcPr>
          <w:p w:rsidR="00791634" w:rsidRPr="00791634" w:rsidRDefault="00791634" w:rsidP="00791634">
            <w:pPr>
              <w:jc w:val="both"/>
              <w:rPr>
                <w:rFonts w:ascii="Arial" w:hAnsi="Arial" w:cs="Arial"/>
                <w:sz w:val="20"/>
                <w:szCs w:val="20"/>
              </w:rPr>
            </w:pPr>
          </w:p>
        </w:tc>
        <w:tc>
          <w:tcPr>
            <w:tcW w:w="0" w:type="auto"/>
            <w:vAlign w:val="center"/>
            <w:hideMark/>
          </w:tcPr>
          <w:p w:rsidR="00791634" w:rsidRPr="00791634" w:rsidRDefault="00791634" w:rsidP="00791634">
            <w:pPr>
              <w:jc w:val="both"/>
              <w:rPr>
                <w:rFonts w:ascii="Arial" w:hAnsi="Arial" w:cs="Arial"/>
                <w:sz w:val="20"/>
                <w:szCs w:val="20"/>
              </w:rPr>
            </w:pPr>
          </w:p>
        </w:tc>
        <w:tc>
          <w:tcPr>
            <w:tcW w:w="0" w:type="auto"/>
            <w:noWrap/>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 </w:t>
            </w:r>
          </w:p>
        </w:tc>
      </w:tr>
      <w:tr w:rsidR="00791634" w:rsidRPr="00791634" w:rsidTr="00791634">
        <w:trPr>
          <w:jc w:val="center"/>
        </w:trPr>
        <w:tc>
          <w:tcPr>
            <w:tcW w:w="0" w:type="auto"/>
            <w:gridSpan w:val="12"/>
            <w:tcBorders>
              <w:top w:val="dashed" w:sz="8" w:space="0" w:color="CCCCCC"/>
            </w:tcBorders>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 </w:t>
            </w:r>
          </w:p>
        </w:tc>
      </w:tr>
      <w:tr w:rsidR="00791634" w:rsidRPr="00791634" w:rsidTr="00791634">
        <w:trPr>
          <w:jc w:val="center"/>
        </w:trPr>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91</w:t>
            </w:r>
          </w:p>
        </w:tc>
        <w:tc>
          <w:tcPr>
            <w:tcW w:w="0" w:type="auto"/>
            <w:gridSpan w:val="2"/>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3018000000373</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GALÃO</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650" w:type="pct"/>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5</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0</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5</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0" w:type="auto"/>
            <w:noWrap/>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r>
      <w:tr w:rsidR="00791634" w:rsidRPr="00791634" w:rsidTr="00791634">
        <w:trPr>
          <w:jc w:val="center"/>
        </w:trPr>
        <w:tc>
          <w:tcPr>
            <w:tcW w:w="0" w:type="auto"/>
            <w:vAlign w:val="center"/>
            <w:hideMark/>
          </w:tcPr>
          <w:p w:rsidR="00791634" w:rsidRPr="00791634" w:rsidRDefault="00791634" w:rsidP="00791634">
            <w:pPr>
              <w:jc w:val="both"/>
              <w:rPr>
                <w:rFonts w:ascii="Arial" w:hAnsi="Arial" w:cs="Arial"/>
                <w:sz w:val="20"/>
                <w:szCs w:val="20"/>
              </w:rPr>
            </w:pPr>
          </w:p>
        </w:tc>
        <w:tc>
          <w:tcPr>
            <w:tcW w:w="0" w:type="auto"/>
            <w:gridSpan w:val="11"/>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SOLUÇÃO DILUENTE PARA CONTAGEM E CLASSIFICAÇÃO DE CÉLULAS - 20 L</w:t>
            </w:r>
            <w:r w:rsidRPr="00791634">
              <w:rPr>
                <w:rFonts w:ascii="Arial" w:hAnsi="Arial" w:cs="Arial"/>
                <w:sz w:val="20"/>
                <w:szCs w:val="20"/>
              </w:rPr>
              <w:t> </w:t>
            </w:r>
            <w:r w:rsidRPr="00791634">
              <w:rPr>
                <w:rFonts w:ascii="Arial" w:hAnsi="Arial" w:cs="Arial"/>
                <w:sz w:val="20"/>
                <w:szCs w:val="20"/>
              </w:rPr>
              <w:br/>
              <w:t>Características Gerais: Solução diluente para contagem e classificação de células sanguíneas nos analisadores hematológicos; Sulfato de sódio &lt; 1.5%; Tampão; Conservantes; Similar a “EBRATON”; 20 L. Prazo de validade mínimo de 80% do total a partir da data da entrega. CATMAT: 396183.</w:t>
            </w:r>
          </w:p>
        </w:tc>
      </w:tr>
      <w:tr w:rsidR="00791634" w:rsidRPr="00791634" w:rsidTr="00791634">
        <w:trPr>
          <w:jc w:val="center"/>
        </w:trPr>
        <w:tc>
          <w:tcPr>
            <w:tcW w:w="0" w:type="auto"/>
            <w:vAlign w:val="center"/>
            <w:hideMark/>
          </w:tcPr>
          <w:p w:rsidR="00791634" w:rsidRPr="00791634" w:rsidRDefault="00791634" w:rsidP="00791634">
            <w:pPr>
              <w:jc w:val="both"/>
              <w:rPr>
                <w:rFonts w:ascii="Arial" w:hAnsi="Arial" w:cs="Arial"/>
                <w:sz w:val="20"/>
                <w:szCs w:val="20"/>
              </w:rPr>
            </w:pP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274/2018 </w:t>
            </w:r>
          </w:p>
        </w:tc>
        <w:tc>
          <w:tcPr>
            <w:tcW w:w="250" w:type="pct"/>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110121</w:t>
            </w:r>
          </w:p>
        </w:tc>
        <w:tc>
          <w:tcPr>
            <w:tcW w:w="1400" w:type="pct"/>
            <w:gridSpan w:val="4"/>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HOSPITAL VETERINÁRIO</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5</w:t>
            </w:r>
          </w:p>
        </w:tc>
        <w:tc>
          <w:tcPr>
            <w:tcW w:w="0" w:type="auto"/>
            <w:vAlign w:val="center"/>
            <w:hideMark/>
          </w:tcPr>
          <w:p w:rsidR="00791634" w:rsidRPr="00791634" w:rsidRDefault="00791634" w:rsidP="00791634">
            <w:pPr>
              <w:jc w:val="both"/>
              <w:rPr>
                <w:rFonts w:ascii="Arial" w:hAnsi="Arial" w:cs="Arial"/>
                <w:sz w:val="20"/>
                <w:szCs w:val="20"/>
              </w:rPr>
            </w:pPr>
          </w:p>
        </w:tc>
        <w:tc>
          <w:tcPr>
            <w:tcW w:w="0" w:type="auto"/>
            <w:vAlign w:val="center"/>
            <w:hideMark/>
          </w:tcPr>
          <w:p w:rsidR="00791634" w:rsidRPr="00791634" w:rsidRDefault="00791634" w:rsidP="00791634">
            <w:pPr>
              <w:jc w:val="both"/>
              <w:rPr>
                <w:rFonts w:ascii="Arial" w:hAnsi="Arial" w:cs="Arial"/>
                <w:sz w:val="20"/>
                <w:szCs w:val="20"/>
              </w:rPr>
            </w:pPr>
          </w:p>
        </w:tc>
        <w:tc>
          <w:tcPr>
            <w:tcW w:w="0" w:type="auto"/>
            <w:vAlign w:val="center"/>
            <w:hideMark/>
          </w:tcPr>
          <w:p w:rsidR="00791634" w:rsidRPr="00791634" w:rsidRDefault="00791634" w:rsidP="00791634">
            <w:pPr>
              <w:jc w:val="both"/>
              <w:rPr>
                <w:rFonts w:ascii="Arial" w:hAnsi="Arial" w:cs="Arial"/>
                <w:sz w:val="20"/>
                <w:szCs w:val="20"/>
              </w:rPr>
            </w:pPr>
          </w:p>
        </w:tc>
        <w:tc>
          <w:tcPr>
            <w:tcW w:w="0" w:type="auto"/>
            <w:noWrap/>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 </w:t>
            </w:r>
          </w:p>
        </w:tc>
      </w:tr>
      <w:tr w:rsidR="00791634" w:rsidRPr="00791634" w:rsidTr="00791634">
        <w:trPr>
          <w:jc w:val="center"/>
        </w:trPr>
        <w:tc>
          <w:tcPr>
            <w:tcW w:w="0" w:type="auto"/>
            <w:gridSpan w:val="12"/>
            <w:tcBorders>
              <w:top w:val="dashed" w:sz="8" w:space="0" w:color="CCCCCC"/>
            </w:tcBorders>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 </w:t>
            </w:r>
          </w:p>
        </w:tc>
      </w:tr>
      <w:tr w:rsidR="00791634" w:rsidRPr="00791634" w:rsidTr="00791634">
        <w:trPr>
          <w:jc w:val="center"/>
        </w:trPr>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92</w:t>
            </w:r>
          </w:p>
        </w:tc>
        <w:tc>
          <w:tcPr>
            <w:tcW w:w="0" w:type="auto"/>
            <w:gridSpan w:val="2"/>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3018000000374</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FRASCO</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650" w:type="pct"/>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6</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0</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6</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0" w:type="auto"/>
            <w:noWrap/>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r>
      <w:tr w:rsidR="00791634" w:rsidRPr="00791634" w:rsidTr="00791634">
        <w:trPr>
          <w:jc w:val="center"/>
        </w:trPr>
        <w:tc>
          <w:tcPr>
            <w:tcW w:w="0" w:type="auto"/>
            <w:vAlign w:val="center"/>
            <w:hideMark/>
          </w:tcPr>
          <w:p w:rsidR="00791634" w:rsidRPr="00791634" w:rsidRDefault="00791634" w:rsidP="00791634">
            <w:pPr>
              <w:jc w:val="both"/>
              <w:rPr>
                <w:rFonts w:ascii="Arial" w:hAnsi="Arial" w:cs="Arial"/>
                <w:sz w:val="20"/>
                <w:szCs w:val="20"/>
              </w:rPr>
            </w:pPr>
          </w:p>
        </w:tc>
        <w:tc>
          <w:tcPr>
            <w:tcW w:w="0" w:type="auto"/>
            <w:gridSpan w:val="11"/>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SOLUÇÃO HEMOLISANTE</w:t>
            </w:r>
            <w:r w:rsidRPr="00791634">
              <w:rPr>
                <w:rFonts w:ascii="Arial" w:hAnsi="Arial" w:cs="Arial"/>
                <w:sz w:val="20"/>
                <w:szCs w:val="20"/>
              </w:rPr>
              <w:t> </w:t>
            </w:r>
            <w:r w:rsidRPr="00791634">
              <w:rPr>
                <w:rFonts w:ascii="Arial" w:hAnsi="Arial" w:cs="Arial"/>
                <w:sz w:val="20"/>
                <w:szCs w:val="20"/>
              </w:rPr>
              <w:br/>
              <w:t>Características Gerais: Solução Hemolisante para contagem diferencial de leucócitos e determinação quantitativa de hemoglobina em analisadores Hematológicos; Amônio Quartenário &lt; 35 g/L; Cianeto de potássio &lt; 0,3 g/L; Similar “EBRALYSE” 1 L. Prazo de validade mínimo de 80% do total a partir da data da entrega. CATMAT: 396183.</w:t>
            </w:r>
          </w:p>
        </w:tc>
      </w:tr>
      <w:tr w:rsidR="00791634" w:rsidRPr="00791634" w:rsidTr="00791634">
        <w:trPr>
          <w:jc w:val="center"/>
        </w:trPr>
        <w:tc>
          <w:tcPr>
            <w:tcW w:w="0" w:type="auto"/>
            <w:vAlign w:val="center"/>
            <w:hideMark/>
          </w:tcPr>
          <w:p w:rsidR="00791634" w:rsidRPr="00791634" w:rsidRDefault="00791634" w:rsidP="00791634">
            <w:pPr>
              <w:jc w:val="both"/>
              <w:rPr>
                <w:rFonts w:ascii="Arial" w:hAnsi="Arial" w:cs="Arial"/>
                <w:sz w:val="20"/>
                <w:szCs w:val="20"/>
              </w:rPr>
            </w:pP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274/2018 </w:t>
            </w:r>
          </w:p>
        </w:tc>
        <w:tc>
          <w:tcPr>
            <w:tcW w:w="250" w:type="pct"/>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110121</w:t>
            </w:r>
          </w:p>
        </w:tc>
        <w:tc>
          <w:tcPr>
            <w:tcW w:w="1400" w:type="pct"/>
            <w:gridSpan w:val="4"/>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HOSPITAL VETERINÁRIO</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6</w:t>
            </w:r>
          </w:p>
        </w:tc>
        <w:tc>
          <w:tcPr>
            <w:tcW w:w="0" w:type="auto"/>
            <w:vAlign w:val="center"/>
            <w:hideMark/>
          </w:tcPr>
          <w:p w:rsidR="00791634" w:rsidRPr="00791634" w:rsidRDefault="00791634" w:rsidP="00791634">
            <w:pPr>
              <w:jc w:val="both"/>
              <w:rPr>
                <w:rFonts w:ascii="Arial" w:hAnsi="Arial" w:cs="Arial"/>
                <w:sz w:val="20"/>
                <w:szCs w:val="20"/>
              </w:rPr>
            </w:pPr>
          </w:p>
        </w:tc>
        <w:tc>
          <w:tcPr>
            <w:tcW w:w="0" w:type="auto"/>
            <w:vAlign w:val="center"/>
            <w:hideMark/>
          </w:tcPr>
          <w:p w:rsidR="00791634" w:rsidRPr="00791634" w:rsidRDefault="00791634" w:rsidP="00791634">
            <w:pPr>
              <w:jc w:val="both"/>
              <w:rPr>
                <w:rFonts w:ascii="Arial" w:hAnsi="Arial" w:cs="Arial"/>
                <w:sz w:val="20"/>
                <w:szCs w:val="20"/>
              </w:rPr>
            </w:pPr>
          </w:p>
        </w:tc>
        <w:tc>
          <w:tcPr>
            <w:tcW w:w="0" w:type="auto"/>
            <w:vAlign w:val="center"/>
            <w:hideMark/>
          </w:tcPr>
          <w:p w:rsidR="00791634" w:rsidRPr="00791634" w:rsidRDefault="00791634" w:rsidP="00791634">
            <w:pPr>
              <w:jc w:val="both"/>
              <w:rPr>
                <w:rFonts w:ascii="Arial" w:hAnsi="Arial" w:cs="Arial"/>
                <w:sz w:val="20"/>
                <w:szCs w:val="20"/>
              </w:rPr>
            </w:pPr>
          </w:p>
        </w:tc>
        <w:tc>
          <w:tcPr>
            <w:tcW w:w="0" w:type="auto"/>
            <w:noWrap/>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 </w:t>
            </w:r>
          </w:p>
        </w:tc>
      </w:tr>
      <w:tr w:rsidR="00791634" w:rsidRPr="00791634" w:rsidTr="00791634">
        <w:trPr>
          <w:jc w:val="center"/>
        </w:trPr>
        <w:tc>
          <w:tcPr>
            <w:tcW w:w="0" w:type="auto"/>
            <w:gridSpan w:val="12"/>
            <w:tcBorders>
              <w:top w:val="dashed" w:sz="8" w:space="0" w:color="CCCCCC"/>
            </w:tcBorders>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 </w:t>
            </w:r>
          </w:p>
        </w:tc>
      </w:tr>
      <w:tr w:rsidR="00791634" w:rsidRPr="00791634" w:rsidTr="00791634">
        <w:trPr>
          <w:jc w:val="center"/>
        </w:trPr>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93</w:t>
            </w:r>
          </w:p>
        </w:tc>
        <w:tc>
          <w:tcPr>
            <w:tcW w:w="0" w:type="auto"/>
            <w:gridSpan w:val="2"/>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301800000222</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UNIDADE</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650" w:type="pct"/>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20</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0</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20</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0" w:type="auto"/>
            <w:noWrap/>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r>
      <w:tr w:rsidR="00791634" w:rsidRPr="00791634" w:rsidTr="00791634">
        <w:trPr>
          <w:jc w:val="center"/>
        </w:trPr>
        <w:tc>
          <w:tcPr>
            <w:tcW w:w="0" w:type="auto"/>
            <w:vAlign w:val="center"/>
            <w:hideMark/>
          </w:tcPr>
          <w:p w:rsidR="00791634" w:rsidRPr="00791634" w:rsidRDefault="00791634" w:rsidP="00791634">
            <w:pPr>
              <w:jc w:val="both"/>
              <w:rPr>
                <w:rFonts w:ascii="Arial" w:hAnsi="Arial" w:cs="Arial"/>
                <w:sz w:val="20"/>
                <w:szCs w:val="20"/>
              </w:rPr>
            </w:pPr>
          </w:p>
        </w:tc>
        <w:tc>
          <w:tcPr>
            <w:tcW w:w="0" w:type="auto"/>
            <w:gridSpan w:val="11"/>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SONDA URETRAL Nº 10</w:t>
            </w:r>
            <w:r w:rsidRPr="00791634">
              <w:rPr>
                <w:rFonts w:ascii="Arial" w:hAnsi="Arial" w:cs="Arial"/>
                <w:sz w:val="20"/>
                <w:szCs w:val="20"/>
              </w:rPr>
              <w:t> </w:t>
            </w:r>
            <w:r w:rsidRPr="00791634">
              <w:rPr>
                <w:rFonts w:ascii="Arial" w:hAnsi="Arial" w:cs="Arial"/>
                <w:sz w:val="20"/>
                <w:szCs w:val="20"/>
              </w:rPr>
              <w:br/>
              <w:t xml:space="preserve">Características Gerais: Sonda uretral, material pvc atóxico siliconizado, tamanho nº 10, características adicionais maleável, </w:t>
            </w:r>
            <w:r w:rsidR="006F1111" w:rsidRPr="00791634">
              <w:rPr>
                <w:rFonts w:ascii="Arial" w:hAnsi="Arial" w:cs="Arial"/>
                <w:sz w:val="20"/>
                <w:szCs w:val="20"/>
              </w:rPr>
              <w:t>transparente</w:t>
            </w:r>
            <w:r w:rsidRPr="00791634">
              <w:rPr>
                <w:rFonts w:ascii="Arial" w:hAnsi="Arial" w:cs="Arial"/>
                <w:sz w:val="20"/>
                <w:szCs w:val="20"/>
              </w:rPr>
              <w:t>, atraumática, tipo uso descartável, esterilidade estéril, tipo embalagem individual. Prazo de validade mínimo de 12 meses a partir da data de entrega. CATMAT: 435972.</w:t>
            </w:r>
          </w:p>
        </w:tc>
      </w:tr>
      <w:tr w:rsidR="00791634" w:rsidRPr="00791634" w:rsidTr="00791634">
        <w:trPr>
          <w:jc w:val="center"/>
        </w:trPr>
        <w:tc>
          <w:tcPr>
            <w:tcW w:w="0" w:type="auto"/>
            <w:vAlign w:val="center"/>
            <w:hideMark/>
          </w:tcPr>
          <w:p w:rsidR="00791634" w:rsidRPr="00791634" w:rsidRDefault="00791634" w:rsidP="00791634">
            <w:pPr>
              <w:jc w:val="both"/>
              <w:rPr>
                <w:rFonts w:ascii="Arial" w:hAnsi="Arial" w:cs="Arial"/>
                <w:sz w:val="20"/>
                <w:szCs w:val="20"/>
              </w:rPr>
            </w:pP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274/2018 </w:t>
            </w:r>
          </w:p>
        </w:tc>
        <w:tc>
          <w:tcPr>
            <w:tcW w:w="250" w:type="pct"/>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110121</w:t>
            </w:r>
          </w:p>
        </w:tc>
        <w:tc>
          <w:tcPr>
            <w:tcW w:w="1400" w:type="pct"/>
            <w:gridSpan w:val="4"/>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HOSPITAL VETERINÁRIO</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20</w:t>
            </w:r>
          </w:p>
        </w:tc>
        <w:tc>
          <w:tcPr>
            <w:tcW w:w="0" w:type="auto"/>
            <w:vAlign w:val="center"/>
            <w:hideMark/>
          </w:tcPr>
          <w:p w:rsidR="00791634" w:rsidRPr="00791634" w:rsidRDefault="00791634" w:rsidP="00791634">
            <w:pPr>
              <w:jc w:val="both"/>
              <w:rPr>
                <w:rFonts w:ascii="Arial" w:hAnsi="Arial" w:cs="Arial"/>
                <w:sz w:val="20"/>
                <w:szCs w:val="20"/>
              </w:rPr>
            </w:pPr>
          </w:p>
        </w:tc>
        <w:tc>
          <w:tcPr>
            <w:tcW w:w="0" w:type="auto"/>
            <w:vAlign w:val="center"/>
            <w:hideMark/>
          </w:tcPr>
          <w:p w:rsidR="00791634" w:rsidRPr="00791634" w:rsidRDefault="00791634" w:rsidP="00791634">
            <w:pPr>
              <w:jc w:val="both"/>
              <w:rPr>
                <w:rFonts w:ascii="Arial" w:hAnsi="Arial" w:cs="Arial"/>
                <w:sz w:val="20"/>
                <w:szCs w:val="20"/>
              </w:rPr>
            </w:pPr>
          </w:p>
        </w:tc>
        <w:tc>
          <w:tcPr>
            <w:tcW w:w="0" w:type="auto"/>
            <w:vAlign w:val="center"/>
            <w:hideMark/>
          </w:tcPr>
          <w:p w:rsidR="00791634" w:rsidRPr="00791634" w:rsidRDefault="00791634" w:rsidP="00791634">
            <w:pPr>
              <w:jc w:val="both"/>
              <w:rPr>
                <w:rFonts w:ascii="Arial" w:hAnsi="Arial" w:cs="Arial"/>
                <w:sz w:val="20"/>
                <w:szCs w:val="20"/>
              </w:rPr>
            </w:pPr>
          </w:p>
        </w:tc>
        <w:tc>
          <w:tcPr>
            <w:tcW w:w="0" w:type="auto"/>
            <w:noWrap/>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 </w:t>
            </w:r>
          </w:p>
        </w:tc>
      </w:tr>
      <w:tr w:rsidR="00791634" w:rsidRPr="00791634" w:rsidTr="00791634">
        <w:trPr>
          <w:jc w:val="center"/>
        </w:trPr>
        <w:tc>
          <w:tcPr>
            <w:tcW w:w="0" w:type="auto"/>
            <w:gridSpan w:val="12"/>
            <w:tcBorders>
              <w:top w:val="dashed" w:sz="8" w:space="0" w:color="CCCCCC"/>
            </w:tcBorders>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 </w:t>
            </w:r>
          </w:p>
        </w:tc>
      </w:tr>
      <w:tr w:rsidR="00791634" w:rsidRPr="00791634" w:rsidTr="00791634">
        <w:trPr>
          <w:jc w:val="center"/>
        </w:trPr>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94</w:t>
            </w:r>
          </w:p>
        </w:tc>
        <w:tc>
          <w:tcPr>
            <w:tcW w:w="0" w:type="auto"/>
            <w:gridSpan w:val="2"/>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303600000046</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UNIDADE</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650" w:type="pct"/>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44</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0</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44</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0" w:type="auto"/>
            <w:noWrap/>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r>
      <w:tr w:rsidR="00791634" w:rsidRPr="00791634" w:rsidTr="00791634">
        <w:trPr>
          <w:jc w:val="center"/>
        </w:trPr>
        <w:tc>
          <w:tcPr>
            <w:tcW w:w="0" w:type="auto"/>
            <w:vAlign w:val="center"/>
            <w:hideMark/>
          </w:tcPr>
          <w:p w:rsidR="00791634" w:rsidRPr="00791634" w:rsidRDefault="00791634" w:rsidP="00791634">
            <w:pPr>
              <w:jc w:val="both"/>
              <w:rPr>
                <w:rFonts w:ascii="Arial" w:hAnsi="Arial" w:cs="Arial"/>
                <w:sz w:val="20"/>
                <w:szCs w:val="20"/>
              </w:rPr>
            </w:pPr>
          </w:p>
        </w:tc>
        <w:tc>
          <w:tcPr>
            <w:tcW w:w="0" w:type="auto"/>
            <w:gridSpan w:val="11"/>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SONDA URETRAL Nº 12</w:t>
            </w:r>
            <w:r w:rsidRPr="00791634">
              <w:rPr>
                <w:rFonts w:ascii="Arial" w:hAnsi="Arial" w:cs="Arial"/>
                <w:sz w:val="20"/>
                <w:szCs w:val="20"/>
              </w:rPr>
              <w:t> </w:t>
            </w:r>
            <w:r w:rsidRPr="00791634">
              <w:rPr>
                <w:rFonts w:ascii="Arial" w:hAnsi="Arial" w:cs="Arial"/>
                <w:sz w:val="20"/>
                <w:szCs w:val="20"/>
              </w:rPr>
              <w:br/>
              <w:t xml:space="preserve">Características Gerais: Sonda uretral, material pvc atóxico siliconizado, tamanho nº 12, características adicionais maleável, transparente, atraumática, tipo uso descartável, esterilidade estéril, tipo embalagem individual. Prazo de validade </w:t>
            </w:r>
            <w:r w:rsidR="006F1111" w:rsidRPr="00791634">
              <w:rPr>
                <w:rFonts w:ascii="Arial" w:hAnsi="Arial" w:cs="Arial"/>
                <w:sz w:val="20"/>
                <w:szCs w:val="20"/>
              </w:rPr>
              <w:t>mínimo</w:t>
            </w:r>
            <w:r w:rsidRPr="00791634">
              <w:rPr>
                <w:rFonts w:ascii="Arial" w:hAnsi="Arial" w:cs="Arial"/>
                <w:sz w:val="20"/>
                <w:szCs w:val="20"/>
              </w:rPr>
              <w:t xml:space="preserve"> de 12 meses da data de entrega. CATMAT: 282608.</w:t>
            </w:r>
          </w:p>
        </w:tc>
      </w:tr>
      <w:tr w:rsidR="00791634" w:rsidRPr="00791634" w:rsidTr="00791634">
        <w:trPr>
          <w:jc w:val="center"/>
        </w:trPr>
        <w:tc>
          <w:tcPr>
            <w:tcW w:w="0" w:type="auto"/>
            <w:vAlign w:val="center"/>
            <w:hideMark/>
          </w:tcPr>
          <w:p w:rsidR="00791634" w:rsidRPr="00791634" w:rsidRDefault="00791634" w:rsidP="00791634">
            <w:pPr>
              <w:jc w:val="both"/>
              <w:rPr>
                <w:rFonts w:ascii="Arial" w:hAnsi="Arial" w:cs="Arial"/>
                <w:sz w:val="20"/>
                <w:szCs w:val="20"/>
              </w:rPr>
            </w:pP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272/2018 </w:t>
            </w:r>
          </w:p>
        </w:tc>
        <w:tc>
          <w:tcPr>
            <w:tcW w:w="250" w:type="pct"/>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110121</w:t>
            </w:r>
          </w:p>
        </w:tc>
        <w:tc>
          <w:tcPr>
            <w:tcW w:w="1400" w:type="pct"/>
            <w:gridSpan w:val="4"/>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HOSPITAL VETERINÁRIO</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44</w:t>
            </w:r>
          </w:p>
        </w:tc>
        <w:tc>
          <w:tcPr>
            <w:tcW w:w="0" w:type="auto"/>
            <w:vAlign w:val="center"/>
            <w:hideMark/>
          </w:tcPr>
          <w:p w:rsidR="00791634" w:rsidRPr="00791634" w:rsidRDefault="00791634" w:rsidP="00791634">
            <w:pPr>
              <w:jc w:val="both"/>
              <w:rPr>
                <w:rFonts w:ascii="Arial" w:hAnsi="Arial" w:cs="Arial"/>
                <w:sz w:val="20"/>
                <w:szCs w:val="20"/>
              </w:rPr>
            </w:pPr>
          </w:p>
        </w:tc>
        <w:tc>
          <w:tcPr>
            <w:tcW w:w="0" w:type="auto"/>
            <w:vAlign w:val="center"/>
            <w:hideMark/>
          </w:tcPr>
          <w:p w:rsidR="00791634" w:rsidRPr="00791634" w:rsidRDefault="00791634" w:rsidP="00791634">
            <w:pPr>
              <w:jc w:val="both"/>
              <w:rPr>
                <w:rFonts w:ascii="Arial" w:hAnsi="Arial" w:cs="Arial"/>
                <w:sz w:val="20"/>
                <w:szCs w:val="20"/>
              </w:rPr>
            </w:pPr>
          </w:p>
        </w:tc>
        <w:tc>
          <w:tcPr>
            <w:tcW w:w="0" w:type="auto"/>
            <w:vAlign w:val="center"/>
            <w:hideMark/>
          </w:tcPr>
          <w:p w:rsidR="00791634" w:rsidRPr="00791634" w:rsidRDefault="00791634" w:rsidP="00791634">
            <w:pPr>
              <w:jc w:val="both"/>
              <w:rPr>
                <w:rFonts w:ascii="Arial" w:hAnsi="Arial" w:cs="Arial"/>
                <w:sz w:val="20"/>
                <w:szCs w:val="20"/>
              </w:rPr>
            </w:pPr>
          </w:p>
        </w:tc>
        <w:tc>
          <w:tcPr>
            <w:tcW w:w="0" w:type="auto"/>
            <w:noWrap/>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 </w:t>
            </w:r>
          </w:p>
        </w:tc>
      </w:tr>
      <w:tr w:rsidR="00791634" w:rsidRPr="00791634" w:rsidTr="00791634">
        <w:trPr>
          <w:jc w:val="center"/>
        </w:trPr>
        <w:tc>
          <w:tcPr>
            <w:tcW w:w="0" w:type="auto"/>
            <w:gridSpan w:val="12"/>
            <w:tcBorders>
              <w:top w:val="dashed" w:sz="8" w:space="0" w:color="CCCCCC"/>
            </w:tcBorders>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 </w:t>
            </w:r>
          </w:p>
        </w:tc>
      </w:tr>
      <w:tr w:rsidR="00791634" w:rsidRPr="00791634" w:rsidTr="00791634">
        <w:trPr>
          <w:jc w:val="center"/>
        </w:trPr>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95</w:t>
            </w:r>
          </w:p>
        </w:tc>
        <w:tc>
          <w:tcPr>
            <w:tcW w:w="0" w:type="auto"/>
            <w:gridSpan w:val="2"/>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301800000221</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UNIDADE</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650" w:type="pct"/>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15</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0</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15</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0" w:type="auto"/>
            <w:noWrap/>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r>
      <w:tr w:rsidR="00791634" w:rsidRPr="00791634" w:rsidTr="00791634">
        <w:trPr>
          <w:jc w:val="center"/>
        </w:trPr>
        <w:tc>
          <w:tcPr>
            <w:tcW w:w="0" w:type="auto"/>
            <w:vAlign w:val="center"/>
            <w:hideMark/>
          </w:tcPr>
          <w:p w:rsidR="00791634" w:rsidRPr="00791634" w:rsidRDefault="00791634" w:rsidP="00791634">
            <w:pPr>
              <w:jc w:val="both"/>
              <w:rPr>
                <w:rFonts w:ascii="Arial" w:hAnsi="Arial" w:cs="Arial"/>
                <w:sz w:val="20"/>
                <w:szCs w:val="20"/>
              </w:rPr>
            </w:pPr>
          </w:p>
        </w:tc>
        <w:tc>
          <w:tcPr>
            <w:tcW w:w="0" w:type="auto"/>
            <w:gridSpan w:val="11"/>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SONDA URETRAL Nº 14</w:t>
            </w:r>
            <w:r w:rsidRPr="00791634">
              <w:rPr>
                <w:rFonts w:ascii="Arial" w:hAnsi="Arial" w:cs="Arial"/>
                <w:sz w:val="20"/>
                <w:szCs w:val="20"/>
              </w:rPr>
              <w:t> </w:t>
            </w:r>
            <w:r w:rsidRPr="00791634">
              <w:rPr>
                <w:rFonts w:ascii="Arial" w:hAnsi="Arial" w:cs="Arial"/>
                <w:sz w:val="20"/>
                <w:szCs w:val="20"/>
              </w:rPr>
              <w:br/>
              <w:t xml:space="preserve">Características Gerais: Sonda uretral, material pvc atóxico siliconizado, tamanho nº 14, características adicionais maleável, </w:t>
            </w:r>
            <w:r w:rsidR="006F1111" w:rsidRPr="00791634">
              <w:rPr>
                <w:rFonts w:ascii="Arial" w:hAnsi="Arial" w:cs="Arial"/>
                <w:sz w:val="20"/>
                <w:szCs w:val="20"/>
              </w:rPr>
              <w:t>transparente</w:t>
            </w:r>
            <w:r w:rsidRPr="00791634">
              <w:rPr>
                <w:rFonts w:ascii="Arial" w:hAnsi="Arial" w:cs="Arial"/>
                <w:sz w:val="20"/>
                <w:szCs w:val="20"/>
              </w:rPr>
              <w:t xml:space="preserve">, atraumática, tipo uso descartável, esterilidade estéril, tipo embalagem individual. Prazo de validade </w:t>
            </w:r>
            <w:r w:rsidR="006F1111" w:rsidRPr="00791634">
              <w:rPr>
                <w:rFonts w:ascii="Arial" w:hAnsi="Arial" w:cs="Arial"/>
                <w:sz w:val="20"/>
                <w:szCs w:val="20"/>
              </w:rPr>
              <w:t>mínimo</w:t>
            </w:r>
            <w:r w:rsidRPr="00791634">
              <w:rPr>
                <w:rFonts w:ascii="Arial" w:hAnsi="Arial" w:cs="Arial"/>
                <w:sz w:val="20"/>
                <w:szCs w:val="20"/>
              </w:rPr>
              <w:t xml:space="preserve"> de 12 meses da data de entrega. CATMAT: 435973.</w:t>
            </w:r>
          </w:p>
        </w:tc>
      </w:tr>
      <w:tr w:rsidR="00791634" w:rsidRPr="00791634" w:rsidTr="00791634">
        <w:trPr>
          <w:jc w:val="center"/>
        </w:trPr>
        <w:tc>
          <w:tcPr>
            <w:tcW w:w="0" w:type="auto"/>
            <w:vAlign w:val="center"/>
            <w:hideMark/>
          </w:tcPr>
          <w:p w:rsidR="00791634" w:rsidRPr="00791634" w:rsidRDefault="00791634" w:rsidP="00791634">
            <w:pPr>
              <w:jc w:val="both"/>
              <w:rPr>
                <w:rFonts w:ascii="Arial" w:hAnsi="Arial" w:cs="Arial"/>
                <w:sz w:val="20"/>
                <w:szCs w:val="20"/>
              </w:rPr>
            </w:pP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274/2018 </w:t>
            </w:r>
          </w:p>
        </w:tc>
        <w:tc>
          <w:tcPr>
            <w:tcW w:w="250" w:type="pct"/>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110121</w:t>
            </w:r>
          </w:p>
        </w:tc>
        <w:tc>
          <w:tcPr>
            <w:tcW w:w="1400" w:type="pct"/>
            <w:gridSpan w:val="4"/>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HOSPITAL VETERINÁRIO</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15</w:t>
            </w:r>
          </w:p>
        </w:tc>
        <w:tc>
          <w:tcPr>
            <w:tcW w:w="0" w:type="auto"/>
            <w:vAlign w:val="center"/>
            <w:hideMark/>
          </w:tcPr>
          <w:p w:rsidR="00791634" w:rsidRPr="00791634" w:rsidRDefault="00791634" w:rsidP="00791634">
            <w:pPr>
              <w:jc w:val="both"/>
              <w:rPr>
                <w:rFonts w:ascii="Arial" w:hAnsi="Arial" w:cs="Arial"/>
                <w:sz w:val="20"/>
                <w:szCs w:val="20"/>
              </w:rPr>
            </w:pPr>
          </w:p>
        </w:tc>
        <w:tc>
          <w:tcPr>
            <w:tcW w:w="0" w:type="auto"/>
            <w:vAlign w:val="center"/>
            <w:hideMark/>
          </w:tcPr>
          <w:p w:rsidR="00791634" w:rsidRPr="00791634" w:rsidRDefault="00791634" w:rsidP="00791634">
            <w:pPr>
              <w:jc w:val="both"/>
              <w:rPr>
                <w:rFonts w:ascii="Arial" w:hAnsi="Arial" w:cs="Arial"/>
                <w:sz w:val="20"/>
                <w:szCs w:val="20"/>
              </w:rPr>
            </w:pPr>
          </w:p>
        </w:tc>
        <w:tc>
          <w:tcPr>
            <w:tcW w:w="0" w:type="auto"/>
            <w:vAlign w:val="center"/>
            <w:hideMark/>
          </w:tcPr>
          <w:p w:rsidR="00791634" w:rsidRPr="00791634" w:rsidRDefault="00791634" w:rsidP="00791634">
            <w:pPr>
              <w:jc w:val="both"/>
              <w:rPr>
                <w:rFonts w:ascii="Arial" w:hAnsi="Arial" w:cs="Arial"/>
                <w:sz w:val="20"/>
                <w:szCs w:val="20"/>
              </w:rPr>
            </w:pPr>
          </w:p>
        </w:tc>
        <w:tc>
          <w:tcPr>
            <w:tcW w:w="0" w:type="auto"/>
            <w:noWrap/>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 </w:t>
            </w:r>
          </w:p>
        </w:tc>
      </w:tr>
      <w:tr w:rsidR="00791634" w:rsidRPr="00791634" w:rsidTr="00791634">
        <w:trPr>
          <w:jc w:val="center"/>
        </w:trPr>
        <w:tc>
          <w:tcPr>
            <w:tcW w:w="0" w:type="auto"/>
            <w:gridSpan w:val="12"/>
            <w:tcBorders>
              <w:top w:val="dashed" w:sz="8" w:space="0" w:color="CCCCCC"/>
            </w:tcBorders>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 </w:t>
            </w:r>
          </w:p>
        </w:tc>
      </w:tr>
      <w:tr w:rsidR="00791634" w:rsidRPr="00791634" w:rsidTr="00791634">
        <w:trPr>
          <w:jc w:val="center"/>
        </w:trPr>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96</w:t>
            </w:r>
          </w:p>
        </w:tc>
        <w:tc>
          <w:tcPr>
            <w:tcW w:w="0" w:type="auto"/>
            <w:gridSpan w:val="2"/>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3036000000422</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UNIDADE</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650" w:type="pct"/>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300</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0</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300</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0" w:type="auto"/>
            <w:noWrap/>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r>
      <w:tr w:rsidR="00791634" w:rsidRPr="00791634" w:rsidTr="00791634">
        <w:trPr>
          <w:jc w:val="center"/>
        </w:trPr>
        <w:tc>
          <w:tcPr>
            <w:tcW w:w="0" w:type="auto"/>
            <w:vAlign w:val="center"/>
            <w:hideMark/>
          </w:tcPr>
          <w:p w:rsidR="00791634" w:rsidRPr="00791634" w:rsidRDefault="00791634" w:rsidP="00791634">
            <w:pPr>
              <w:jc w:val="both"/>
              <w:rPr>
                <w:rFonts w:ascii="Arial" w:hAnsi="Arial" w:cs="Arial"/>
                <w:sz w:val="20"/>
                <w:szCs w:val="20"/>
              </w:rPr>
            </w:pPr>
          </w:p>
        </w:tc>
        <w:tc>
          <w:tcPr>
            <w:tcW w:w="0" w:type="auto"/>
            <w:gridSpan w:val="11"/>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SONDA URETRAL Nº 4</w:t>
            </w:r>
            <w:r w:rsidRPr="00791634">
              <w:rPr>
                <w:rFonts w:ascii="Arial" w:hAnsi="Arial" w:cs="Arial"/>
                <w:sz w:val="20"/>
                <w:szCs w:val="20"/>
              </w:rPr>
              <w:t> </w:t>
            </w:r>
            <w:r w:rsidRPr="00791634">
              <w:rPr>
                <w:rFonts w:ascii="Arial" w:hAnsi="Arial" w:cs="Arial"/>
                <w:sz w:val="20"/>
                <w:szCs w:val="20"/>
              </w:rPr>
              <w:br/>
              <w:t xml:space="preserve">Características Gerais: Sonda uretral, material pvc atóxico siliconizado, tamanho nº 4, características </w:t>
            </w:r>
            <w:r w:rsidRPr="00791634">
              <w:rPr>
                <w:rFonts w:ascii="Arial" w:hAnsi="Arial" w:cs="Arial"/>
                <w:sz w:val="20"/>
                <w:szCs w:val="20"/>
              </w:rPr>
              <w:lastRenderedPageBreak/>
              <w:t xml:space="preserve">adicionais embalagem individual, esterilidade descartável, estéril, apirogênica. Prazo de validade </w:t>
            </w:r>
            <w:r w:rsidR="006F1111" w:rsidRPr="00791634">
              <w:rPr>
                <w:rFonts w:ascii="Arial" w:hAnsi="Arial" w:cs="Arial"/>
                <w:sz w:val="20"/>
                <w:szCs w:val="20"/>
              </w:rPr>
              <w:t>mínimo</w:t>
            </w:r>
            <w:r w:rsidRPr="00791634">
              <w:rPr>
                <w:rFonts w:ascii="Arial" w:hAnsi="Arial" w:cs="Arial"/>
                <w:sz w:val="20"/>
                <w:szCs w:val="20"/>
              </w:rPr>
              <w:t xml:space="preserve"> de 12 meses da data de entrega. CATMAT: 435973.</w:t>
            </w:r>
          </w:p>
        </w:tc>
      </w:tr>
      <w:tr w:rsidR="00791634" w:rsidRPr="00791634" w:rsidTr="00791634">
        <w:trPr>
          <w:jc w:val="center"/>
        </w:trPr>
        <w:tc>
          <w:tcPr>
            <w:tcW w:w="0" w:type="auto"/>
            <w:vAlign w:val="center"/>
            <w:hideMark/>
          </w:tcPr>
          <w:p w:rsidR="00791634" w:rsidRPr="00791634" w:rsidRDefault="00791634" w:rsidP="00791634">
            <w:pPr>
              <w:jc w:val="both"/>
              <w:rPr>
                <w:rFonts w:ascii="Arial" w:hAnsi="Arial" w:cs="Arial"/>
                <w:sz w:val="20"/>
                <w:szCs w:val="20"/>
              </w:rPr>
            </w:pP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272/2018 </w:t>
            </w:r>
          </w:p>
        </w:tc>
        <w:tc>
          <w:tcPr>
            <w:tcW w:w="250" w:type="pct"/>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110121</w:t>
            </w:r>
          </w:p>
        </w:tc>
        <w:tc>
          <w:tcPr>
            <w:tcW w:w="1400" w:type="pct"/>
            <w:gridSpan w:val="4"/>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HOSPITAL VETERINÁRIO</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300</w:t>
            </w:r>
          </w:p>
        </w:tc>
        <w:tc>
          <w:tcPr>
            <w:tcW w:w="0" w:type="auto"/>
            <w:vAlign w:val="center"/>
            <w:hideMark/>
          </w:tcPr>
          <w:p w:rsidR="00791634" w:rsidRPr="00791634" w:rsidRDefault="00791634" w:rsidP="00791634">
            <w:pPr>
              <w:jc w:val="both"/>
              <w:rPr>
                <w:rFonts w:ascii="Arial" w:hAnsi="Arial" w:cs="Arial"/>
                <w:sz w:val="20"/>
                <w:szCs w:val="20"/>
              </w:rPr>
            </w:pPr>
          </w:p>
        </w:tc>
        <w:tc>
          <w:tcPr>
            <w:tcW w:w="0" w:type="auto"/>
            <w:vAlign w:val="center"/>
            <w:hideMark/>
          </w:tcPr>
          <w:p w:rsidR="00791634" w:rsidRPr="00791634" w:rsidRDefault="00791634" w:rsidP="00791634">
            <w:pPr>
              <w:jc w:val="both"/>
              <w:rPr>
                <w:rFonts w:ascii="Arial" w:hAnsi="Arial" w:cs="Arial"/>
                <w:sz w:val="20"/>
                <w:szCs w:val="20"/>
              </w:rPr>
            </w:pPr>
          </w:p>
        </w:tc>
        <w:tc>
          <w:tcPr>
            <w:tcW w:w="0" w:type="auto"/>
            <w:vAlign w:val="center"/>
            <w:hideMark/>
          </w:tcPr>
          <w:p w:rsidR="00791634" w:rsidRPr="00791634" w:rsidRDefault="00791634" w:rsidP="00791634">
            <w:pPr>
              <w:jc w:val="both"/>
              <w:rPr>
                <w:rFonts w:ascii="Arial" w:hAnsi="Arial" w:cs="Arial"/>
                <w:sz w:val="20"/>
                <w:szCs w:val="20"/>
              </w:rPr>
            </w:pPr>
          </w:p>
        </w:tc>
        <w:tc>
          <w:tcPr>
            <w:tcW w:w="0" w:type="auto"/>
            <w:noWrap/>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 </w:t>
            </w:r>
          </w:p>
        </w:tc>
      </w:tr>
      <w:tr w:rsidR="00791634" w:rsidRPr="00791634" w:rsidTr="00791634">
        <w:trPr>
          <w:jc w:val="center"/>
        </w:trPr>
        <w:tc>
          <w:tcPr>
            <w:tcW w:w="0" w:type="auto"/>
            <w:gridSpan w:val="12"/>
            <w:tcBorders>
              <w:top w:val="dashed" w:sz="8" w:space="0" w:color="CCCCCC"/>
            </w:tcBorders>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 </w:t>
            </w:r>
          </w:p>
        </w:tc>
      </w:tr>
      <w:tr w:rsidR="00791634" w:rsidRPr="00791634" w:rsidTr="00791634">
        <w:trPr>
          <w:jc w:val="center"/>
        </w:trPr>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97</w:t>
            </w:r>
          </w:p>
        </w:tc>
        <w:tc>
          <w:tcPr>
            <w:tcW w:w="0" w:type="auto"/>
            <w:gridSpan w:val="2"/>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303600000370</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UNIDADE</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650" w:type="pct"/>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50</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0</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50</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0" w:type="auto"/>
            <w:noWrap/>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r>
      <w:tr w:rsidR="00791634" w:rsidRPr="00791634" w:rsidTr="00791634">
        <w:trPr>
          <w:jc w:val="center"/>
        </w:trPr>
        <w:tc>
          <w:tcPr>
            <w:tcW w:w="0" w:type="auto"/>
            <w:vAlign w:val="center"/>
            <w:hideMark/>
          </w:tcPr>
          <w:p w:rsidR="00791634" w:rsidRPr="00791634" w:rsidRDefault="00791634" w:rsidP="00791634">
            <w:pPr>
              <w:jc w:val="both"/>
              <w:rPr>
                <w:rFonts w:ascii="Arial" w:hAnsi="Arial" w:cs="Arial"/>
                <w:sz w:val="20"/>
                <w:szCs w:val="20"/>
              </w:rPr>
            </w:pPr>
          </w:p>
        </w:tc>
        <w:tc>
          <w:tcPr>
            <w:tcW w:w="0" w:type="auto"/>
            <w:gridSpan w:val="11"/>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SONDA URETRAL Nº 8</w:t>
            </w:r>
            <w:r w:rsidRPr="00791634">
              <w:rPr>
                <w:rFonts w:ascii="Arial" w:hAnsi="Arial" w:cs="Arial"/>
                <w:sz w:val="20"/>
                <w:szCs w:val="20"/>
              </w:rPr>
              <w:t> </w:t>
            </w:r>
            <w:r w:rsidRPr="00791634">
              <w:rPr>
                <w:rFonts w:ascii="Arial" w:hAnsi="Arial" w:cs="Arial"/>
                <w:sz w:val="20"/>
                <w:szCs w:val="20"/>
              </w:rPr>
              <w:br/>
              <w:t xml:space="preserve">Características Gerais: Sonda uretral, material pvc atóxico siliconizado, tamanho nº 8, características adicionais maleável, </w:t>
            </w:r>
            <w:r w:rsidR="006F1111" w:rsidRPr="00791634">
              <w:rPr>
                <w:rFonts w:ascii="Arial" w:hAnsi="Arial" w:cs="Arial"/>
                <w:sz w:val="20"/>
                <w:szCs w:val="20"/>
              </w:rPr>
              <w:t>transparente</w:t>
            </w:r>
            <w:r w:rsidRPr="00791634">
              <w:rPr>
                <w:rFonts w:ascii="Arial" w:hAnsi="Arial" w:cs="Arial"/>
                <w:sz w:val="20"/>
                <w:szCs w:val="20"/>
              </w:rPr>
              <w:t xml:space="preserve">, atraumática, tipo uso descartável, esterilidade estéril, tipo embalagem individual. Prazo de validade </w:t>
            </w:r>
            <w:r w:rsidR="006F1111" w:rsidRPr="00791634">
              <w:rPr>
                <w:rFonts w:ascii="Arial" w:hAnsi="Arial" w:cs="Arial"/>
                <w:sz w:val="20"/>
                <w:szCs w:val="20"/>
              </w:rPr>
              <w:t>mínimo</w:t>
            </w:r>
            <w:r w:rsidRPr="00791634">
              <w:rPr>
                <w:rFonts w:ascii="Arial" w:hAnsi="Arial" w:cs="Arial"/>
                <w:sz w:val="20"/>
                <w:szCs w:val="20"/>
              </w:rPr>
              <w:t xml:space="preserve"> de 12 meses da data de entrega. CATMAT: 435971.</w:t>
            </w:r>
          </w:p>
        </w:tc>
      </w:tr>
      <w:tr w:rsidR="00791634" w:rsidRPr="00791634" w:rsidTr="00791634">
        <w:trPr>
          <w:jc w:val="center"/>
        </w:trPr>
        <w:tc>
          <w:tcPr>
            <w:tcW w:w="0" w:type="auto"/>
            <w:vAlign w:val="center"/>
            <w:hideMark/>
          </w:tcPr>
          <w:p w:rsidR="00791634" w:rsidRPr="00791634" w:rsidRDefault="00791634" w:rsidP="00791634">
            <w:pPr>
              <w:jc w:val="both"/>
              <w:rPr>
                <w:rFonts w:ascii="Arial" w:hAnsi="Arial" w:cs="Arial"/>
                <w:sz w:val="20"/>
                <w:szCs w:val="20"/>
              </w:rPr>
            </w:pP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272/2018 </w:t>
            </w:r>
          </w:p>
        </w:tc>
        <w:tc>
          <w:tcPr>
            <w:tcW w:w="250" w:type="pct"/>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110121</w:t>
            </w:r>
          </w:p>
        </w:tc>
        <w:tc>
          <w:tcPr>
            <w:tcW w:w="1400" w:type="pct"/>
            <w:gridSpan w:val="4"/>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HOSPITAL VETERINÁRIO</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50</w:t>
            </w:r>
          </w:p>
        </w:tc>
        <w:tc>
          <w:tcPr>
            <w:tcW w:w="0" w:type="auto"/>
            <w:vAlign w:val="center"/>
            <w:hideMark/>
          </w:tcPr>
          <w:p w:rsidR="00791634" w:rsidRPr="00791634" w:rsidRDefault="00791634" w:rsidP="00791634">
            <w:pPr>
              <w:jc w:val="both"/>
              <w:rPr>
                <w:rFonts w:ascii="Arial" w:hAnsi="Arial" w:cs="Arial"/>
                <w:sz w:val="20"/>
                <w:szCs w:val="20"/>
              </w:rPr>
            </w:pPr>
          </w:p>
        </w:tc>
        <w:tc>
          <w:tcPr>
            <w:tcW w:w="0" w:type="auto"/>
            <w:vAlign w:val="center"/>
            <w:hideMark/>
          </w:tcPr>
          <w:p w:rsidR="00791634" w:rsidRPr="00791634" w:rsidRDefault="00791634" w:rsidP="00791634">
            <w:pPr>
              <w:jc w:val="both"/>
              <w:rPr>
                <w:rFonts w:ascii="Arial" w:hAnsi="Arial" w:cs="Arial"/>
                <w:sz w:val="20"/>
                <w:szCs w:val="20"/>
              </w:rPr>
            </w:pPr>
          </w:p>
        </w:tc>
        <w:tc>
          <w:tcPr>
            <w:tcW w:w="0" w:type="auto"/>
            <w:vAlign w:val="center"/>
            <w:hideMark/>
          </w:tcPr>
          <w:p w:rsidR="00791634" w:rsidRPr="00791634" w:rsidRDefault="00791634" w:rsidP="00791634">
            <w:pPr>
              <w:jc w:val="both"/>
              <w:rPr>
                <w:rFonts w:ascii="Arial" w:hAnsi="Arial" w:cs="Arial"/>
                <w:sz w:val="20"/>
                <w:szCs w:val="20"/>
              </w:rPr>
            </w:pPr>
          </w:p>
        </w:tc>
        <w:tc>
          <w:tcPr>
            <w:tcW w:w="0" w:type="auto"/>
            <w:noWrap/>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 </w:t>
            </w:r>
          </w:p>
        </w:tc>
      </w:tr>
      <w:tr w:rsidR="00791634" w:rsidRPr="00791634" w:rsidTr="00791634">
        <w:trPr>
          <w:jc w:val="center"/>
        </w:trPr>
        <w:tc>
          <w:tcPr>
            <w:tcW w:w="0" w:type="auto"/>
            <w:gridSpan w:val="12"/>
            <w:tcBorders>
              <w:top w:val="dashed" w:sz="8" w:space="0" w:color="CCCCCC"/>
            </w:tcBorders>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 </w:t>
            </w:r>
          </w:p>
        </w:tc>
      </w:tr>
      <w:tr w:rsidR="00791634" w:rsidRPr="00791634" w:rsidTr="00791634">
        <w:trPr>
          <w:jc w:val="center"/>
        </w:trPr>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98</w:t>
            </w:r>
          </w:p>
        </w:tc>
        <w:tc>
          <w:tcPr>
            <w:tcW w:w="0" w:type="auto"/>
            <w:gridSpan w:val="2"/>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301800000351</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AMPOLA</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650" w:type="pct"/>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15</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0</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15</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0" w:type="auto"/>
            <w:noWrap/>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r>
      <w:tr w:rsidR="00791634" w:rsidRPr="00791634" w:rsidTr="00791634">
        <w:trPr>
          <w:jc w:val="center"/>
        </w:trPr>
        <w:tc>
          <w:tcPr>
            <w:tcW w:w="0" w:type="auto"/>
            <w:vAlign w:val="center"/>
            <w:hideMark/>
          </w:tcPr>
          <w:p w:rsidR="00791634" w:rsidRPr="00791634" w:rsidRDefault="00791634" w:rsidP="00791634">
            <w:pPr>
              <w:jc w:val="both"/>
              <w:rPr>
                <w:rFonts w:ascii="Arial" w:hAnsi="Arial" w:cs="Arial"/>
                <w:sz w:val="20"/>
                <w:szCs w:val="20"/>
              </w:rPr>
            </w:pPr>
          </w:p>
        </w:tc>
        <w:tc>
          <w:tcPr>
            <w:tcW w:w="0" w:type="auto"/>
            <w:gridSpan w:val="11"/>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SORO ANTITETÂNICO 5.000UI - 5ML</w:t>
            </w:r>
            <w:r w:rsidRPr="00791634">
              <w:rPr>
                <w:rFonts w:ascii="Arial" w:hAnsi="Arial" w:cs="Arial"/>
                <w:sz w:val="20"/>
                <w:szCs w:val="20"/>
              </w:rPr>
              <w:t> </w:t>
            </w:r>
            <w:r w:rsidRPr="00791634">
              <w:rPr>
                <w:rFonts w:ascii="Arial" w:hAnsi="Arial" w:cs="Arial"/>
                <w:sz w:val="20"/>
                <w:szCs w:val="20"/>
              </w:rPr>
              <w:br/>
              <w:t>Características Gerais: Soro antitetânico 5.000UI. Apresentação ampola com 5ml. Prazo de validade mínimo de 80% do total a partir da data da entrega. CATMAT: 409690.</w:t>
            </w:r>
          </w:p>
        </w:tc>
      </w:tr>
      <w:tr w:rsidR="00791634" w:rsidRPr="00791634" w:rsidTr="00791634">
        <w:trPr>
          <w:jc w:val="center"/>
        </w:trPr>
        <w:tc>
          <w:tcPr>
            <w:tcW w:w="0" w:type="auto"/>
            <w:vAlign w:val="center"/>
            <w:hideMark/>
          </w:tcPr>
          <w:p w:rsidR="00791634" w:rsidRPr="00791634" w:rsidRDefault="00791634" w:rsidP="00791634">
            <w:pPr>
              <w:jc w:val="both"/>
              <w:rPr>
                <w:rFonts w:ascii="Arial" w:hAnsi="Arial" w:cs="Arial"/>
                <w:sz w:val="20"/>
                <w:szCs w:val="20"/>
              </w:rPr>
            </w:pP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274/2018 </w:t>
            </w:r>
          </w:p>
        </w:tc>
        <w:tc>
          <w:tcPr>
            <w:tcW w:w="250" w:type="pct"/>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110121</w:t>
            </w:r>
          </w:p>
        </w:tc>
        <w:tc>
          <w:tcPr>
            <w:tcW w:w="1400" w:type="pct"/>
            <w:gridSpan w:val="4"/>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HOSPITAL VETERINÁRIO</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15</w:t>
            </w:r>
          </w:p>
        </w:tc>
        <w:tc>
          <w:tcPr>
            <w:tcW w:w="0" w:type="auto"/>
            <w:vAlign w:val="center"/>
            <w:hideMark/>
          </w:tcPr>
          <w:p w:rsidR="00791634" w:rsidRPr="00791634" w:rsidRDefault="00791634" w:rsidP="00791634">
            <w:pPr>
              <w:jc w:val="both"/>
              <w:rPr>
                <w:rFonts w:ascii="Arial" w:hAnsi="Arial" w:cs="Arial"/>
                <w:sz w:val="20"/>
                <w:szCs w:val="20"/>
              </w:rPr>
            </w:pPr>
          </w:p>
        </w:tc>
        <w:tc>
          <w:tcPr>
            <w:tcW w:w="0" w:type="auto"/>
            <w:vAlign w:val="center"/>
            <w:hideMark/>
          </w:tcPr>
          <w:p w:rsidR="00791634" w:rsidRPr="00791634" w:rsidRDefault="00791634" w:rsidP="00791634">
            <w:pPr>
              <w:jc w:val="both"/>
              <w:rPr>
                <w:rFonts w:ascii="Arial" w:hAnsi="Arial" w:cs="Arial"/>
                <w:sz w:val="20"/>
                <w:szCs w:val="20"/>
              </w:rPr>
            </w:pPr>
          </w:p>
        </w:tc>
        <w:tc>
          <w:tcPr>
            <w:tcW w:w="0" w:type="auto"/>
            <w:vAlign w:val="center"/>
            <w:hideMark/>
          </w:tcPr>
          <w:p w:rsidR="00791634" w:rsidRPr="00791634" w:rsidRDefault="00791634" w:rsidP="00791634">
            <w:pPr>
              <w:jc w:val="both"/>
              <w:rPr>
                <w:rFonts w:ascii="Arial" w:hAnsi="Arial" w:cs="Arial"/>
                <w:sz w:val="20"/>
                <w:szCs w:val="20"/>
              </w:rPr>
            </w:pPr>
          </w:p>
        </w:tc>
        <w:tc>
          <w:tcPr>
            <w:tcW w:w="0" w:type="auto"/>
            <w:noWrap/>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 </w:t>
            </w:r>
          </w:p>
        </w:tc>
      </w:tr>
      <w:tr w:rsidR="00791634" w:rsidRPr="00791634" w:rsidTr="00791634">
        <w:trPr>
          <w:jc w:val="center"/>
        </w:trPr>
        <w:tc>
          <w:tcPr>
            <w:tcW w:w="0" w:type="auto"/>
            <w:gridSpan w:val="12"/>
            <w:tcBorders>
              <w:top w:val="dashed" w:sz="8" w:space="0" w:color="CCCCCC"/>
            </w:tcBorders>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 </w:t>
            </w:r>
          </w:p>
        </w:tc>
      </w:tr>
      <w:tr w:rsidR="00791634" w:rsidRPr="00791634" w:rsidTr="00791634">
        <w:trPr>
          <w:jc w:val="center"/>
        </w:trPr>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99</w:t>
            </w:r>
          </w:p>
        </w:tc>
        <w:tc>
          <w:tcPr>
            <w:tcW w:w="0" w:type="auto"/>
            <w:gridSpan w:val="2"/>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301800000050</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FRASCO</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650" w:type="pct"/>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90</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0</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90</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0" w:type="auto"/>
            <w:noWrap/>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r>
      <w:tr w:rsidR="00791634" w:rsidRPr="00791634" w:rsidTr="00791634">
        <w:trPr>
          <w:jc w:val="center"/>
        </w:trPr>
        <w:tc>
          <w:tcPr>
            <w:tcW w:w="0" w:type="auto"/>
            <w:vAlign w:val="center"/>
            <w:hideMark/>
          </w:tcPr>
          <w:p w:rsidR="00791634" w:rsidRPr="00791634" w:rsidRDefault="00791634" w:rsidP="00791634">
            <w:pPr>
              <w:jc w:val="both"/>
              <w:rPr>
                <w:rFonts w:ascii="Arial" w:hAnsi="Arial" w:cs="Arial"/>
                <w:sz w:val="20"/>
                <w:szCs w:val="20"/>
              </w:rPr>
            </w:pPr>
          </w:p>
        </w:tc>
        <w:tc>
          <w:tcPr>
            <w:tcW w:w="0" w:type="auto"/>
            <w:gridSpan w:val="11"/>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SORO FISIOLOGICO 500ML</w:t>
            </w:r>
            <w:r w:rsidRPr="00791634">
              <w:rPr>
                <w:rFonts w:ascii="Arial" w:hAnsi="Arial" w:cs="Arial"/>
                <w:sz w:val="20"/>
                <w:szCs w:val="20"/>
              </w:rPr>
              <w:t> </w:t>
            </w:r>
            <w:r w:rsidRPr="00791634">
              <w:rPr>
                <w:rFonts w:ascii="Arial" w:hAnsi="Arial" w:cs="Arial"/>
                <w:sz w:val="20"/>
                <w:szCs w:val="20"/>
              </w:rPr>
              <w:br/>
              <w:t>Características Gerais: Soro fisiológico, Cloreto de Sódio solução 0,9%, com frasco de 500 ml. Prazo de validade mínimo de 80% do total a partir da data da entrega. CATMAT: 268236.</w:t>
            </w:r>
          </w:p>
        </w:tc>
      </w:tr>
      <w:tr w:rsidR="00791634" w:rsidRPr="00791634" w:rsidTr="00791634">
        <w:trPr>
          <w:jc w:val="center"/>
        </w:trPr>
        <w:tc>
          <w:tcPr>
            <w:tcW w:w="0" w:type="auto"/>
            <w:vAlign w:val="center"/>
            <w:hideMark/>
          </w:tcPr>
          <w:p w:rsidR="00791634" w:rsidRPr="00791634" w:rsidRDefault="00791634" w:rsidP="00791634">
            <w:pPr>
              <w:jc w:val="both"/>
              <w:rPr>
                <w:rFonts w:ascii="Arial" w:hAnsi="Arial" w:cs="Arial"/>
                <w:sz w:val="20"/>
                <w:szCs w:val="20"/>
              </w:rPr>
            </w:pP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274/2018 </w:t>
            </w:r>
          </w:p>
        </w:tc>
        <w:tc>
          <w:tcPr>
            <w:tcW w:w="250" w:type="pct"/>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110121</w:t>
            </w:r>
          </w:p>
        </w:tc>
        <w:tc>
          <w:tcPr>
            <w:tcW w:w="1400" w:type="pct"/>
            <w:gridSpan w:val="4"/>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HOSPITAL VETERINÁRIO</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90</w:t>
            </w:r>
          </w:p>
        </w:tc>
        <w:tc>
          <w:tcPr>
            <w:tcW w:w="0" w:type="auto"/>
            <w:vAlign w:val="center"/>
            <w:hideMark/>
          </w:tcPr>
          <w:p w:rsidR="00791634" w:rsidRPr="00791634" w:rsidRDefault="00791634" w:rsidP="00791634">
            <w:pPr>
              <w:jc w:val="both"/>
              <w:rPr>
                <w:rFonts w:ascii="Arial" w:hAnsi="Arial" w:cs="Arial"/>
                <w:sz w:val="20"/>
                <w:szCs w:val="20"/>
              </w:rPr>
            </w:pPr>
          </w:p>
        </w:tc>
        <w:tc>
          <w:tcPr>
            <w:tcW w:w="0" w:type="auto"/>
            <w:vAlign w:val="center"/>
            <w:hideMark/>
          </w:tcPr>
          <w:p w:rsidR="00791634" w:rsidRPr="00791634" w:rsidRDefault="00791634" w:rsidP="00791634">
            <w:pPr>
              <w:jc w:val="both"/>
              <w:rPr>
                <w:rFonts w:ascii="Arial" w:hAnsi="Arial" w:cs="Arial"/>
                <w:sz w:val="20"/>
                <w:szCs w:val="20"/>
              </w:rPr>
            </w:pPr>
          </w:p>
        </w:tc>
        <w:tc>
          <w:tcPr>
            <w:tcW w:w="0" w:type="auto"/>
            <w:vAlign w:val="center"/>
            <w:hideMark/>
          </w:tcPr>
          <w:p w:rsidR="00791634" w:rsidRPr="00791634" w:rsidRDefault="00791634" w:rsidP="00791634">
            <w:pPr>
              <w:jc w:val="both"/>
              <w:rPr>
                <w:rFonts w:ascii="Arial" w:hAnsi="Arial" w:cs="Arial"/>
                <w:sz w:val="20"/>
                <w:szCs w:val="20"/>
              </w:rPr>
            </w:pPr>
          </w:p>
        </w:tc>
        <w:tc>
          <w:tcPr>
            <w:tcW w:w="0" w:type="auto"/>
            <w:noWrap/>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 </w:t>
            </w:r>
          </w:p>
        </w:tc>
      </w:tr>
      <w:tr w:rsidR="00791634" w:rsidRPr="00791634" w:rsidTr="00791634">
        <w:trPr>
          <w:jc w:val="center"/>
        </w:trPr>
        <w:tc>
          <w:tcPr>
            <w:tcW w:w="0" w:type="auto"/>
            <w:gridSpan w:val="12"/>
            <w:tcBorders>
              <w:top w:val="dashed" w:sz="8" w:space="0" w:color="CCCCCC"/>
            </w:tcBorders>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 </w:t>
            </w:r>
          </w:p>
        </w:tc>
      </w:tr>
      <w:tr w:rsidR="00791634" w:rsidRPr="00791634" w:rsidTr="00791634">
        <w:trPr>
          <w:jc w:val="center"/>
        </w:trPr>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100</w:t>
            </w:r>
          </w:p>
        </w:tc>
        <w:tc>
          <w:tcPr>
            <w:tcW w:w="0" w:type="auto"/>
            <w:gridSpan w:val="2"/>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301800000201</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FRASCO</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650" w:type="pct"/>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50</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0</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50</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0" w:type="auto"/>
            <w:noWrap/>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r>
      <w:tr w:rsidR="00791634" w:rsidRPr="00791634" w:rsidTr="00791634">
        <w:trPr>
          <w:jc w:val="center"/>
        </w:trPr>
        <w:tc>
          <w:tcPr>
            <w:tcW w:w="0" w:type="auto"/>
            <w:vAlign w:val="center"/>
            <w:hideMark/>
          </w:tcPr>
          <w:p w:rsidR="00791634" w:rsidRPr="00791634" w:rsidRDefault="00791634" w:rsidP="00791634">
            <w:pPr>
              <w:jc w:val="both"/>
              <w:rPr>
                <w:rFonts w:ascii="Arial" w:hAnsi="Arial" w:cs="Arial"/>
                <w:sz w:val="20"/>
                <w:szCs w:val="20"/>
              </w:rPr>
            </w:pPr>
          </w:p>
        </w:tc>
        <w:tc>
          <w:tcPr>
            <w:tcW w:w="0" w:type="auto"/>
            <w:gridSpan w:val="11"/>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SORO RECUPERAÇÃO B1 + B12 + DEXTROSE + MAGNESIO - INJETAVEL - 500ML</w:t>
            </w:r>
            <w:r w:rsidRPr="00791634">
              <w:rPr>
                <w:rFonts w:ascii="Arial" w:hAnsi="Arial" w:cs="Arial"/>
                <w:sz w:val="20"/>
                <w:szCs w:val="20"/>
              </w:rPr>
              <w:t> </w:t>
            </w:r>
            <w:r w:rsidRPr="00791634">
              <w:rPr>
                <w:rFonts w:ascii="Arial" w:hAnsi="Arial" w:cs="Arial"/>
                <w:sz w:val="20"/>
                <w:szCs w:val="20"/>
              </w:rPr>
              <w:br/>
              <w:t xml:space="preserve">Características Gerais: Soro para recuperação - </w:t>
            </w:r>
            <w:r w:rsidR="006F1111" w:rsidRPr="00791634">
              <w:rPr>
                <w:rFonts w:ascii="Arial" w:hAnsi="Arial" w:cs="Arial"/>
                <w:sz w:val="20"/>
                <w:szCs w:val="20"/>
              </w:rPr>
              <w:t>princípios</w:t>
            </w:r>
            <w:r w:rsidRPr="00791634">
              <w:rPr>
                <w:rFonts w:ascii="Arial" w:hAnsi="Arial" w:cs="Arial"/>
                <w:sz w:val="20"/>
                <w:szCs w:val="20"/>
              </w:rPr>
              <w:t xml:space="preserve"> ativos vitamina b1 + vitamina b12 + dextrose (dextrose anidra) + cloreto de magnésio, uso injetável, aplicação veterinário. Frasco com 500ml. Similar </w:t>
            </w:r>
            <w:r w:rsidR="006F1111" w:rsidRPr="00791634">
              <w:rPr>
                <w:rFonts w:ascii="Arial" w:hAnsi="Arial" w:cs="Arial"/>
                <w:sz w:val="20"/>
                <w:szCs w:val="20"/>
              </w:rPr>
              <w:t>à</w:t>
            </w:r>
            <w:r w:rsidRPr="00791634">
              <w:rPr>
                <w:rFonts w:ascii="Arial" w:hAnsi="Arial" w:cs="Arial"/>
                <w:sz w:val="20"/>
                <w:szCs w:val="20"/>
              </w:rPr>
              <w:t xml:space="preserve"> marca stimovit. Prazo de validade mínimo de 80% do total a partir da data da entrega. CATMAT: 150364.</w:t>
            </w:r>
          </w:p>
        </w:tc>
      </w:tr>
      <w:tr w:rsidR="00791634" w:rsidRPr="00791634" w:rsidTr="00791634">
        <w:trPr>
          <w:jc w:val="center"/>
        </w:trPr>
        <w:tc>
          <w:tcPr>
            <w:tcW w:w="0" w:type="auto"/>
            <w:vAlign w:val="center"/>
            <w:hideMark/>
          </w:tcPr>
          <w:p w:rsidR="00791634" w:rsidRPr="00791634" w:rsidRDefault="00791634" w:rsidP="00791634">
            <w:pPr>
              <w:jc w:val="both"/>
              <w:rPr>
                <w:rFonts w:ascii="Arial" w:hAnsi="Arial" w:cs="Arial"/>
                <w:sz w:val="20"/>
                <w:szCs w:val="20"/>
              </w:rPr>
            </w:pP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274/2018 </w:t>
            </w:r>
          </w:p>
        </w:tc>
        <w:tc>
          <w:tcPr>
            <w:tcW w:w="250" w:type="pct"/>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110121</w:t>
            </w:r>
          </w:p>
        </w:tc>
        <w:tc>
          <w:tcPr>
            <w:tcW w:w="1400" w:type="pct"/>
            <w:gridSpan w:val="4"/>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HOSPITAL VETERINÁRIO</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50</w:t>
            </w:r>
          </w:p>
        </w:tc>
        <w:tc>
          <w:tcPr>
            <w:tcW w:w="0" w:type="auto"/>
            <w:vAlign w:val="center"/>
            <w:hideMark/>
          </w:tcPr>
          <w:p w:rsidR="00791634" w:rsidRPr="00791634" w:rsidRDefault="00791634" w:rsidP="00791634">
            <w:pPr>
              <w:jc w:val="both"/>
              <w:rPr>
                <w:rFonts w:ascii="Arial" w:hAnsi="Arial" w:cs="Arial"/>
                <w:sz w:val="20"/>
                <w:szCs w:val="20"/>
              </w:rPr>
            </w:pPr>
          </w:p>
        </w:tc>
        <w:tc>
          <w:tcPr>
            <w:tcW w:w="0" w:type="auto"/>
            <w:vAlign w:val="center"/>
            <w:hideMark/>
          </w:tcPr>
          <w:p w:rsidR="00791634" w:rsidRPr="00791634" w:rsidRDefault="00791634" w:rsidP="00791634">
            <w:pPr>
              <w:jc w:val="both"/>
              <w:rPr>
                <w:rFonts w:ascii="Arial" w:hAnsi="Arial" w:cs="Arial"/>
                <w:sz w:val="20"/>
                <w:szCs w:val="20"/>
              </w:rPr>
            </w:pPr>
          </w:p>
        </w:tc>
        <w:tc>
          <w:tcPr>
            <w:tcW w:w="0" w:type="auto"/>
            <w:vAlign w:val="center"/>
            <w:hideMark/>
          </w:tcPr>
          <w:p w:rsidR="00791634" w:rsidRPr="00791634" w:rsidRDefault="00791634" w:rsidP="00791634">
            <w:pPr>
              <w:jc w:val="both"/>
              <w:rPr>
                <w:rFonts w:ascii="Arial" w:hAnsi="Arial" w:cs="Arial"/>
                <w:sz w:val="20"/>
                <w:szCs w:val="20"/>
              </w:rPr>
            </w:pPr>
          </w:p>
        </w:tc>
        <w:tc>
          <w:tcPr>
            <w:tcW w:w="0" w:type="auto"/>
            <w:noWrap/>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 </w:t>
            </w:r>
          </w:p>
        </w:tc>
      </w:tr>
      <w:tr w:rsidR="00791634" w:rsidRPr="00791634" w:rsidTr="00791634">
        <w:trPr>
          <w:jc w:val="center"/>
        </w:trPr>
        <w:tc>
          <w:tcPr>
            <w:tcW w:w="0" w:type="auto"/>
            <w:gridSpan w:val="12"/>
            <w:tcBorders>
              <w:top w:val="dashed" w:sz="8" w:space="0" w:color="CCCCCC"/>
            </w:tcBorders>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 </w:t>
            </w:r>
          </w:p>
        </w:tc>
      </w:tr>
      <w:tr w:rsidR="00791634" w:rsidRPr="00791634" w:rsidTr="00791634">
        <w:trPr>
          <w:jc w:val="center"/>
        </w:trPr>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101</w:t>
            </w:r>
          </w:p>
        </w:tc>
        <w:tc>
          <w:tcPr>
            <w:tcW w:w="0" w:type="auto"/>
            <w:gridSpan w:val="2"/>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301800000197</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FRASCO</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650" w:type="pct"/>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25</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0</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25</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0" w:type="auto"/>
            <w:noWrap/>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r>
      <w:tr w:rsidR="00791634" w:rsidRPr="00791634" w:rsidTr="00791634">
        <w:trPr>
          <w:jc w:val="center"/>
        </w:trPr>
        <w:tc>
          <w:tcPr>
            <w:tcW w:w="0" w:type="auto"/>
            <w:vAlign w:val="center"/>
            <w:hideMark/>
          </w:tcPr>
          <w:p w:rsidR="00791634" w:rsidRPr="00791634" w:rsidRDefault="00791634" w:rsidP="00791634">
            <w:pPr>
              <w:jc w:val="both"/>
              <w:rPr>
                <w:rFonts w:ascii="Arial" w:hAnsi="Arial" w:cs="Arial"/>
                <w:sz w:val="20"/>
                <w:szCs w:val="20"/>
              </w:rPr>
            </w:pPr>
          </w:p>
        </w:tc>
        <w:tc>
          <w:tcPr>
            <w:tcW w:w="0" w:type="auto"/>
            <w:gridSpan w:val="11"/>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SULFAMETOXAZOL + TRIMETROPIMA - 200MG + 40MG - 50ML</w:t>
            </w:r>
            <w:r w:rsidRPr="00791634">
              <w:rPr>
                <w:rFonts w:ascii="Arial" w:hAnsi="Arial" w:cs="Arial"/>
                <w:sz w:val="20"/>
                <w:szCs w:val="20"/>
              </w:rPr>
              <w:t> </w:t>
            </w:r>
            <w:r w:rsidRPr="00791634">
              <w:rPr>
                <w:rFonts w:ascii="Arial" w:hAnsi="Arial" w:cs="Arial"/>
                <w:sz w:val="20"/>
                <w:szCs w:val="20"/>
              </w:rPr>
              <w:br/>
              <w:t>Características Gerais: Sulfametoxazol, composição associado à trimetropima, concentração 200mg + 40mg, tipo medicamento solução injetável. Frasco com 50ml. Prazo de validade mínimo de 80% do total a partir da data da entrega. CATMAT: 409299.</w:t>
            </w:r>
          </w:p>
        </w:tc>
      </w:tr>
      <w:tr w:rsidR="00791634" w:rsidRPr="00791634" w:rsidTr="00791634">
        <w:trPr>
          <w:jc w:val="center"/>
        </w:trPr>
        <w:tc>
          <w:tcPr>
            <w:tcW w:w="0" w:type="auto"/>
            <w:vAlign w:val="center"/>
            <w:hideMark/>
          </w:tcPr>
          <w:p w:rsidR="00791634" w:rsidRPr="00791634" w:rsidRDefault="00791634" w:rsidP="00791634">
            <w:pPr>
              <w:jc w:val="both"/>
              <w:rPr>
                <w:rFonts w:ascii="Arial" w:hAnsi="Arial" w:cs="Arial"/>
                <w:sz w:val="20"/>
                <w:szCs w:val="20"/>
              </w:rPr>
            </w:pP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274/2018 </w:t>
            </w:r>
          </w:p>
        </w:tc>
        <w:tc>
          <w:tcPr>
            <w:tcW w:w="250" w:type="pct"/>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110121</w:t>
            </w:r>
          </w:p>
        </w:tc>
        <w:tc>
          <w:tcPr>
            <w:tcW w:w="1400" w:type="pct"/>
            <w:gridSpan w:val="4"/>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HOSPITAL VETERINÁRIO</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25</w:t>
            </w:r>
          </w:p>
        </w:tc>
        <w:tc>
          <w:tcPr>
            <w:tcW w:w="0" w:type="auto"/>
            <w:vAlign w:val="center"/>
            <w:hideMark/>
          </w:tcPr>
          <w:p w:rsidR="00791634" w:rsidRPr="00791634" w:rsidRDefault="00791634" w:rsidP="00791634">
            <w:pPr>
              <w:jc w:val="both"/>
              <w:rPr>
                <w:rFonts w:ascii="Arial" w:hAnsi="Arial" w:cs="Arial"/>
                <w:sz w:val="20"/>
                <w:szCs w:val="20"/>
              </w:rPr>
            </w:pPr>
          </w:p>
        </w:tc>
        <w:tc>
          <w:tcPr>
            <w:tcW w:w="0" w:type="auto"/>
            <w:vAlign w:val="center"/>
            <w:hideMark/>
          </w:tcPr>
          <w:p w:rsidR="00791634" w:rsidRPr="00791634" w:rsidRDefault="00791634" w:rsidP="00791634">
            <w:pPr>
              <w:jc w:val="both"/>
              <w:rPr>
                <w:rFonts w:ascii="Arial" w:hAnsi="Arial" w:cs="Arial"/>
                <w:sz w:val="20"/>
                <w:szCs w:val="20"/>
              </w:rPr>
            </w:pPr>
          </w:p>
        </w:tc>
        <w:tc>
          <w:tcPr>
            <w:tcW w:w="0" w:type="auto"/>
            <w:vAlign w:val="center"/>
            <w:hideMark/>
          </w:tcPr>
          <w:p w:rsidR="00791634" w:rsidRPr="00791634" w:rsidRDefault="00791634" w:rsidP="00791634">
            <w:pPr>
              <w:jc w:val="both"/>
              <w:rPr>
                <w:rFonts w:ascii="Arial" w:hAnsi="Arial" w:cs="Arial"/>
                <w:sz w:val="20"/>
                <w:szCs w:val="20"/>
              </w:rPr>
            </w:pPr>
          </w:p>
        </w:tc>
        <w:tc>
          <w:tcPr>
            <w:tcW w:w="0" w:type="auto"/>
            <w:noWrap/>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 </w:t>
            </w:r>
          </w:p>
        </w:tc>
      </w:tr>
      <w:tr w:rsidR="00791634" w:rsidRPr="00791634" w:rsidTr="00791634">
        <w:trPr>
          <w:jc w:val="center"/>
        </w:trPr>
        <w:tc>
          <w:tcPr>
            <w:tcW w:w="0" w:type="auto"/>
            <w:gridSpan w:val="12"/>
            <w:tcBorders>
              <w:top w:val="dashed" w:sz="8" w:space="0" w:color="CCCCCC"/>
            </w:tcBorders>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 </w:t>
            </w:r>
          </w:p>
        </w:tc>
      </w:tr>
      <w:tr w:rsidR="00791634" w:rsidRPr="00791634" w:rsidTr="00791634">
        <w:trPr>
          <w:jc w:val="center"/>
        </w:trPr>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102</w:t>
            </w:r>
          </w:p>
        </w:tc>
        <w:tc>
          <w:tcPr>
            <w:tcW w:w="0" w:type="auto"/>
            <w:gridSpan w:val="2"/>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301800000172</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AMPOLA</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650" w:type="pct"/>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50</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0</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50</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0" w:type="auto"/>
            <w:noWrap/>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r>
      <w:tr w:rsidR="00791634" w:rsidRPr="00791634" w:rsidTr="00791634">
        <w:trPr>
          <w:jc w:val="center"/>
        </w:trPr>
        <w:tc>
          <w:tcPr>
            <w:tcW w:w="0" w:type="auto"/>
            <w:vAlign w:val="center"/>
            <w:hideMark/>
          </w:tcPr>
          <w:p w:rsidR="00791634" w:rsidRPr="00791634" w:rsidRDefault="00791634" w:rsidP="00791634">
            <w:pPr>
              <w:jc w:val="both"/>
              <w:rPr>
                <w:rFonts w:ascii="Arial" w:hAnsi="Arial" w:cs="Arial"/>
                <w:sz w:val="20"/>
                <w:szCs w:val="20"/>
              </w:rPr>
            </w:pPr>
          </w:p>
        </w:tc>
        <w:tc>
          <w:tcPr>
            <w:tcW w:w="0" w:type="auto"/>
            <w:gridSpan w:val="11"/>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SULFATO DE ATROPINA 0,25 INJETAVEL</w:t>
            </w:r>
            <w:r w:rsidRPr="00791634">
              <w:rPr>
                <w:rFonts w:ascii="Arial" w:hAnsi="Arial" w:cs="Arial"/>
                <w:sz w:val="20"/>
                <w:szCs w:val="20"/>
              </w:rPr>
              <w:t> </w:t>
            </w:r>
            <w:r w:rsidRPr="00791634">
              <w:rPr>
                <w:rFonts w:ascii="Arial" w:hAnsi="Arial" w:cs="Arial"/>
                <w:sz w:val="20"/>
                <w:szCs w:val="20"/>
              </w:rPr>
              <w:br/>
              <w:t>Características Gerais: Sulfato de atropina, dosagem 0,25 mg/ml, uso solução injetável, ampola com 1 ml. Prazo de validade mínimo de 80% do total a partir da data da entrega. CATMAT: 268214.</w:t>
            </w:r>
          </w:p>
        </w:tc>
      </w:tr>
      <w:tr w:rsidR="00791634" w:rsidRPr="00791634" w:rsidTr="00791634">
        <w:trPr>
          <w:jc w:val="center"/>
        </w:trPr>
        <w:tc>
          <w:tcPr>
            <w:tcW w:w="0" w:type="auto"/>
            <w:vAlign w:val="center"/>
            <w:hideMark/>
          </w:tcPr>
          <w:p w:rsidR="00791634" w:rsidRPr="00791634" w:rsidRDefault="00791634" w:rsidP="00791634">
            <w:pPr>
              <w:jc w:val="both"/>
              <w:rPr>
                <w:rFonts w:ascii="Arial" w:hAnsi="Arial" w:cs="Arial"/>
                <w:sz w:val="20"/>
                <w:szCs w:val="20"/>
              </w:rPr>
            </w:pP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274/2018 </w:t>
            </w:r>
          </w:p>
        </w:tc>
        <w:tc>
          <w:tcPr>
            <w:tcW w:w="250" w:type="pct"/>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110121</w:t>
            </w:r>
          </w:p>
        </w:tc>
        <w:tc>
          <w:tcPr>
            <w:tcW w:w="1400" w:type="pct"/>
            <w:gridSpan w:val="4"/>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HOSPITAL VETERINÁRIO</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50</w:t>
            </w:r>
          </w:p>
        </w:tc>
        <w:tc>
          <w:tcPr>
            <w:tcW w:w="0" w:type="auto"/>
            <w:vAlign w:val="center"/>
            <w:hideMark/>
          </w:tcPr>
          <w:p w:rsidR="00791634" w:rsidRPr="00791634" w:rsidRDefault="00791634" w:rsidP="00791634">
            <w:pPr>
              <w:jc w:val="both"/>
              <w:rPr>
                <w:rFonts w:ascii="Arial" w:hAnsi="Arial" w:cs="Arial"/>
                <w:sz w:val="20"/>
                <w:szCs w:val="20"/>
              </w:rPr>
            </w:pPr>
          </w:p>
        </w:tc>
        <w:tc>
          <w:tcPr>
            <w:tcW w:w="0" w:type="auto"/>
            <w:vAlign w:val="center"/>
            <w:hideMark/>
          </w:tcPr>
          <w:p w:rsidR="00791634" w:rsidRPr="00791634" w:rsidRDefault="00791634" w:rsidP="00791634">
            <w:pPr>
              <w:jc w:val="both"/>
              <w:rPr>
                <w:rFonts w:ascii="Arial" w:hAnsi="Arial" w:cs="Arial"/>
                <w:sz w:val="20"/>
                <w:szCs w:val="20"/>
              </w:rPr>
            </w:pPr>
          </w:p>
        </w:tc>
        <w:tc>
          <w:tcPr>
            <w:tcW w:w="0" w:type="auto"/>
            <w:vAlign w:val="center"/>
            <w:hideMark/>
          </w:tcPr>
          <w:p w:rsidR="00791634" w:rsidRPr="00791634" w:rsidRDefault="00791634" w:rsidP="00791634">
            <w:pPr>
              <w:jc w:val="both"/>
              <w:rPr>
                <w:rFonts w:ascii="Arial" w:hAnsi="Arial" w:cs="Arial"/>
                <w:sz w:val="20"/>
                <w:szCs w:val="20"/>
              </w:rPr>
            </w:pPr>
          </w:p>
        </w:tc>
        <w:tc>
          <w:tcPr>
            <w:tcW w:w="0" w:type="auto"/>
            <w:noWrap/>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 </w:t>
            </w:r>
          </w:p>
        </w:tc>
      </w:tr>
      <w:tr w:rsidR="00791634" w:rsidRPr="00791634" w:rsidTr="00791634">
        <w:trPr>
          <w:jc w:val="center"/>
        </w:trPr>
        <w:tc>
          <w:tcPr>
            <w:tcW w:w="0" w:type="auto"/>
            <w:gridSpan w:val="12"/>
            <w:tcBorders>
              <w:top w:val="dashed" w:sz="8" w:space="0" w:color="CCCCCC"/>
            </w:tcBorders>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 </w:t>
            </w:r>
          </w:p>
        </w:tc>
      </w:tr>
      <w:tr w:rsidR="00791634" w:rsidRPr="00791634" w:rsidTr="00791634">
        <w:trPr>
          <w:jc w:val="center"/>
        </w:trPr>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103</w:t>
            </w:r>
          </w:p>
        </w:tc>
        <w:tc>
          <w:tcPr>
            <w:tcW w:w="0" w:type="auto"/>
            <w:gridSpan w:val="2"/>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301800000171</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AMPOLA</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650" w:type="pct"/>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50</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0</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50</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0" w:type="auto"/>
            <w:noWrap/>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r>
      <w:tr w:rsidR="00791634" w:rsidRPr="00791634" w:rsidTr="00791634">
        <w:trPr>
          <w:jc w:val="center"/>
        </w:trPr>
        <w:tc>
          <w:tcPr>
            <w:tcW w:w="0" w:type="auto"/>
            <w:vAlign w:val="center"/>
            <w:hideMark/>
          </w:tcPr>
          <w:p w:rsidR="00791634" w:rsidRPr="00791634" w:rsidRDefault="00791634" w:rsidP="00791634">
            <w:pPr>
              <w:jc w:val="both"/>
              <w:rPr>
                <w:rFonts w:ascii="Arial" w:hAnsi="Arial" w:cs="Arial"/>
                <w:sz w:val="20"/>
                <w:szCs w:val="20"/>
              </w:rPr>
            </w:pPr>
          </w:p>
        </w:tc>
        <w:tc>
          <w:tcPr>
            <w:tcW w:w="0" w:type="auto"/>
            <w:gridSpan w:val="11"/>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SULFATO DE ATROPINA 0,50 INJETAVEL</w:t>
            </w:r>
            <w:r w:rsidRPr="00791634">
              <w:rPr>
                <w:rFonts w:ascii="Arial" w:hAnsi="Arial" w:cs="Arial"/>
                <w:sz w:val="20"/>
                <w:szCs w:val="20"/>
              </w:rPr>
              <w:t> </w:t>
            </w:r>
            <w:r w:rsidRPr="00791634">
              <w:rPr>
                <w:rFonts w:ascii="Arial" w:hAnsi="Arial" w:cs="Arial"/>
                <w:sz w:val="20"/>
                <w:szCs w:val="20"/>
              </w:rPr>
              <w:br/>
              <w:t>Características Gerais: Sulfato de atropina, dosagem 0,50 mg/ml, uso solução injetável, ampola com 1 ml. Prazo de validade mínimo de 80% do total a partir da data da entrega. CATMAT: 277934.</w:t>
            </w:r>
          </w:p>
        </w:tc>
      </w:tr>
      <w:tr w:rsidR="00791634" w:rsidRPr="00791634" w:rsidTr="00791634">
        <w:trPr>
          <w:jc w:val="center"/>
        </w:trPr>
        <w:tc>
          <w:tcPr>
            <w:tcW w:w="0" w:type="auto"/>
            <w:vAlign w:val="center"/>
            <w:hideMark/>
          </w:tcPr>
          <w:p w:rsidR="00791634" w:rsidRPr="00791634" w:rsidRDefault="00791634" w:rsidP="00791634">
            <w:pPr>
              <w:jc w:val="both"/>
              <w:rPr>
                <w:rFonts w:ascii="Arial" w:hAnsi="Arial" w:cs="Arial"/>
                <w:sz w:val="20"/>
                <w:szCs w:val="20"/>
              </w:rPr>
            </w:pP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274/2018 </w:t>
            </w:r>
          </w:p>
        </w:tc>
        <w:tc>
          <w:tcPr>
            <w:tcW w:w="250" w:type="pct"/>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110121</w:t>
            </w:r>
          </w:p>
        </w:tc>
        <w:tc>
          <w:tcPr>
            <w:tcW w:w="1400" w:type="pct"/>
            <w:gridSpan w:val="4"/>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HOSPITAL VETERINÁRIO</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50</w:t>
            </w:r>
          </w:p>
        </w:tc>
        <w:tc>
          <w:tcPr>
            <w:tcW w:w="0" w:type="auto"/>
            <w:vAlign w:val="center"/>
            <w:hideMark/>
          </w:tcPr>
          <w:p w:rsidR="00791634" w:rsidRPr="00791634" w:rsidRDefault="00791634" w:rsidP="00791634">
            <w:pPr>
              <w:jc w:val="both"/>
              <w:rPr>
                <w:rFonts w:ascii="Arial" w:hAnsi="Arial" w:cs="Arial"/>
                <w:sz w:val="20"/>
                <w:szCs w:val="20"/>
              </w:rPr>
            </w:pPr>
          </w:p>
        </w:tc>
        <w:tc>
          <w:tcPr>
            <w:tcW w:w="0" w:type="auto"/>
            <w:vAlign w:val="center"/>
            <w:hideMark/>
          </w:tcPr>
          <w:p w:rsidR="00791634" w:rsidRPr="00791634" w:rsidRDefault="00791634" w:rsidP="00791634">
            <w:pPr>
              <w:jc w:val="both"/>
              <w:rPr>
                <w:rFonts w:ascii="Arial" w:hAnsi="Arial" w:cs="Arial"/>
                <w:sz w:val="20"/>
                <w:szCs w:val="20"/>
              </w:rPr>
            </w:pPr>
          </w:p>
        </w:tc>
        <w:tc>
          <w:tcPr>
            <w:tcW w:w="0" w:type="auto"/>
            <w:vAlign w:val="center"/>
            <w:hideMark/>
          </w:tcPr>
          <w:p w:rsidR="00791634" w:rsidRPr="00791634" w:rsidRDefault="00791634" w:rsidP="00791634">
            <w:pPr>
              <w:jc w:val="both"/>
              <w:rPr>
                <w:rFonts w:ascii="Arial" w:hAnsi="Arial" w:cs="Arial"/>
                <w:sz w:val="20"/>
                <w:szCs w:val="20"/>
              </w:rPr>
            </w:pPr>
          </w:p>
        </w:tc>
        <w:tc>
          <w:tcPr>
            <w:tcW w:w="0" w:type="auto"/>
            <w:noWrap/>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 </w:t>
            </w:r>
          </w:p>
        </w:tc>
      </w:tr>
      <w:tr w:rsidR="00791634" w:rsidRPr="00791634" w:rsidTr="00791634">
        <w:trPr>
          <w:jc w:val="center"/>
        </w:trPr>
        <w:tc>
          <w:tcPr>
            <w:tcW w:w="0" w:type="auto"/>
            <w:gridSpan w:val="12"/>
            <w:tcBorders>
              <w:top w:val="dashed" w:sz="8" w:space="0" w:color="CCCCCC"/>
            </w:tcBorders>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lastRenderedPageBreak/>
              <w:t> </w:t>
            </w:r>
          </w:p>
        </w:tc>
      </w:tr>
      <w:tr w:rsidR="00791634" w:rsidRPr="00791634" w:rsidTr="00791634">
        <w:trPr>
          <w:jc w:val="center"/>
        </w:trPr>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104</w:t>
            </w:r>
          </w:p>
        </w:tc>
        <w:tc>
          <w:tcPr>
            <w:tcW w:w="0" w:type="auto"/>
            <w:gridSpan w:val="2"/>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3036000000488</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UNIDADE</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650" w:type="pct"/>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1</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0</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1</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0" w:type="auto"/>
            <w:noWrap/>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r>
      <w:tr w:rsidR="00791634" w:rsidRPr="00791634" w:rsidTr="00791634">
        <w:trPr>
          <w:jc w:val="center"/>
        </w:trPr>
        <w:tc>
          <w:tcPr>
            <w:tcW w:w="0" w:type="auto"/>
            <w:vAlign w:val="center"/>
            <w:hideMark/>
          </w:tcPr>
          <w:p w:rsidR="00791634" w:rsidRPr="00791634" w:rsidRDefault="00791634" w:rsidP="00791634">
            <w:pPr>
              <w:jc w:val="both"/>
              <w:rPr>
                <w:rFonts w:ascii="Arial" w:hAnsi="Arial" w:cs="Arial"/>
                <w:sz w:val="20"/>
                <w:szCs w:val="20"/>
              </w:rPr>
            </w:pPr>
          </w:p>
        </w:tc>
        <w:tc>
          <w:tcPr>
            <w:tcW w:w="0" w:type="auto"/>
            <w:gridSpan w:val="11"/>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TERMÔMETRO CLÍNICO</w:t>
            </w:r>
            <w:r w:rsidRPr="00791634">
              <w:rPr>
                <w:rFonts w:ascii="Arial" w:hAnsi="Arial" w:cs="Arial"/>
                <w:sz w:val="20"/>
                <w:szCs w:val="20"/>
              </w:rPr>
              <w:t> </w:t>
            </w:r>
            <w:r w:rsidRPr="00791634">
              <w:rPr>
                <w:rFonts w:ascii="Arial" w:hAnsi="Arial" w:cs="Arial"/>
                <w:sz w:val="20"/>
                <w:szCs w:val="20"/>
              </w:rPr>
              <w:br/>
              <w:t>Características Gerais: Termômetro clínico de mercúrio com escala externa capilar com enchimento líquido. Divisão 1ºC, material de vidro, diâmetro aproximado de 5 mm, comprimento aproximado de 120 mm, método de medição faixa de 35-42º C. Verificado e aprovado pelo INMETRO. Inclui estojo para proteção. Similar ao modelo Termômetro Clínico Mercúrio Premium. CATMAT: 435800.</w:t>
            </w:r>
          </w:p>
        </w:tc>
      </w:tr>
      <w:tr w:rsidR="00791634" w:rsidRPr="00791634" w:rsidTr="00791634">
        <w:trPr>
          <w:jc w:val="center"/>
        </w:trPr>
        <w:tc>
          <w:tcPr>
            <w:tcW w:w="0" w:type="auto"/>
            <w:vAlign w:val="center"/>
            <w:hideMark/>
          </w:tcPr>
          <w:p w:rsidR="00791634" w:rsidRPr="00791634" w:rsidRDefault="00791634" w:rsidP="00791634">
            <w:pPr>
              <w:jc w:val="both"/>
              <w:rPr>
                <w:rFonts w:ascii="Arial" w:hAnsi="Arial" w:cs="Arial"/>
                <w:sz w:val="20"/>
                <w:szCs w:val="20"/>
              </w:rPr>
            </w:pP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333/2018 </w:t>
            </w:r>
          </w:p>
        </w:tc>
        <w:tc>
          <w:tcPr>
            <w:tcW w:w="250" w:type="pct"/>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1101360401</w:t>
            </w:r>
          </w:p>
        </w:tc>
        <w:tc>
          <w:tcPr>
            <w:tcW w:w="1400" w:type="pct"/>
            <w:gridSpan w:val="4"/>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COMPRAS E CONTRATOS - PAU DOS FERROS</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1</w:t>
            </w:r>
          </w:p>
        </w:tc>
        <w:tc>
          <w:tcPr>
            <w:tcW w:w="0" w:type="auto"/>
            <w:vAlign w:val="center"/>
            <w:hideMark/>
          </w:tcPr>
          <w:p w:rsidR="00791634" w:rsidRPr="00791634" w:rsidRDefault="00791634" w:rsidP="00791634">
            <w:pPr>
              <w:jc w:val="both"/>
              <w:rPr>
                <w:rFonts w:ascii="Arial" w:hAnsi="Arial" w:cs="Arial"/>
                <w:sz w:val="20"/>
                <w:szCs w:val="20"/>
              </w:rPr>
            </w:pPr>
          </w:p>
        </w:tc>
        <w:tc>
          <w:tcPr>
            <w:tcW w:w="0" w:type="auto"/>
            <w:vAlign w:val="center"/>
            <w:hideMark/>
          </w:tcPr>
          <w:p w:rsidR="00791634" w:rsidRPr="00791634" w:rsidRDefault="00791634" w:rsidP="00791634">
            <w:pPr>
              <w:jc w:val="both"/>
              <w:rPr>
                <w:rFonts w:ascii="Arial" w:hAnsi="Arial" w:cs="Arial"/>
                <w:sz w:val="20"/>
                <w:szCs w:val="20"/>
              </w:rPr>
            </w:pPr>
          </w:p>
        </w:tc>
        <w:tc>
          <w:tcPr>
            <w:tcW w:w="0" w:type="auto"/>
            <w:vAlign w:val="center"/>
            <w:hideMark/>
          </w:tcPr>
          <w:p w:rsidR="00791634" w:rsidRPr="00791634" w:rsidRDefault="00791634" w:rsidP="00791634">
            <w:pPr>
              <w:jc w:val="both"/>
              <w:rPr>
                <w:rFonts w:ascii="Arial" w:hAnsi="Arial" w:cs="Arial"/>
                <w:sz w:val="20"/>
                <w:szCs w:val="20"/>
              </w:rPr>
            </w:pPr>
          </w:p>
        </w:tc>
        <w:tc>
          <w:tcPr>
            <w:tcW w:w="0" w:type="auto"/>
            <w:noWrap/>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 </w:t>
            </w:r>
          </w:p>
        </w:tc>
      </w:tr>
      <w:tr w:rsidR="00791634" w:rsidRPr="00791634" w:rsidTr="00791634">
        <w:trPr>
          <w:jc w:val="center"/>
        </w:trPr>
        <w:tc>
          <w:tcPr>
            <w:tcW w:w="0" w:type="auto"/>
            <w:gridSpan w:val="12"/>
            <w:tcBorders>
              <w:top w:val="dashed" w:sz="8" w:space="0" w:color="CCCCCC"/>
            </w:tcBorders>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 </w:t>
            </w:r>
          </w:p>
        </w:tc>
      </w:tr>
      <w:tr w:rsidR="00791634" w:rsidRPr="00791634" w:rsidTr="00791634">
        <w:trPr>
          <w:jc w:val="center"/>
        </w:trPr>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105</w:t>
            </w:r>
          </w:p>
        </w:tc>
        <w:tc>
          <w:tcPr>
            <w:tcW w:w="0" w:type="auto"/>
            <w:gridSpan w:val="2"/>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301800000082</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FRASCO</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650" w:type="pct"/>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100</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0</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100</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0" w:type="auto"/>
            <w:noWrap/>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r>
      <w:tr w:rsidR="00791634" w:rsidRPr="00791634" w:rsidTr="00791634">
        <w:trPr>
          <w:jc w:val="center"/>
        </w:trPr>
        <w:tc>
          <w:tcPr>
            <w:tcW w:w="0" w:type="auto"/>
            <w:vAlign w:val="center"/>
            <w:hideMark/>
          </w:tcPr>
          <w:p w:rsidR="00791634" w:rsidRPr="00791634" w:rsidRDefault="00791634" w:rsidP="00791634">
            <w:pPr>
              <w:jc w:val="both"/>
              <w:rPr>
                <w:rFonts w:ascii="Arial" w:hAnsi="Arial" w:cs="Arial"/>
                <w:sz w:val="20"/>
                <w:szCs w:val="20"/>
              </w:rPr>
            </w:pPr>
          </w:p>
        </w:tc>
        <w:tc>
          <w:tcPr>
            <w:tcW w:w="0" w:type="auto"/>
            <w:gridSpan w:val="11"/>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TIOPENTAL INJETAVEL DOSAGEM 1 - 2ML</w:t>
            </w:r>
            <w:r w:rsidRPr="00791634">
              <w:rPr>
                <w:rFonts w:ascii="Arial" w:hAnsi="Arial" w:cs="Arial"/>
                <w:sz w:val="20"/>
                <w:szCs w:val="20"/>
              </w:rPr>
              <w:t> </w:t>
            </w:r>
            <w:r w:rsidRPr="00791634">
              <w:rPr>
                <w:rFonts w:ascii="Arial" w:hAnsi="Arial" w:cs="Arial"/>
                <w:sz w:val="20"/>
                <w:szCs w:val="20"/>
              </w:rPr>
              <w:br/>
              <w:t>Características Gerais: Tiopental sódico, dosagem 1 g, apresentação injetável. Frasco-ampola de 2 ml. Prazo de validade mínimo de 80% do total a partir da data da entrega. CATMAT: 278261.</w:t>
            </w:r>
          </w:p>
        </w:tc>
      </w:tr>
      <w:tr w:rsidR="00791634" w:rsidRPr="00791634" w:rsidTr="00791634">
        <w:trPr>
          <w:jc w:val="center"/>
        </w:trPr>
        <w:tc>
          <w:tcPr>
            <w:tcW w:w="0" w:type="auto"/>
            <w:vAlign w:val="center"/>
            <w:hideMark/>
          </w:tcPr>
          <w:p w:rsidR="00791634" w:rsidRPr="00791634" w:rsidRDefault="00791634" w:rsidP="00791634">
            <w:pPr>
              <w:jc w:val="both"/>
              <w:rPr>
                <w:rFonts w:ascii="Arial" w:hAnsi="Arial" w:cs="Arial"/>
                <w:sz w:val="20"/>
                <w:szCs w:val="20"/>
              </w:rPr>
            </w:pP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274/2018 </w:t>
            </w:r>
          </w:p>
        </w:tc>
        <w:tc>
          <w:tcPr>
            <w:tcW w:w="250" w:type="pct"/>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110121</w:t>
            </w:r>
          </w:p>
        </w:tc>
        <w:tc>
          <w:tcPr>
            <w:tcW w:w="1400" w:type="pct"/>
            <w:gridSpan w:val="4"/>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HOSPITAL VETERINÁRIO</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100</w:t>
            </w:r>
          </w:p>
        </w:tc>
        <w:tc>
          <w:tcPr>
            <w:tcW w:w="0" w:type="auto"/>
            <w:vAlign w:val="center"/>
            <w:hideMark/>
          </w:tcPr>
          <w:p w:rsidR="00791634" w:rsidRPr="00791634" w:rsidRDefault="00791634" w:rsidP="00791634">
            <w:pPr>
              <w:jc w:val="both"/>
              <w:rPr>
                <w:rFonts w:ascii="Arial" w:hAnsi="Arial" w:cs="Arial"/>
                <w:sz w:val="20"/>
                <w:szCs w:val="20"/>
              </w:rPr>
            </w:pPr>
          </w:p>
        </w:tc>
        <w:tc>
          <w:tcPr>
            <w:tcW w:w="0" w:type="auto"/>
            <w:vAlign w:val="center"/>
            <w:hideMark/>
          </w:tcPr>
          <w:p w:rsidR="00791634" w:rsidRPr="00791634" w:rsidRDefault="00791634" w:rsidP="00791634">
            <w:pPr>
              <w:jc w:val="both"/>
              <w:rPr>
                <w:rFonts w:ascii="Arial" w:hAnsi="Arial" w:cs="Arial"/>
                <w:sz w:val="20"/>
                <w:szCs w:val="20"/>
              </w:rPr>
            </w:pPr>
          </w:p>
        </w:tc>
        <w:tc>
          <w:tcPr>
            <w:tcW w:w="0" w:type="auto"/>
            <w:vAlign w:val="center"/>
            <w:hideMark/>
          </w:tcPr>
          <w:p w:rsidR="00791634" w:rsidRPr="00791634" w:rsidRDefault="00791634" w:rsidP="00791634">
            <w:pPr>
              <w:jc w:val="both"/>
              <w:rPr>
                <w:rFonts w:ascii="Arial" w:hAnsi="Arial" w:cs="Arial"/>
                <w:sz w:val="20"/>
                <w:szCs w:val="20"/>
              </w:rPr>
            </w:pPr>
          </w:p>
        </w:tc>
        <w:tc>
          <w:tcPr>
            <w:tcW w:w="0" w:type="auto"/>
            <w:noWrap/>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 </w:t>
            </w:r>
          </w:p>
        </w:tc>
      </w:tr>
      <w:tr w:rsidR="00791634" w:rsidRPr="00791634" w:rsidTr="00791634">
        <w:trPr>
          <w:jc w:val="center"/>
        </w:trPr>
        <w:tc>
          <w:tcPr>
            <w:tcW w:w="0" w:type="auto"/>
            <w:gridSpan w:val="12"/>
            <w:tcBorders>
              <w:top w:val="dashed" w:sz="8" w:space="0" w:color="CCCCCC"/>
            </w:tcBorders>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 </w:t>
            </w:r>
          </w:p>
        </w:tc>
      </w:tr>
      <w:tr w:rsidR="00791634" w:rsidRPr="00791634" w:rsidTr="00791634">
        <w:trPr>
          <w:jc w:val="center"/>
        </w:trPr>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106</w:t>
            </w:r>
          </w:p>
        </w:tc>
        <w:tc>
          <w:tcPr>
            <w:tcW w:w="0" w:type="auto"/>
            <w:gridSpan w:val="2"/>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303600000202</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CAIXA</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650" w:type="pct"/>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2</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0</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2</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0" w:type="auto"/>
            <w:noWrap/>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r>
      <w:tr w:rsidR="00791634" w:rsidRPr="00791634" w:rsidTr="00791634">
        <w:trPr>
          <w:jc w:val="center"/>
        </w:trPr>
        <w:tc>
          <w:tcPr>
            <w:tcW w:w="0" w:type="auto"/>
            <w:vAlign w:val="center"/>
            <w:hideMark/>
          </w:tcPr>
          <w:p w:rsidR="00791634" w:rsidRPr="00791634" w:rsidRDefault="00791634" w:rsidP="00791634">
            <w:pPr>
              <w:jc w:val="both"/>
              <w:rPr>
                <w:rFonts w:ascii="Arial" w:hAnsi="Arial" w:cs="Arial"/>
                <w:sz w:val="20"/>
                <w:szCs w:val="20"/>
              </w:rPr>
            </w:pPr>
          </w:p>
        </w:tc>
        <w:tc>
          <w:tcPr>
            <w:tcW w:w="0" w:type="auto"/>
            <w:gridSpan w:val="11"/>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VITAMINA K INJETÁVEL 1ML</w:t>
            </w:r>
            <w:r w:rsidRPr="00791634">
              <w:rPr>
                <w:rFonts w:ascii="Arial" w:hAnsi="Arial" w:cs="Arial"/>
                <w:sz w:val="20"/>
                <w:szCs w:val="20"/>
              </w:rPr>
              <w:t> </w:t>
            </w:r>
            <w:r w:rsidRPr="00791634">
              <w:rPr>
                <w:rFonts w:ascii="Arial" w:hAnsi="Arial" w:cs="Arial"/>
                <w:sz w:val="20"/>
                <w:szCs w:val="20"/>
              </w:rPr>
              <w:br/>
              <w:t>Características Gerais: Vitamina k injetável 1ml; caixa com 50 amp. Prazo de validade mínimo de 80% do total a partir da data da entrega. CATMAT: 150364.</w:t>
            </w:r>
          </w:p>
        </w:tc>
      </w:tr>
      <w:tr w:rsidR="00791634" w:rsidRPr="00791634" w:rsidTr="00791634">
        <w:trPr>
          <w:jc w:val="center"/>
        </w:trPr>
        <w:tc>
          <w:tcPr>
            <w:tcW w:w="0" w:type="auto"/>
            <w:vAlign w:val="center"/>
            <w:hideMark/>
          </w:tcPr>
          <w:p w:rsidR="00791634" w:rsidRPr="00791634" w:rsidRDefault="00791634" w:rsidP="00791634">
            <w:pPr>
              <w:jc w:val="both"/>
              <w:rPr>
                <w:rFonts w:ascii="Arial" w:hAnsi="Arial" w:cs="Arial"/>
                <w:sz w:val="20"/>
                <w:szCs w:val="20"/>
              </w:rPr>
            </w:pP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272/2018 </w:t>
            </w:r>
          </w:p>
        </w:tc>
        <w:tc>
          <w:tcPr>
            <w:tcW w:w="250" w:type="pct"/>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110121</w:t>
            </w:r>
          </w:p>
        </w:tc>
        <w:tc>
          <w:tcPr>
            <w:tcW w:w="1400" w:type="pct"/>
            <w:gridSpan w:val="4"/>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HOSPITAL VETERINÁRIO</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2</w:t>
            </w:r>
          </w:p>
        </w:tc>
        <w:tc>
          <w:tcPr>
            <w:tcW w:w="0" w:type="auto"/>
            <w:vAlign w:val="center"/>
            <w:hideMark/>
          </w:tcPr>
          <w:p w:rsidR="00791634" w:rsidRPr="00791634" w:rsidRDefault="00791634" w:rsidP="00791634">
            <w:pPr>
              <w:jc w:val="both"/>
              <w:rPr>
                <w:rFonts w:ascii="Arial" w:hAnsi="Arial" w:cs="Arial"/>
                <w:sz w:val="20"/>
                <w:szCs w:val="20"/>
              </w:rPr>
            </w:pPr>
          </w:p>
        </w:tc>
        <w:tc>
          <w:tcPr>
            <w:tcW w:w="0" w:type="auto"/>
            <w:vAlign w:val="center"/>
            <w:hideMark/>
          </w:tcPr>
          <w:p w:rsidR="00791634" w:rsidRPr="00791634" w:rsidRDefault="00791634" w:rsidP="00791634">
            <w:pPr>
              <w:jc w:val="both"/>
              <w:rPr>
                <w:rFonts w:ascii="Arial" w:hAnsi="Arial" w:cs="Arial"/>
                <w:sz w:val="20"/>
                <w:szCs w:val="20"/>
              </w:rPr>
            </w:pPr>
          </w:p>
        </w:tc>
        <w:tc>
          <w:tcPr>
            <w:tcW w:w="0" w:type="auto"/>
            <w:vAlign w:val="center"/>
            <w:hideMark/>
          </w:tcPr>
          <w:p w:rsidR="00791634" w:rsidRPr="00791634" w:rsidRDefault="00791634" w:rsidP="00791634">
            <w:pPr>
              <w:jc w:val="both"/>
              <w:rPr>
                <w:rFonts w:ascii="Arial" w:hAnsi="Arial" w:cs="Arial"/>
                <w:sz w:val="20"/>
                <w:szCs w:val="20"/>
              </w:rPr>
            </w:pPr>
          </w:p>
        </w:tc>
        <w:tc>
          <w:tcPr>
            <w:tcW w:w="0" w:type="auto"/>
            <w:noWrap/>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 </w:t>
            </w:r>
          </w:p>
        </w:tc>
      </w:tr>
      <w:tr w:rsidR="00791634" w:rsidRPr="00791634" w:rsidTr="00791634">
        <w:trPr>
          <w:jc w:val="center"/>
        </w:trPr>
        <w:tc>
          <w:tcPr>
            <w:tcW w:w="0" w:type="auto"/>
            <w:gridSpan w:val="12"/>
            <w:tcBorders>
              <w:top w:val="dashed" w:sz="8" w:space="0" w:color="CCCCCC"/>
            </w:tcBorders>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 </w:t>
            </w:r>
          </w:p>
        </w:tc>
      </w:tr>
      <w:tr w:rsidR="00791634" w:rsidRPr="00791634" w:rsidTr="00791634">
        <w:trPr>
          <w:jc w:val="center"/>
        </w:trPr>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107</w:t>
            </w:r>
          </w:p>
        </w:tc>
        <w:tc>
          <w:tcPr>
            <w:tcW w:w="0" w:type="auto"/>
            <w:gridSpan w:val="2"/>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301800000356</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AMPOLA</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650" w:type="pct"/>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25</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0</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25</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c>
          <w:tcPr>
            <w:tcW w:w="0" w:type="auto"/>
            <w:noWrap/>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w:t>
            </w:r>
          </w:p>
        </w:tc>
      </w:tr>
      <w:tr w:rsidR="00791634" w:rsidRPr="00791634" w:rsidTr="00791634">
        <w:trPr>
          <w:jc w:val="center"/>
        </w:trPr>
        <w:tc>
          <w:tcPr>
            <w:tcW w:w="0" w:type="auto"/>
            <w:vAlign w:val="center"/>
            <w:hideMark/>
          </w:tcPr>
          <w:p w:rsidR="00791634" w:rsidRPr="00791634" w:rsidRDefault="00791634" w:rsidP="00791634">
            <w:pPr>
              <w:jc w:val="both"/>
              <w:rPr>
                <w:rFonts w:ascii="Arial" w:hAnsi="Arial" w:cs="Arial"/>
                <w:sz w:val="20"/>
                <w:szCs w:val="20"/>
              </w:rPr>
            </w:pPr>
          </w:p>
        </w:tc>
        <w:tc>
          <w:tcPr>
            <w:tcW w:w="0" w:type="auto"/>
            <w:gridSpan w:val="11"/>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XILAZINA 2% 20MG/ML</w:t>
            </w:r>
            <w:r w:rsidRPr="00791634">
              <w:rPr>
                <w:rFonts w:ascii="Arial" w:hAnsi="Arial" w:cs="Arial"/>
                <w:sz w:val="20"/>
                <w:szCs w:val="20"/>
              </w:rPr>
              <w:t> </w:t>
            </w:r>
            <w:r w:rsidRPr="00791634">
              <w:rPr>
                <w:rFonts w:ascii="Arial" w:hAnsi="Arial" w:cs="Arial"/>
                <w:sz w:val="20"/>
                <w:szCs w:val="20"/>
              </w:rPr>
              <w:br/>
              <w:t>Características Gerais: Xilazina 2%. Uso injetável. Frasco com capacidade para 10ml. Concentração 20mg/ml. Prazo de validade mínimo de 80% do total a partir da data da entrega. CATMAT: 408845.</w:t>
            </w:r>
          </w:p>
        </w:tc>
      </w:tr>
      <w:tr w:rsidR="00791634" w:rsidRPr="00791634" w:rsidTr="00791634">
        <w:trPr>
          <w:jc w:val="center"/>
        </w:trPr>
        <w:tc>
          <w:tcPr>
            <w:tcW w:w="0" w:type="auto"/>
            <w:vAlign w:val="center"/>
            <w:hideMark/>
          </w:tcPr>
          <w:p w:rsidR="00791634" w:rsidRPr="00791634" w:rsidRDefault="00791634" w:rsidP="00791634">
            <w:pPr>
              <w:jc w:val="both"/>
              <w:rPr>
                <w:rFonts w:ascii="Arial" w:hAnsi="Arial" w:cs="Arial"/>
                <w:sz w:val="20"/>
                <w:szCs w:val="20"/>
              </w:rPr>
            </w:pP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274/2018 </w:t>
            </w:r>
          </w:p>
        </w:tc>
        <w:tc>
          <w:tcPr>
            <w:tcW w:w="250" w:type="pct"/>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110121</w:t>
            </w:r>
          </w:p>
        </w:tc>
        <w:tc>
          <w:tcPr>
            <w:tcW w:w="1400" w:type="pct"/>
            <w:gridSpan w:val="4"/>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HOSPITAL VETERINÁRIO</w:t>
            </w:r>
          </w:p>
        </w:tc>
        <w:tc>
          <w:tcPr>
            <w:tcW w:w="0" w:type="auto"/>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25</w:t>
            </w:r>
          </w:p>
        </w:tc>
        <w:tc>
          <w:tcPr>
            <w:tcW w:w="0" w:type="auto"/>
            <w:vAlign w:val="center"/>
            <w:hideMark/>
          </w:tcPr>
          <w:p w:rsidR="00791634" w:rsidRPr="00791634" w:rsidRDefault="00791634" w:rsidP="00791634">
            <w:pPr>
              <w:jc w:val="both"/>
              <w:rPr>
                <w:rFonts w:ascii="Arial" w:hAnsi="Arial" w:cs="Arial"/>
                <w:sz w:val="20"/>
                <w:szCs w:val="20"/>
              </w:rPr>
            </w:pPr>
          </w:p>
        </w:tc>
        <w:tc>
          <w:tcPr>
            <w:tcW w:w="0" w:type="auto"/>
            <w:vAlign w:val="center"/>
            <w:hideMark/>
          </w:tcPr>
          <w:p w:rsidR="00791634" w:rsidRPr="00791634" w:rsidRDefault="00791634" w:rsidP="00791634">
            <w:pPr>
              <w:jc w:val="both"/>
              <w:rPr>
                <w:rFonts w:ascii="Arial" w:hAnsi="Arial" w:cs="Arial"/>
                <w:sz w:val="20"/>
                <w:szCs w:val="20"/>
              </w:rPr>
            </w:pPr>
          </w:p>
        </w:tc>
        <w:tc>
          <w:tcPr>
            <w:tcW w:w="0" w:type="auto"/>
            <w:vAlign w:val="center"/>
            <w:hideMark/>
          </w:tcPr>
          <w:p w:rsidR="00791634" w:rsidRPr="00791634" w:rsidRDefault="00791634" w:rsidP="00791634">
            <w:pPr>
              <w:jc w:val="both"/>
              <w:rPr>
                <w:rFonts w:ascii="Arial" w:hAnsi="Arial" w:cs="Arial"/>
                <w:sz w:val="20"/>
                <w:szCs w:val="20"/>
              </w:rPr>
            </w:pPr>
          </w:p>
        </w:tc>
        <w:tc>
          <w:tcPr>
            <w:tcW w:w="0" w:type="auto"/>
            <w:noWrap/>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 </w:t>
            </w:r>
          </w:p>
        </w:tc>
      </w:tr>
      <w:tr w:rsidR="00791634" w:rsidRPr="00791634" w:rsidTr="00791634">
        <w:trPr>
          <w:jc w:val="center"/>
        </w:trPr>
        <w:tc>
          <w:tcPr>
            <w:tcW w:w="0" w:type="auto"/>
            <w:gridSpan w:val="12"/>
            <w:tcBorders>
              <w:top w:val="dashed" w:sz="8" w:space="0" w:color="CCCCCC"/>
            </w:tcBorders>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 </w:t>
            </w:r>
          </w:p>
        </w:tc>
      </w:tr>
      <w:tr w:rsidR="00791634" w:rsidRPr="00791634" w:rsidTr="00791634">
        <w:trPr>
          <w:jc w:val="center"/>
        </w:trPr>
        <w:tc>
          <w:tcPr>
            <w:tcW w:w="0" w:type="auto"/>
            <w:gridSpan w:val="11"/>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TOTAL LICITADO:</w:t>
            </w:r>
          </w:p>
        </w:tc>
        <w:tc>
          <w:tcPr>
            <w:tcW w:w="0" w:type="auto"/>
            <w:noWrap/>
            <w:vAlign w:val="center"/>
            <w:hideMark/>
          </w:tcPr>
          <w:p w:rsidR="00791634" w:rsidRPr="00791634" w:rsidRDefault="00791634" w:rsidP="00791634">
            <w:pPr>
              <w:jc w:val="both"/>
              <w:rPr>
                <w:rFonts w:ascii="Arial" w:hAnsi="Arial" w:cs="Arial"/>
                <w:sz w:val="20"/>
                <w:szCs w:val="20"/>
              </w:rPr>
            </w:pPr>
            <w:r w:rsidRPr="00791634">
              <w:rPr>
                <w:rFonts w:ascii="Arial" w:hAnsi="Arial" w:cs="Arial"/>
                <w:b/>
                <w:bCs/>
                <w:sz w:val="20"/>
                <w:szCs w:val="20"/>
              </w:rPr>
              <w:t>R$ 0,00</w:t>
            </w:r>
          </w:p>
        </w:tc>
      </w:tr>
      <w:tr w:rsidR="00791634" w:rsidRPr="00791634" w:rsidTr="00791634">
        <w:trPr>
          <w:jc w:val="center"/>
        </w:trPr>
        <w:tc>
          <w:tcPr>
            <w:tcW w:w="0" w:type="auto"/>
            <w:gridSpan w:val="12"/>
            <w:tcBorders>
              <w:top w:val="single" w:sz="8" w:space="0" w:color="000000"/>
            </w:tcBorders>
            <w:vAlign w:val="center"/>
            <w:hideMark/>
          </w:tcPr>
          <w:p w:rsidR="00791634" w:rsidRPr="00791634" w:rsidRDefault="00791634" w:rsidP="00791634">
            <w:pPr>
              <w:jc w:val="both"/>
              <w:rPr>
                <w:rFonts w:ascii="Arial" w:hAnsi="Arial" w:cs="Arial"/>
                <w:sz w:val="20"/>
                <w:szCs w:val="20"/>
              </w:rPr>
            </w:pPr>
            <w:r w:rsidRPr="00791634">
              <w:rPr>
                <w:rFonts w:ascii="Arial" w:hAnsi="Arial" w:cs="Arial"/>
                <w:sz w:val="20"/>
                <w:szCs w:val="20"/>
              </w:rPr>
              <w:t> </w:t>
            </w:r>
          </w:p>
        </w:tc>
      </w:tr>
    </w:tbl>
    <w:p w:rsidR="00BF1B72" w:rsidRPr="00791634" w:rsidRDefault="00BF1B72" w:rsidP="00791634">
      <w:pPr>
        <w:jc w:val="both"/>
        <w:rPr>
          <w:rFonts w:ascii="Arial" w:hAnsi="Arial" w:cs="Arial"/>
          <w:b/>
          <w:bCs/>
          <w:iCs/>
          <w:color w:val="000000"/>
          <w:sz w:val="20"/>
          <w:szCs w:val="20"/>
        </w:rPr>
      </w:pPr>
    </w:p>
    <w:p w:rsidR="00BF1B72" w:rsidRPr="00791634" w:rsidRDefault="00BF1B72" w:rsidP="00791634">
      <w:pPr>
        <w:jc w:val="both"/>
        <w:rPr>
          <w:rFonts w:ascii="Arial" w:hAnsi="Arial" w:cs="Arial"/>
          <w:b/>
          <w:bCs/>
          <w:iCs/>
          <w:color w:val="000000"/>
          <w:sz w:val="20"/>
          <w:szCs w:val="20"/>
        </w:rPr>
      </w:pPr>
    </w:p>
    <w:p w:rsidR="00BF1B72" w:rsidRPr="00791634" w:rsidRDefault="00BF1B72" w:rsidP="00791634">
      <w:pPr>
        <w:jc w:val="both"/>
        <w:rPr>
          <w:rFonts w:ascii="Arial" w:hAnsi="Arial" w:cs="Arial"/>
          <w:b/>
          <w:bCs/>
          <w:iCs/>
          <w:color w:val="000000"/>
          <w:sz w:val="20"/>
          <w:szCs w:val="20"/>
        </w:rPr>
      </w:pPr>
    </w:p>
    <w:p w:rsidR="00BF1B72" w:rsidRPr="00791634" w:rsidRDefault="00BF1B72" w:rsidP="00791634">
      <w:pPr>
        <w:jc w:val="both"/>
        <w:rPr>
          <w:rFonts w:ascii="Arial" w:hAnsi="Arial" w:cs="Arial"/>
          <w:b/>
          <w:bCs/>
          <w:iCs/>
          <w:color w:val="000000"/>
          <w:sz w:val="20"/>
          <w:szCs w:val="20"/>
        </w:rPr>
      </w:pPr>
    </w:p>
    <w:p w:rsidR="00BF1B72" w:rsidRPr="00791634" w:rsidRDefault="00BF1B72" w:rsidP="00791634">
      <w:pPr>
        <w:jc w:val="both"/>
        <w:rPr>
          <w:rFonts w:ascii="Arial" w:hAnsi="Arial" w:cs="Arial"/>
          <w:b/>
          <w:bCs/>
          <w:iCs/>
          <w:color w:val="000000"/>
          <w:sz w:val="20"/>
          <w:szCs w:val="20"/>
        </w:rPr>
      </w:pPr>
    </w:p>
    <w:p w:rsidR="00BF1B72" w:rsidRPr="00791634" w:rsidRDefault="00BF1B72" w:rsidP="00791634">
      <w:pPr>
        <w:jc w:val="both"/>
        <w:rPr>
          <w:rFonts w:ascii="Arial" w:hAnsi="Arial" w:cs="Arial"/>
          <w:b/>
          <w:bCs/>
          <w:iCs/>
          <w:color w:val="000000"/>
          <w:sz w:val="20"/>
          <w:szCs w:val="20"/>
        </w:rPr>
      </w:pPr>
    </w:p>
    <w:p w:rsidR="00BF1B72" w:rsidRPr="00791634" w:rsidRDefault="00BF1B72" w:rsidP="00791634">
      <w:pPr>
        <w:jc w:val="both"/>
        <w:rPr>
          <w:rFonts w:ascii="Arial" w:hAnsi="Arial" w:cs="Arial"/>
          <w:b/>
          <w:bCs/>
          <w:iCs/>
          <w:color w:val="000000"/>
          <w:sz w:val="20"/>
          <w:szCs w:val="20"/>
        </w:rPr>
      </w:pPr>
    </w:p>
    <w:p w:rsidR="00BF1B72" w:rsidRPr="00791634" w:rsidRDefault="00BF1B72" w:rsidP="00791634">
      <w:pPr>
        <w:jc w:val="both"/>
        <w:rPr>
          <w:rFonts w:ascii="Arial" w:hAnsi="Arial" w:cs="Arial"/>
          <w:b/>
          <w:bCs/>
          <w:iCs/>
          <w:color w:val="000000"/>
          <w:sz w:val="20"/>
          <w:szCs w:val="20"/>
        </w:rPr>
      </w:pPr>
    </w:p>
    <w:p w:rsidR="00BF1B72" w:rsidRPr="00791634" w:rsidRDefault="00BF1B72" w:rsidP="00791634">
      <w:pPr>
        <w:jc w:val="both"/>
        <w:rPr>
          <w:rFonts w:ascii="Arial" w:hAnsi="Arial" w:cs="Arial"/>
          <w:b/>
          <w:bCs/>
          <w:iCs/>
          <w:color w:val="000000"/>
          <w:sz w:val="20"/>
          <w:szCs w:val="20"/>
        </w:rPr>
      </w:pPr>
    </w:p>
    <w:p w:rsidR="00BF1B72" w:rsidRPr="00791634" w:rsidRDefault="00BF1B72" w:rsidP="00791634">
      <w:pPr>
        <w:jc w:val="both"/>
        <w:rPr>
          <w:rFonts w:ascii="Arial" w:hAnsi="Arial" w:cs="Arial"/>
          <w:b/>
          <w:bCs/>
          <w:iCs/>
          <w:color w:val="000000"/>
          <w:sz w:val="20"/>
          <w:szCs w:val="20"/>
        </w:rPr>
      </w:pPr>
    </w:p>
    <w:p w:rsidR="00BF1B72" w:rsidRPr="00791634" w:rsidRDefault="00BF1B72" w:rsidP="00791634">
      <w:pPr>
        <w:jc w:val="both"/>
        <w:rPr>
          <w:rFonts w:ascii="Arial" w:hAnsi="Arial" w:cs="Arial"/>
          <w:b/>
          <w:bCs/>
          <w:iCs/>
          <w:color w:val="000000"/>
          <w:sz w:val="20"/>
          <w:szCs w:val="20"/>
        </w:rPr>
      </w:pPr>
    </w:p>
    <w:p w:rsidR="00BF1B72" w:rsidRPr="00791634" w:rsidRDefault="00BF1B72" w:rsidP="00791634">
      <w:pPr>
        <w:jc w:val="both"/>
        <w:rPr>
          <w:rFonts w:ascii="Arial" w:hAnsi="Arial" w:cs="Arial"/>
          <w:b/>
          <w:bCs/>
          <w:iCs/>
          <w:color w:val="000000"/>
          <w:sz w:val="20"/>
          <w:szCs w:val="20"/>
        </w:rPr>
      </w:pPr>
    </w:p>
    <w:p w:rsidR="00BF1B72" w:rsidRPr="00791634" w:rsidRDefault="00BF1B72" w:rsidP="00791634">
      <w:pPr>
        <w:jc w:val="both"/>
        <w:rPr>
          <w:rFonts w:ascii="Arial" w:hAnsi="Arial" w:cs="Arial"/>
          <w:b/>
          <w:bCs/>
          <w:iCs/>
          <w:color w:val="000000"/>
          <w:sz w:val="20"/>
          <w:szCs w:val="20"/>
        </w:rPr>
      </w:pPr>
    </w:p>
    <w:p w:rsidR="00BF1B72" w:rsidRPr="00791634" w:rsidRDefault="00BF1B72" w:rsidP="00791634">
      <w:pPr>
        <w:jc w:val="both"/>
        <w:rPr>
          <w:rFonts w:ascii="Arial" w:hAnsi="Arial" w:cs="Arial"/>
          <w:b/>
          <w:bCs/>
          <w:iCs/>
          <w:color w:val="000000"/>
          <w:sz w:val="20"/>
          <w:szCs w:val="20"/>
        </w:rPr>
      </w:pPr>
    </w:p>
    <w:p w:rsidR="00BF1B72" w:rsidRPr="00791634" w:rsidRDefault="00BF1B72" w:rsidP="00791634">
      <w:pPr>
        <w:jc w:val="both"/>
        <w:rPr>
          <w:rFonts w:ascii="Arial" w:hAnsi="Arial" w:cs="Arial"/>
          <w:b/>
          <w:bCs/>
          <w:iCs/>
          <w:color w:val="000000"/>
          <w:sz w:val="20"/>
          <w:szCs w:val="20"/>
        </w:rPr>
      </w:pPr>
    </w:p>
    <w:p w:rsidR="00BF1B72" w:rsidRDefault="00BF1B72" w:rsidP="009350C6">
      <w:pPr>
        <w:jc w:val="center"/>
        <w:rPr>
          <w:rFonts w:ascii="Arial" w:hAnsi="Arial" w:cs="Arial"/>
          <w:b/>
          <w:bCs/>
          <w:iCs/>
          <w:color w:val="000000"/>
          <w:sz w:val="20"/>
          <w:szCs w:val="20"/>
        </w:rPr>
      </w:pPr>
    </w:p>
    <w:p w:rsidR="003C40C8" w:rsidRDefault="003C40C8" w:rsidP="009350C6">
      <w:pPr>
        <w:jc w:val="center"/>
        <w:rPr>
          <w:rFonts w:ascii="Arial" w:hAnsi="Arial" w:cs="Arial"/>
          <w:b/>
          <w:bCs/>
          <w:iCs/>
          <w:color w:val="000000"/>
          <w:sz w:val="20"/>
          <w:szCs w:val="20"/>
        </w:rPr>
      </w:pPr>
    </w:p>
    <w:p w:rsidR="00BF1B72" w:rsidRDefault="00BF1B72" w:rsidP="009350C6">
      <w:pPr>
        <w:jc w:val="center"/>
        <w:rPr>
          <w:rFonts w:ascii="Arial" w:hAnsi="Arial" w:cs="Arial"/>
          <w:b/>
          <w:bCs/>
          <w:iCs/>
          <w:color w:val="000000"/>
          <w:sz w:val="20"/>
          <w:szCs w:val="20"/>
        </w:rPr>
      </w:pPr>
    </w:p>
    <w:p w:rsidR="00BF1B72" w:rsidRDefault="00BF1B72" w:rsidP="009350C6">
      <w:pPr>
        <w:jc w:val="center"/>
        <w:rPr>
          <w:rFonts w:ascii="Arial" w:hAnsi="Arial" w:cs="Arial"/>
          <w:b/>
          <w:bCs/>
          <w:iCs/>
          <w:color w:val="000000"/>
          <w:sz w:val="20"/>
          <w:szCs w:val="20"/>
        </w:rPr>
      </w:pPr>
    </w:p>
    <w:p w:rsidR="00BF1B72" w:rsidRDefault="00BF1B72" w:rsidP="009350C6">
      <w:pPr>
        <w:jc w:val="center"/>
        <w:rPr>
          <w:rFonts w:ascii="Arial" w:hAnsi="Arial" w:cs="Arial"/>
          <w:b/>
          <w:bCs/>
          <w:iCs/>
          <w:color w:val="000000"/>
          <w:sz w:val="20"/>
          <w:szCs w:val="20"/>
        </w:rPr>
      </w:pPr>
    </w:p>
    <w:p w:rsidR="003249C0" w:rsidRPr="009350C6" w:rsidRDefault="003249C0" w:rsidP="009350C6">
      <w:pPr>
        <w:jc w:val="center"/>
        <w:rPr>
          <w:rFonts w:ascii="Arial" w:hAnsi="Arial" w:cs="Arial"/>
          <w:b/>
          <w:bCs/>
          <w:iCs/>
          <w:color w:val="000000"/>
          <w:sz w:val="20"/>
          <w:szCs w:val="20"/>
        </w:rPr>
      </w:pPr>
      <w:r w:rsidRPr="009350C6">
        <w:rPr>
          <w:rFonts w:ascii="Arial" w:hAnsi="Arial" w:cs="Arial"/>
          <w:b/>
          <w:bCs/>
          <w:iCs/>
          <w:color w:val="000000"/>
          <w:sz w:val="20"/>
          <w:szCs w:val="20"/>
        </w:rPr>
        <w:lastRenderedPageBreak/>
        <w:t>ANEXO III</w:t>
      </w:r>
    </w:p>
    <w:p w:rsidR="003249C0" w:rsidRPr="00782410" w:rsidRDefault="009C395F" w:rsidP="003249C0">
      <w:pPr>
        <w:jc w:val="center"/>
        <w:rPr>
          <w:rFonts w:ascii="Arial" w:hAnsi="Arial" w:cs="Arial"/>
          <w:b/>
          <w:bCs/>
          <w:iCs/>
          <w:color w:val="000000"/>
          <w:sz w:val="20"/>
          <w:szCs w:val="20"/>
        </w:rPr>
      </w:pPr>
      <w:r>
        <w:rPr>
          <w:rFonts w:ascii="Arial" w:hAnsi="Arial" w:cs="Arial"/>
          <w:noProof/>
          <w:sz w:val="20"/>
          <w:szCs w:val="20"/>
        </w:rPr>
        <w:drawing>
          <wp:inline distT="0" distB="0" distL="0" distR="0">
            <wp:extent cx="772160" cy="1116330"/>
            <wp:effectExtent l="19050" t="0" r="8890" b="0"/>
            <wp:docPr id="6"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8"/>
                    <a:srcRect/>
                    <a:stretch>
                      <a:fillRect/>
                    </a:stretch>
                  </pic:blipFill>
                  <pic:spPr bwMode="auto">
                    <a:xfrm>
                      <a:off x="0" y="0"/>
                      <a:ext cx="772160" cy="1116330"/>
                    </a:xfrm>
                    <a:prstGeom prst="rect">
                      <a:avLst/>
                    </a:prstGeom>
                    <a:solidFill>
                      <a:srgbClr val="FFFFFF"/>
                    </a:solidFill>
                    <a:ln w="9525">
                      <a:noFill/>
                      <a:miter lim="800000"/>
                      <a:headEnd/>
                      <a:tailEnd/>
                    </a:ln>
                  </pic:spPr>
                </pic:pic>
              </a:graphicData>
            </a:graphic>
          </wp:inline>
        </w:drawing>
      </w:r>
    </w:p>
    <w:p w:rsidR="003249C0" w:rsidRPr="00782410" w:rsidRDefault="003249C0" w:rsidP="003249C0">
      <w:pPr>
        <w:jc w:val="center"/>
        <w:rPr>
          <w:rFonts w:ascii="Arial" w:hAnsi="Arial" w:cs="Arial"/>
          <w:b/>
          <w:bCs/>
          <w:iCs/>
          <w:color w:val="000000"/>
          <w:sz w:val="20"/>
          <w:szCs w:val="20"/>
        </w:rPr>
      </w:pPr>
    </w:p>
    <w:p w:rsidR="003249C0" w:rsidRPr="00782410" w:rsidRDefault="003249C0" w:rsidP="003249C0">
      <w:pPr>
        <w:spacing w:line="240" w:lineRule="atLeast"/>
        <w:jc w:val="center"/>
        <w:rPr>
          <w:rFonts w:ascii="Arial" w:hAnsi="Arial" w:cs="Arial"/>
          <w:b/>
          <w:sz w:val="20"/>
          <w:szCs w:val="20"/>
        </w:rPr>
      </w:pPr>
      <w:r w:rsidRPr="00782410">
        <w:rPr>
          <w:rFonts w:ascii="Arial" w:hAnsi="Arial" w:cs="Arial"/>
          <w:b/>
          <w:sz w:val="20"/>
          <w:szCs w:val="20"/>
        </w:rPr>
        <w:t>MINISTÉRIO DA EDUCAÇÃO - MEC</w:t>
      </w:r>
    </w:p>
    <w:p w:rsidR="003249C0" w:rsidRPr="00782410" w:rsidRDefault="003249C0" w:rsidP="003249C0">
      <w:pPr>
        <w:pStyle w:val="Ttulo10"/>
        <w:spacing w:before="0" w:after="0" w:line="240" w:lineRule="atLeast"/>
        <w:rPr>
          <w:b/>
          <w:sz w:val="20"/>
          <w:lang w:val="pt-BR"/>
        </w:rPr>
      </w:pPr>
      <w:r w:rsidRPr="00782410">
        <w:rPr>
          <w:b/>
          <w:sz w:val="20"/>
        </w:rPr>
        <w:t>UNI</w:t>
      </w:r>
      <w:r w:rsidR="005E6171" w:rsidRPr="00782410">
        <w:rPr>
          <w:b/>
          <w:sz w:val="20"/>
        </w:rPr>
        <w:t>VERSIDADE FEDERAL RURAL DO SEMI</w:t>
      </w:r>
      <w:r w:rsidRPr="00782410">
        <w:rPr>
          <w:b/>
          <w:sz w:val="20"/>
        </w:rPr>
        <w:t>ÁRIDO</w:t>
      </w:r>
      <w:r w:rsidRPr="00782410">
        <w:rPr>
          <w:b/>
          <w:sz w:val="20"/>
          <w:lang w:val="pt-BR"/>
        </w:rPr>
        <w:t xml:space="preserve"> - UFERSA</w:t>
      </w:r>
    </w:p>
    <w:p w:rsidR="003249C0" w:rsidRPr="00782410" w:rsidRDefault="003249C0" w:rsidP="003249C0">
      <w:pPr>
        <w:spacing w:line="240" w:lineRule="atLeast"/>
        <w:jc w:val="center"/>
        <w:rPr>
          <w:rFonts w:ascii="Arial" w:hAnsi="Arial" w:cs="Arial"/>
          <w:sz w:val="20"/>
          <w:szCs w:val="20"/>
        </w:rPr>
      </w:pPr>
      <w:r w:rsidRPr="00782410">
        <w:rPr>
          <w:rFonts w:ascii="Arial" w:hAnsi="Arial" w:cs="Arial"/>
          <w:b/>
          <w:sz w:val="20"/>
          <w:szCs w:val="20"/>
        </w:rPr>
        <w:t>COMISSÃO ESPECIAL DE REGISTRO DE PREÇOS</w:t>
      </w:r>
    </w:p>
    <w:p w:rsidR="003249C0" w:rsidRPr="00782410" w:rsidRDefault="003249C0" w:rsidP="003249C0">
      <w:pPr>
        <w:spacing w:line="240" w:lineRule="atLeast"/>
        <w:jc w:val="center"/>
        <w:rPr>
          <w:rFonts w:ascii="Arial" w:hAnsi="Arial" w:cs="Arial"/>
          <w:sz w:val="20"/>
          <w:szCs w:val="20"/>
        </w:rPr>
      </w:pPr>
    </w:p>
    <w:p w:rsidR="003249C0" w:rsidRPr="00782410" w:rsidRDefault="003249C0" w:rsidP="003249C0">
      <w:pPr>
        <w:spacing w:line="240" w:lineRule="atLeast"/>
        <w:jc w:val="center"/>
        <w:rPr>
          <w:rFonts w:ascii="Arial" w:hAnsi="Arial" w:cs="Arial"/>
          <w:b/>
          <w:smallCaps/>
          <w:sz w:val="20"/>
          <w:szCs w:val="20"/>
        </w:rPr>
      </w:pPr>
    </w:p>
    <w:p w:rsidR="003249C0" w:rsidRPr="00782410" w:rsidRDefault="003249C0" w:rsidP="003249C0">
      <w:pPr>
        <w:spacing w:line="240" w:lineRule="atLeast"/>
        <w:jc w:val="center"/>
        <w:rPr>
          <w:rFonts w:ascii="Arial" w:hAnsi="Arial" w:cs="Arial"/>
          <w:b/>
          <w:smallCaps/>
          <w:sz w:val="20"/>
          <w:szCs w:val="20"/>
        </w:rPr>
      </w:pPr>
      <w:r w:rsidRPr="00782410">
        <w:rPr>
          <w:rFonts w:ascii="Arial" w:hAnsi="Arial" w:cs="Arial"/>
          <w:b/>
          <w:smallCaps/>
          <w:sz w:val="20"/>
          <w:szCs w:val="20"/>
        </w:rPr>
        <w:t>MINUTA DA ATA DE REGISTRO DE PREÇOS</w:t>
      </w:r>
    </w:p>
    <w:p w:rsidR="003249C0" w:rsidRPr="00782410" w:rsidRDefault="003249C0" w:rsidP="003249C0">
      <w:pPr>
        <w:jc w:val="center"/>
        <w:rPr>
          <w:rFonts w:ascii="Arial" w:hAnsi="Arial" w:cs="Arial"/>
          <w:b/>
          <w:bCs/>
          <w:iCs/>
          <w:color w:val="000000"/>
          <w:sz w:val="20"/>
          <w:szCs w:val="20"/>
        </w:rPr>
      </w:pPr>
    </w:p>
    <w:p w:rsidR="003249C0" w:rsidRPr="00782410" w:rsidRDefault="0023735B" w:rsidP="003249C0">
      <w:pPr>
        <w:spacing w:line="240" w:lineRule="atLeast"/>
        <w:jc w:val="center"/>
        <w:rPr>
          <w:rFonts w:ascii="Arial" w:hAnsi="Arial" w:cs="Arial"/>
          <w:b/>
          <w:smallCaps/>
          <w:sz w:val="20"/>
          <w:szCs w:val="20"/>
        </w:rPr>
      </w:pPr>
      <w:r w:rsidRPr="00782410">
        <w:rPr>
          <w:rFonts w:ascii="Arial" w:hAnsi="Arial" w:cs="Arial"/>
          <w:b/>
          <w:smallCaps/>
          <w:sz w:val="20"/>
          <w:szCs w:val="20"/>
        </w:rPr>
        <w:t>PREGÃO ELETRÔNICO N</w:t>
      </w:r>
      <w:r w:rsidR="00D97F33" w:rsidRPr="00782410">
        <w:rPr>
          <w:rFonts w:ascii="Arial" w:hAnsi="Arial" w:cs="Arial"/>
          <w:b/>
          <w:smallCaps/>
          <w:sz w:val="20"/>
          <w:szCs w:val="20"/>
        </w:rPr>
        <w:t>.</w:t>
      </w:r>
      <w:r w:rsidRPr="00782410">
        <w:rPr>
          <w:rFonts w:ascii="Arial" w:hAnsi="Arial" w:cs="Arial"/>
          <w:b/>
          <w:smallCaps/>
          <w:sz w:val="20"/>
          <w:szCs w:val="20"/>
        </w:rPr>
        <w:t>º xx/201</w:t>
      </w:r>
      <w:r w:rsidR="008B2A1E">
        <w:rPr>
          <w:rFonts w:ascii="Arial" w:hAnsi="Arial" w:cs="Arial"/>
          <w:b/>
          <w:smallCaps/>
          <w:sz w:val="20"/>
          <w:szCs w:val="20"/>
        </w:rPr>
        <w:t>8</w:t>
      </w:r>
    </w:p>
    <w:p w:rsidR="003249C0" w:rsidRPr="00782410" w:rsidRDefault="003249C0" w:rsidP="003249C0">
      <w:pPr>
        <w:widowControl w:val="0"/>
        <w:autoSpaceDE w:val="0"/>
        <w:autoSpaceDN w:val="0"/>
        <w:adjustRightInd w:val="0"/>
        <w:ind w:right="-30"/>
        <w:jc w:val="both"/>
        <w:rPr>
          <w:rFonts w:ascii="Arial" w:hAnsi="Arial" w:cs="Arial"/>
          <w:sz w:val="20"/>
          <w:szCs w:val="20"/>
        </w:rPr>
      </w:pPr>
    </w:p>
    <w:p w:rsidR="003C4FF2" w:rsidRPr="00782410" w:rsidRDefault="003C4FF2" w:rsidP="003C4FF2">
      <w:pPr>
        <w:widowControl w:val="0"/>
        <w:tabs>
          <w:tab w:val="center" w:pos="4779"/>
          <w:tab w:val="right" w:pos="9198"/>
        </w:tabs>
        <w:autoSpaceDE w:val="0"/>
        <w:autoSpaceDN w:val="0"/>
        <w:adjustRightInd w:val="0"/>
        <w:ind w:right="-28"/>
        <w:jc w:val="both"/>
        <w:rPr>
          <w:rFonts w:ascii="Arial" w:hAnsi="Arial" w:cs="Arial"/>
          <w:sz w:val="20"/>
          <w:szCs w:val="20"/>
        </w:rPr>
      </w:pPr>
      <w:r w:rsidRPr="00782410">
        <w:rPr>
          <w:rFonts w:ascii="Arial" w:hAnsi="Arial" w:cs="Arial"/>
          <w:sz w:val="20"/>
          <w:szCs w:val="20"/>
        </w:rPr>
        <w:t>A UNI</w:t>
      </w:r>
      <w:r w:rsidR="0087030E" w:rsidRPr="00782410">
        <w:rPr>
          <w:rFonts w:ascii="Arial" w:hAnsi="Arial" w:cs="Arial"/>
          <w:sz w:val="20"/>
          <w:szCs w:val="20"/>
        </w:rPr>
        <w:t>VERSIDADE FEDERAL RURAL DO SEMI</w:t>
      </w:r>
      <w:r w:rsidRPr="00782410">
        <w:rPr>
          <w:rFonts w:ascii="Arial" w:hAnsi="Arial" w:cs="Arial"/>
          <w:sz w:val="20"/>
          <w:szCs w:val="20"/>
        </w:rPr>
        <w:t>ÁRIDO - UFERSA, com sede na Avenida Francisco Mota, 572, Bairro Presidente Costa e Silva, CEP: 59.625-900, na cidade de Mossoró/RN, inscrita no CNPJ/MF sob o n</w:t>
      </w:r>
      <w:r w:rsidR="00D97F33" w:rsidRPr="00782410">
        <w:rPr>
          <w:rFonts w:ascii="Arial" w:hAnsi="Arial" w:cs="Arial"/>
          <w:sz w:val="20"/>
          <w:szCs w:val="20"/>
        </w:rPr>
        <w:t>.</w:t>
      </w:r>
      <w:r w:rsidRPr="00782410">
        <w:rPr>
          <w:rFonts w:ascii="Arial" w:hAnsi="Arial" w:cs="Arial"/>
          <w:sz w:val="20"/>
          <w:szCs w:val="20"/>
        </w:rPr>
        <w:t>º 24.529.265/0001-40, neste ato representad</w:t>
      </w:r>
      <w:r w:rsidR="00331148">
        <w:rPr>
          <w:rFonts w:ascii="Arial" w:hAnsi="Arial" w:cs="Arial"/>
          <w:sz w:val="20"/>
          <w:szCs w:val="20"/>
        </w:rPr>
        <w:t>o</w:t>
      </w:r>
      <w:r w:rsidRPr="00782410">
        <w:rPr>
          <w:rFonts w:ascii="Arial" w:hAnsi="Arial" w:cs="Arial"/>
          <w:sz w:val="20"/>
          <w:szCs w:val="20"/>
        </w:rPr>
        <w:t xml:space="preserve"> pel</w:t>
      </w:r>
      <w:r w:rsidR="00331148">
        <w:rPr>
          <w:rFonts w:ascii="Arial" w:hAnsi="Arial" w:cs="Arial"/>
          <w:sz w:val="20"/>
          <w:szCs w:val="20"/>
        </w:rPr>
        <w:t>o</w:t>
      </w:r>
      <w:r w:rsidRPr="00782410">
        <w:rPr>
          <w:rFonts w:ascii="Arial" w:hAnsi="Arial" w:cs="Arial"/>
          <w:sz w:val="20"/>
          <w:szCs w:val="20"/>
        </w:rPr>
        <w:t xml:space="preserve"> Diretor da Divisão de Compras, A</w:t>
      </w:r>
      <w:r w:rsidR="00331148">
        <w:rPr>
          <w:rFonts w:ascii="Arial" w:hAnsi="Arial" w:cs="Arial"/>
          <w:sz w:val="20"/>
          <w:szCs w:val="20"/>
        </w:rPr>
        <w:t>ntonio Neto de Queiroz</w:t>
      </w:r>
      <w:r w:rsidRPr="00782410">
        <w:rPr>
          <w:rFonts w:ascii="Arial" w:hAnsi="Arial" w:cs="Arial"/>
          <w:sz w:val="20"/>
          <w:szCs w:val="20"/>
        </w:rPr>
        <w:t>, designad</w:t>
      </w:r>
      <w:r w:rsidR="00331148">
        <w:rPr>
          <w:rFonts w:ascii="Arial" w:hAnsi="Arial" w:cs="Arial"/>
          <w:sz w:val="20"/>
          <w:szCs w:val="20"/>
        </w:rPr>
        <w:t>o</w:t>
      </w:r>
      <w:r w:rsidRPr="00782410">
        <w:rPr>
          <w:rFonts w:ascii="Arial" w:hAnsi="Arial" w:cs="Arial"/>
          <w:sz w:val="20"/>
          <w:szCs w:val="20"/>
        </w:rPr>
        <w:t xml:space="preserve"> pela portaria n</w:t>
      </w:r>
      <w:r w:rsidR="000576D6" w:rsidRPr="00782410">
        <w:rPr>
          <w:rFonts w:ascii="Arial" w:hAnsi="Arial" w:cs="Arial"/>
          <w:sz w:val="20"/>
          <w:szCs w:val="20"/>
        </w:rPr>
        <w:t>.</w:t>
      </w:r>
      <w:r w:rsidRPr="00782410">
        <w:rPr>
          <w:rFonts w:ascii="Arial" w:hAnsi="Arial" w:cs="Arial"/>
          <w:sz w:val="20"/>
          <w:szCs w:val="20"/>
        </w:rPr>
        <w:t>º 0</w:t>
      </w:r>
      <w:r w:rsidR="00331148">
        <w:rPr>
          <w:rFonts w:ascii="Arial" w:hAnsi="Arial" w:cs="Arial"/>
          <w:sz w:val="20"/>
          <w:szCs w:val="20"/>
        </w:rPr>
        <w:t>1</w:t>
      </w:r>
      <w:r w:rsidRPr="00782410">
        <w:rPr>
          <w:rFonts w:ascii="Arial" w:hAnsi="Arial" w:cs="Arial"/>
          <w:sz w:val="20"/>
          <w:szCs w:val="20"/>
        </w:rPr>
        <w:t>63/201</w:t>
      </w:r>
      <w:r w:rsidR="00331148">
        <w:rPr>
          <w:rFonts w:ascii="Arial" w:hAnsi="Arial" w:cs="Arial"/>
          <w:sz w:val="20"/>
          <w:szCs w:val="20"/>
        </w:rPr>
        <w:t>8</w:t>
      </w:r>
      <w:r w:rsidRPr="00782410">
        <w:rPr>
          <w:rFonts w:ascii="Arial" w:hAnsi="Arial" w:cs="Arial"/>
          <w:sz w:val="20"/>
          <w:szCs w:val="20"/>
        </w:rPr>
        <w:t xml:space="preserve">, publicada no DOU de </w:t>
      </w:r>
      <w:r w:rsidR="00331148">
        <w:rPr>
          <w:rFonts w:ascii="Arial" w:hAnsi="Arial" w:cs="Arial"/>
          <w:sz w:val="20"/>
          <w:szCs w:val="20"/>
        </w:rPr>
        <w:t>2</w:t>
      </w:r>
      <w:r w:rsidRPr="00782410">
        <w:rPr>
          <w:rFonts w:ascii="Arial" w:hAnsi="Arial" w:cs="Arial"/>
          <w:sz w:val="20"/>
          <w:szCs w:val="20"/>
        </w:rPr>
        <w:t xml:space="preserve">1 de </w:t>
      </w:r>
      <w:r w:rsidR="00331148">
        <w:rPr>
          <w:rFonts w:ascii="Arial" w:hAnsi="Arial" w:cs="Arial"/>
          <w:sz w:val="20"/>
          <w:szCs w:val="20"/>
        </w:rPr>
        <w:t>março</w:t>
      </w:r>
      <w:r w:rsidRPr="00782410">
        <w:rPr>
          <w:rFonts w:ascii="Arial" w:hAnsi="Arial" w:cs="Arial"/>
          <w:sz w:val="20"/>
          <w:szCs w:val="20"/>
        </w:rPr>
        <w:t xml:space="preserve"> de 201</w:t>
      </w:r>
      <w:r w:rsidR="00331148">
        <w:rPr>
          <w:rFonts w:ascii="Arial" w:hAnsi="Arial" w:cs="Arial"/>
          <w:sz w:val="20"/>
          <w:szCs w:val="20"/>
        </w:rPr>
        <w:t>8</w:t>
      </w:r>
      <w:r w:rsidRPr="00782410">
        <w:rPr>
          <w:rFonts w:ascii="Arial" w:hAnsi="Arial" w:cs="Arial"/>
          <w:sz w:val="20"/>
          <w:szCs w:val="20"/>
        </w:rPr>
        <w:t xml:space="preserve">, considerando o julgamento da licitação na modalidade de pregão, na forma </w:t>
      </w:r>
      <w:r w:rsidRPr="00782410">
        <w:rPr>
          <w:rFonts w:ascii="Arial" w:hAnsi="Arial" w:cs="Arial"/>
          <w:iCs/>
          <w:sz w:val="20"/>
          <w:szCs w:val="20"/>
        </w:rPr>
        <w:t>eletrônica</w:t>
      </w:r>
      <w:r w:rsidRPr="00782410">
        <w:rPr>
          <w:rFonts w:ascii="Arial" w:hAnsi="Arial" w:cs="Arial"/>
          <w:sz w:val="20"/>
          <w:szCs w:val="20"/>
        </w:rPr>
        <w:t>, para REGISTRO DE PREÇOS n</w:t>
      </w:r>
      <w:r w:rsidR="000576D6" w:rsidRPr="00782410">
        <w:rPr>
          <w:rFonts w:ascii="Arial" w:hAnsi="Arial" w:cs="Arial"/>
          <w:sz w:val="20"/>
          <w:szCs w:val="20"/>
        </w:rPr>
        <w:t>.</w:t>
      </w:r>
      <w:r w:rsidRPr="00782410">
        <w:rPr>
          <w:rFonts w:ascii="Arial" w:hAnsi="Arial" w:cs="Arial"/>
          <w:sz w:val="20"/>
          <w:szCs w:val="20"/>
        </w:rPr>
        <w:t>º XX/201</w:t>
      </w:r>
      <w:r w:rsidR="008B2A1E">
        <w:rPr>
          <w:rFonts w:ascii="Arial" w:hAnsi="Arial" w:cs="Arial"/>
          <w:sz w:val="20"/>
          <w:szCs w:val="20"/>
        </w:rPr>
        <w:t>8</w:t>
      </w:r>
      <w:r w:rsidRPr="00782410">
        <w:rPr>
          <w:rFonts w:ascii="Arial" w:hAnsi="Arial" w:cs="Arial"/>
          <w:sz w:val="20"/>
          <w:szCs w:val="20"/>
        </w:rPr>
        <w:t xml:space="preserve">, </w:t>
      </w:r>
      <w:r w:rsidRPr="00782410">
        <w:rPr>
          <w:rFonts w:ascii="Arial" w:hAnsi="Arial" w:cs="Arial"/>
          <w:sz w:val="20"/>
          <w:szCs w:val="20"/>
          <w:highlight w:val="yellow"/>
        </w:rPr>
        <w:t xml:space="preserve">publicada </w:t>
      </w:r>
      <w:r w:rsidR="0087030E" w:rsidRPr="00782410">
        <w:rPr>
          <w:rFonts w:ascii="Arial" w:hAnsi="Arial" w:cs="Arial"/>
          <w:sz w:val="20"/>
          <w:szCs w:val="20"/>
          <w:highlight w:val="yellow"/>
        </w:rPr>
        <w:t>em</w:t>
      </w:r>
      <w:r w:rsidRPr="00782410">
        <w:rPr>
          <w:rFonts w:ascii="Arial" w:hAnsi="Arial" w:cs="Arial"/>
          <w:sz w:val="20"/>
          <w:szCs w:val="20"/>
          <w:highlight w:val="yellow"/>
        </w:rPr>
        <w:t xml:space="preserve"> ...... de ...../...../20.....,</w:t>
      </w:r>
      <w:r w:rsidRPr="00782410">
        <w:rPr>
          <w:rFonts w:ascii="Arial" w:hAnsi="Arial" w:cs="Arial"/>
          <w:sz w:val="20"/>
          <w:szCs w:val="20"/>
        </w:rPr>
        <w:t xml:space="preserve"> processo administrativo n</w:t>
      </w:r>
      <w:r w:rsidR="000576D6" w:rsidRPr="00782410">
        <w:rPr>
          <w:rFonts w:ascii="Arial" w:hAnsi="Arial" w:cs="Arial"/>
          <w:sz w:val="20"/>
          <w:szCs w:val="20"/>
        </w:rPr>
        <w:t>.</w:t>
      </w:r>
      <w:r w:rsidRPr="00782410">
        <w:rPr>
          <w:rFonts w:ascii="Arial" w:hAnsi="Arial" w:cs="Arial"/>
          <w:sz w:val="20"/>
          <w:szCs w:val="20"/>
        </w:rPr>
        <w:t xml:space="preserve">º </w:t>
      </w:r>
      <w:r w:rsidRPr="00782410">
        <w:rPr>
          <w:rFonts w:ascii="Arial" w:hAnsi="Arial" w:cs="Arial"/>
          <w:sz w:val="20"/>
          <w:szCs w:val="20"/>
          <w:highlight w:val="yellow"/>
        </w:rPr>
        <w:t>23091.0</w:t>
      </w:r>
      <w:r w:rsidR="008B6666">
        <w:rPr>
          <w:rFonts w:ascii="Arial" w:hAnsi="Arial" w:cs="Arial"/>
          <w:sz w:val="20"/>
          <w:szCs w:val="20"/>
          <w:highlight w:val="yellow"/>
        </w:rPr>
        <w:t>0</w:t>
      </w:r>
      <w:r w:rsidR="00331148">
        <w:rPr>
          <w:rFonts w:ascii="Arial" w:hAnsi="Arial" w:cs="Arial"/>
          <w:sz w:val="20"/>
          <w:szCs w:val="20"/>
          <w:highlight w:val="yellow"/>
        </w:rPr>
        <w:t>1383</w:t>
      </w:r>
      <w:r w:rsidR="0087030E" w:rsidRPr="00782410">
        <w:rPr>
          <w:rFonts w:ascii="Arial" w:hAnsi="Arial" w:cs="Arial"/>
          <w:sz w:val="20"/>
          <w:szCs w:val="20"/>
          <w:highlight w:val="yellow"/>
        </w:rPr>
        <w:t>/201</w:t>
      </w:r>
      <w:r w:rsidR="008B2A1E">
        <w:rPr>
          <w:rFonts w:ascii="Arial" w:hAnsi="Arial" w:cs="Arial"/>
          <w:sz w:val="20"/>
          <w:szCs w:val="20"/>
          <w:highlight w:val="yellow"/>
        </w:rPr>
        <w:t>8</w:t>
      </w:r>
      <w:r w:rsidRPr="00782410">
        <w:rPr>
          <w:rFonts w:ascii="Arial" w:hAnsi="Arial" w:cs="Arial"/>
          <w:sz w:val="20"/>
          <w:szCs w:val="20"/>
          <w:highlight w:val="yellow"/>
        </w:rPr>
        <w:t>-</w:t>
      </w:r>
      <w:r w:rsidR="00331148">
        <w:rPr>
          <w:rFonts w:ascii="Arial" w:hAnsi="Arial" w:cs="Arial"/>
          <w:sz w:val="20"/>
          <w:szCs w:val="20"/>
          <w:highlight w:val="yellow"/>
        </w:rPr>
        <w:t>06</w:t>
      </w:r>
      <w:r w:rsidRPr="00782410">
        <w:rPr>
          <w:rFonts w:ascii="Arial" w:hAnsi="Arial" w:cs="Arial"/>
          <w:sz w:val="20"/>
          <w:szCs w:val="20"/>
        </w:rPr>
        <w:t>, RESOLVE registrar os preços da(s) empresa(s) indicada(s) e qualificada(s) nesta ATA, de acordo com a classificação por ela(s) alcançada(s) e na(s) quantidade(s)</w:t>
      </w:r>
      <w:r w:rsidR="00AF55B7" w:rsidRPr="00782410">
        <w:rPr>
          <w:rFonts w:ascii="Arial" w:hAnsi="Arial" w:cs="Arial"/>
          <w:sz w:val="20"/>
          <w:szCs w:val="20"/>
        </w:rPr>
        <w:t xml:space="preserve"> </w:t>
      </w:r>
      <w:r w:rsidRPr="00782410">
        <w:rPr>
          <w:rFonts w:ascii="Arial" w:hAnsi="Arial" w:cs="Arial"/>
          <w:sz w:val="20"/>
          <w:szCs w:val="20"/>
        </w:rPr>
        <w:t>cotada(s), atendendo as condições previstas no edital, sujeitando-se as partes às normas constantes na Lei n</w:t>
      </w:r>
      <w:r w:rsidR="000576D6" w:rsidRPr="00782410">
        <w:rPr>
          <w:rFonts w:ascii="Arial" w:hAnsi="Arial" w:cs="Arial"/>
          <w:sz w:val="20"/>
          <w:szCs w:val="20"/>
        </w:rPr>
        <w:t>.</w:t>
      </w:r>
      <w:r w:rsidRPr="00782410">
        <w:rPr>
          <w:rFonts w:ascii="Arial" w:hAnsi="Arial" w:cs="Arial"/>
          <w:sz w:val="20"/>
          <w:szCs w:val="20"/>
        </w:rPr>
        <w:t xml:space="preserve">º 8.666, de 21 de junho de 1993 e suas alterações, no </w:t>
      </w:r>
      <w:r w:rsidRPr="00782410">
        <w:rPr>
          <w:rFonts w:ascii="Arial" w:hAnsi="Arial" w:cs="Arial"/>
          <w:iCs/>
          <w:sz w:val="20"/>
          <w:szCs w:val="20"/>
        </w:rPr>
        <w:t>Decreto n</w:t>
      </w:r>
      <w:r w:rsidR="000576D6" w:rsidRPr="00782410">
        <w:rPr>
          <w:rFonts w:ascii="Arial" w:hAnsi="Arial" w:cs="Arial"/>
          <w:iCs/>
          <w:sz w:val="20"/>
          <w:szCs w:val="20"/>
        </w:rPr>
        <w:t>.</w:t>
      </w:r>
      <w:r w:rsidRPr="00782410">
        <w:rPr>
          <w:rFonts w:ascii="Arial" w:hAnsi="Arial" w:cs="Arial"/>
          <w:iCs/>
          <w:sz w:val="20"/>
          <w:szCs w:val="20"/>
        </w:rPr>
        <w:t>º 7.892, de 23 de janeiro de 2013,</w:t>
      </w:r>
      <w:r w:rsidRPr="00782410">
        <w:rPr>
          <w:rFonts w:ascii="Arial" w:hAnsi="Arial" w:cs="Arial"/>
          <w:sz w:val="20"/>
          <w:szCs w:val="20"/>
        </w:rPr>
        <w:t xml:space="preserve"> e em conformidade com as disposições a seguir:</w:t>
      </w:r>
    </w:p>
    <w:p w:rsidR="003249C0" w:rsidRPr="00782410" w:rsidRDefault="003249C0" w:rsidP="000576D6">
      <w:pPr>
        <w:widowControl w:val="0"/>
        <w:tabs>
          <w:tab w:val="center" w:pos="4779"/>
          <w:tab w:val="right" w:pos="9198"/>
        </w:tabs>
        <w:autoSpaceDE w:val="0"/>
        <w:autoSpaceDN w:val="0"/>
        <w:adjustRightInd w:val="0"/>
        <w:ind w:right="-28"/>
        <w:jc w:val="both"/>
        <w:rPr>
          <w:rFonts w:ascii="Arial" w:hAnsi="Arial" w:cs="Arial"/>
          <w:sz w:val="20"/>
          <w:szCs w:val="20"/>
        </w:rPr>
      </w:pPr>
    </w:p>
    <w:p w:rsidR="003249C0" w:rsidRPr="00782410" w:rsidRDefault="003249C0" w:rsidP="000576D6">
      <w:pPr>
        <w:numPr>
          <w:ilvl w:val="0"/>
          <w:numId w:val="27"/>
        </w:numPr>
        <w:shd w:val="clear" w:color="auto" w:fill="BFBFBF"/>
        <w:autoSpaceDE w:val="0"/>
        <w:autoSpaceDN w:val="0"/>
        <w:adjustRightInd w:val="0"/>
        <w:spacing w:before="120" w:after="120" w:line="276" w:lineRule="auto"/>
        <w:ind w:left="0" w:firstLine="0"/>
        <w:jc w:val="both"/>
        <w:rPr>
          <w:rFonts w:ascii="Arial" w:hAnsi="Arial" w:cs="Arial"/>
          <w:b/>
          <w:bCs/>
          <w:sz w:val="20"/>
          <w:szCs w:val="20"/>
        </w:rPr>
      </w:pPr>
      <w:r w:rsidRPr="00782410">
        <w:rPr>
          <w:rFonts w:ascii="Arial" w:hAnsi="Arial" w:cs="Arial"/>
          <w:b/>
          <w:bCs/>
          <w:sz w:val="20"/>
          <w:szCs w:val="20"/>
        </w:rPr>
        <w:t>DO OBJETO</w:t>
      </w:r>
    </w:p>
    <w:p w:rsidR="003249C0" w:rsidRPr="00782410" w:rsidRDefault="003249C0" w:rsidP="000576D6">
      <w:pPr>
        <w:numPr>
          <w:ilvl w:val="1"/>
          <w:numId w:val="27"/>
        </w:numPr>
        <w:autoSpaceDE w:val="0"/>
        <w:autoSpaceDN w:val="0"/>
        <w:adjustRightInd w:val="0"/>
        <w:spacing w:before="120" w:after="120" w:line="276" w:lineRule="auto"/>
        <w:ind w:left="0" w:firstLine="0"/>
        <w:jc w:val="both"/>
        <w:rPr>
          <w:rFonts w:ascii="Arial" w:hAnsi="Arial" w:cs="Arial"/>
          <w:sz w:val="20"/>
          <w:szCs w:val="20"/>
        </w:rPr>
      </w:pPr>
      <w:r w:rsidRPr="00782410">
        <w:rPr>
          <w:rFonts w:ascii="Arial" w:hAnsi="Arial" w:cs="Arial"/>
          <w:sz w:val="20"/>
          <w:szCs w:val="20"/>
        </w:rPr>
        <w:t xml:space="preserve">A presente Ata tem por objeto o registro de preços para a eventual aquisição </w:t>
      </w:r>
      <w:r w:rsidR="000576D6" w:rsidRPr="00782410">
        <w:rPr>
          <w:rFonts w:ascii="Arial" w:hAnsi="Arial" w:cs="Arial"/>
          <w:sz w:val="20"/>
          <w:szCs w:val="20"/>
        </w:rPr>
        <w:t xml:space="preserve">de </w:t>
      </w:r>
      <w:r w:rsidR="00F12B53" w:rsidRPr="00F12B53">
        <w:rPr>
          <w:rFonts w:ascii="Arial" w:hAnsi="Arial" w:cs="Arial"/>
          <w:sz w:val="20"/>
          <w:szCs w:val="20"/>
          <w:highlight w:val="yellow"/>
        </w:rPr>
        <w:t>M</w:t>
      </w:r>
      <w:r w:rsidR="00331148">
        <w:rPr>
          <w:rFonts w:ascii="Arial" w:hAnsi="Arial" w:cs="Arial"/>
          <w:sz w:val="20"/>
          <w:szCs w:val="20"/>
          <w:highlight w:val="yellow"/>
        </w:rPr>
        <w:t>edicamento e m</w:t>
      </w:r>
      <w:r w:rsidR="00F12B53" w:rsidRPr="00F12B53">
        <w:rPr>
          <w:rFonts w:ascii="Arial" w:hAnsi="Arial" w:cs="Arial"/>
          <w:sz w:val="20"/>
          <w:szCs w:val="20"/>
          <w:highlight w:val="yellow"/>
        </w:rPr>
        <w:t>aterial</w:t>
      </w:r>
      <w:r w:rsidR="00331148">
        <w:rPr>
          <w:rFonts w:ascii="Arial" w:hAnsi="Arial" w:cs="Arial"/>
          <w:sz w:val="20"/>
          <w:szCs w:val="20"/>
          <w:highlight w:val="yellow"/>
        </w:rPr>
        <w:t xml:space="preserve"> hospitalar de uso veterinário</w:t>
      </w:r>
      <w:r w:rsidR="0013580D" w:rsidRPr="00782410">
        <w:rPr>
          <w:rFonts w:ascii="Arial" w:hAnsi="Arial" w:cs="Arial"/>
          <w:sz w:val="20"/>
          <w:szCs w:val="20"/>
        </w:rPr>
        <w:t xml:space="preserve"> </w:t>
      </w:r>
      <w:r w:rsidR="00B731FF" w:rsidRPr="00782410">
        <w:rPr>
          <w:rFonts w:ascii="Arial" w:hAnsi="Arial" w:cs="Arial"/>
          <w:bCs/>
          <w:sz w:val="20"/>
          <w:szCs w:val="20"/>
        </w:rPr>
        <w:t>aos campi da</w:t>
      </w:r>
      <w:r w:rsidRPr="00782410">
        <w:rPr>
          <w:rFonts w:ascii="Arial" w:hAnsi="Arial" w:cs="Arial"/>
          <w:bCs/>
          <w:sz w:val="20"/>
          <w:szCs w:val="20"/>
        </w:rPr>
        <w:t xml:space="preserve"> UFERSA</w:t>
      </w:r>
      <w:r w:rsidRPr="00782410">
        <w:rPr>
          <w:rFonts w:ascii="Arial" w:hAnsi="Arial" w:cs="Arial"/>
          <w:sz w:val="20"/>
          <w:szCs w:val="20"/>
        </w:rPr>
        <w:t xml:space="preserve">, especificado(s) no(s) </w:t>
      </w:r>
      <w:r w:rsidR="0087030E" w:rsidRPr="00782410">
        <w:rPr>
          <w:rFonts w:ascii="Arial" w:hAnsi="Arial" w:cs="Arial"/>
          <w:sz w:val="20"/>
          <w:szCs w:val="20"/>
        </w:rPr>
        <w:t>item(ns) constante(s)</w:t>
      </w:r>
      <w:r w:rsidRPr="00782410">
        <w:rPr>
          <w:rFonts w:ascii="Arial" w:hAnsi="Arial" w:cs="Arial"/>
          <w:sz w:val="20"/>
          <w:szCs w:val="20"/>
        </w:rPr>
        <w:t xml:space="preserve"> no termo de referencia, anexo I do edital de </w:t>
      </w:r>
      <w:r w:rsidRPr="00782410">
        <w:rPr>
          <w:rFonts w:ascii="Arial" w:hAnsi="Arial" w:cs="Arial"/>
          <w:i/>
          <w:sz w:val="20"/>
          <w:szCs w:val="20"/>
        </w:rPr>
        <w:t>Pregão</w:t>
      </w:r>
      <w:r w:rsidRPr="00782410">
        <w:rPr>
          <w:rFonts w:ascii="Arial" w:hAnsi="Arial" w:cs="Arial"/>
          <w:sz w:val="20"/>
          <w:szCs w:val="20"/>
        </w:rPr>
        <w:t xml:space="preserve"> n</w:t>
      </w:r>
      <w:r w:rsidR="00D97F33" w:rsidRPr="00782410">
        <w:rPr>
          <w:rFonts w:ascii="Arial" w:hAnsi="Arial" w:cs="Arial"/>
          <w:sz w:val="20"/>
          <w:szCs w:val="20"/>
        </w:rPr>
        <w:t>.</w:t>
      </w:r>
      <w:r w:rsidRPr="00782410">
        <w:rPr>
          <w:rFonts w:ascii="Arial" w:hAnsi="Arial" w:cs="Arial"/>
          <w:sz w:val="20"/>
          <w:szCs w:val="20"/>
        </w:rPr>
        <w:t>º XX/20</w:t>
      </w:r>
      <w:r w:rsidR="00A81072" w:rsidRPr="00782410">
        <w:rPr>
          <w:rFonts w:ascii="Arial" w:hAnsi="Arial" w:cs="Arial"/>
          <w:sz w:val="20"/>
          <w:szCs w:val="20"/>
        </w:rPr>
        <w:t>1</w:t>
      </w:r>
      <w:r w:rsidR="008B2A1E">
        <w:rPr>
          <w:rFonts w:ascii="Arial" w:hAnsi="Arial" w:cs="Arial"/>
          <w:sz w:val="20"/>
          <w:szCs w:val="20"/>
        </w:rPr>
        <w:t>8</w:t>
      </w:r>
      <w:r w:rsidRPr="00782410">
        <w:rPr>
          <w:rFonts w:ascii="Arial" w:hAnsi="Arial" w:cs="Arial"/>
          <w:sz w:val="20"/>
          <w:szCs w:val="20"/>
        </w:rPr>
        <w:t>, que é parte integrante desta Ata, assim como a proposta vencedora, independentemente de transcrição.</w:t>
      </w:r>
    </w:p>
    <w:p w:rsidR="003249C0" w:rsidRPr="00782410" w:rsidRDefault="003249C0" w:rsidP="000576D6">
      <w:pPr>
        <w:widowControl w:val="0"/>
        <w:autoSpaceDE w:val="0"/>
        <w:autoSpaceDN w:val="0"/>
        <w:adjustRightInd w:val="0"/>
        <w:ind w:left="794"/>
        <w:jc w:val="both"/>
        <w:rPr>
          <w:rFonts w:ascii="Arial" w:hAnsi="Arial" w:cs="Arial"/>
          <w:sz w:val="20"/>
          <w:szCs w:val="20"/>
        </w:rPr>
      </w:pPr>
    </w:p>
    <w:p w:rsidR="003249C0" w:rsidRPr="00782410" w:rsidRDefault="003249C0" w:rsidP="000576D6">
      <w:pPr>
        <w:numPr>
          <w:ilvl w:val="0"/>
          <w:numId w:val="27"/>
        </w:numPr>
        <w:shd w:val="clear" w:color="auto" w:fill="BFBFBF"/>
        <w:autoSpaceDE w:val="0"/>
        <w:autoSpaceDN w:val="0"/>
        <w:adjustRightInd w:val="0"/>
        <w:spacing w:before="120" w:after="120" w:line="276" w:lineRule="auto"/>
        <w:ind w:left="0" w:firstLine="0"/>
        <w:jc w:val="both"/>
        <w:rPr>
          <w:rFonts w:ascii="Arial" w:hAnsi="Arial" w:cs="Arial"/>
          <w:b/>
          <w:sz w:val="20"/>
          <w:szCs w:val="20"/>
        </w:rPr>
      </w:pPr>
      <w:r w:rsidRPr="00782410">
        <w:rPr>
          <w:rFonts w:ascii="Arial" w:hAnsi="Arial" w:cs="Arial"/>
          <w:b/>
          <w:bCs/>
          <w:sz w:val="20"/>
          <w:szCs w:val="20"/>
        </w:rPr>
        <w:t>DOS PREÇOS, ESPECIFICAÇÕES E QUANTITATIVOS</w:t>
      </w:r>
    </w:p>
    <w:p w:rsidR="003249C0" w:rsidRPr="00782410" w:rsidRDefault="003249C0" w:rsidP="000576D6">
      <w:pPr>
        <w:numPr>
          <w:ilvl w:val="1"/>
          <w:numId w:val="27"/>
        </w:numPr>
        <w:autoSpaceDE w:val="0"/>
        <w:autoSpaceDN w:val="0"/>
        <w:adjustRightInd w:val="0"/>
        <w:spacing w:before="120" w:after="120" w:line="276" w:lineRule="auto"/>
        <w:ind w:left="0" w:firstLine="0"/>
        <w:jc w:val="both"/>
        <w:rPr>
          <w:rFonts w:ascii="Arial" w:hAnsi="Arial" w:cs="Arial"/>
          <w:sz w:val="20"/>
          <w:szCs w:val="20"/>
        </w:rPr>
      </w:pPr>
      <w:r w:rsidRPr="00782410">
        <w:rPr>
          <w:rFonts w:ascii="Arial" w:hAnsi="Arial" w:cs="Arial"/>
          <w:sz w:val="20"/>
          <w:szCs w:val="20"/>
        </w:rPr>
        <w:t xml:space="preserve">O preço registrado, as especificações do objeto, a quantidade, fornecedor(es) e as demais condições ofertadas na(s) proposta(s) são as que seguem: </w:t>
      </w:r>
    </w:p>
    <w:tbl>
      <w:tblPr>
        <w:tblW w:w="8931" w:type="dxa"/>
        <w:tblInd w:w="10" w:type="dxa"/>
        <w:tblLayout w:type="fixed"/>
        <w:tblCellMar>
          <w:left w:w="10" w:type="dxa"/>
          <w:right w:w="10" w:type="dxa"/>
        </w:tblCellMar>
        <w:tblLook w:val="0000"/>
      </w:tblPr>
      <w:tblGrid>
        <w:gridCol w:w="709"/>
        <w:gridCol w:w="1134"/>
        <w:gridCol w:w="1240"/>
        <w:gridCol w:w="1541"/>
        <w:gridCol w:w="1121"/>
        <w:gridCol w:w="1121"/>
        <w:gridCol w:w="841"/>
        <w:gridCol w:w="1224"/>
      </w:tblGrid>
      <w:tr w:rsidR="003249C0" w:rsidRPr="00782410" w:rsidTr="0087030E">
        <w:trPr>
          <w:trHeight w:val="511"/>
        </w:trPr>
        <w:tc>
          <w:tcPr>
            <w:tcW w:w="709" w:type="dxa"/>
            <w:tcBorders>
              <w:top w:val="single" w:sz="2" w:space="0" w:color="000000"/>
              <w:left w:val="single" w:sz="2" w:space="0" w:color="000000"/>
              <w:bottom w:val="single" w:sz="2" w:space="0" w:color="000000"/>
              <w:right w:val="single" w:sz="2" w:space="0" w:color="000000"/>
            </w:tcBorders>
            <w:vAlign w:val="center"/>
          </w:tcPr>
          <w:p w:rsidR="003249C0" w:rsidRPr="00782410" w:rsidRDefault="003249C0" w:rsidP="00884DF2">
            <w:pPr>
              <w:widowControl w:val="0"/>
              <w:autoSpaceDE w:val="0"/>
              <w:autoSpaceDN w:val="0"/>
              <w:adjustRightInd w:val="0"/>
              <w:ind w:right="-30"/>
              <w:jc w:val="center"/>
              <w:rPr>
                <w:rFonts w:ascii="Arial" w:hAnsi="Arial" w:cs="Arial"/>
                <w:sz w:val="20"/>
                <w:szCs w:val="20"/>
              </w:rPr>
            </w:pPr>
            <w:r w:rsidRPr="00782410">
              <w:rPr>
                <w:rFonts w:ascii="Arial" w:hAnsi="Arial" w:cs="Arial"/>
                <w:sz w:val="20"/>
                <w:szCs w:val="20"/>
              </w:rPr>
              <w:t>Item</w:t>
            </w:r>
            <w:r w:rsidR="0087030E" w:rsidRPr="00782410">
              <w:rPr>
                <w:rFonts w:ascii="Arial" w:hAnsi="Arial" w:cs="Arial"/>
                <w:sz w:val="20"/>
                <w:szCs w:val="20"/>
              </w:rPr>
              <w:t xml:space="preserve"> </w:t>
            </w:r>
            <w:r w:rsidRPr="00782410">
              <w:rPr>
                <w:rFonts w:ascii="Arial" w:hAnsi="Arial" w:cs="Arial"/>
                <w:sz w:val="20"/>
                <w:szCs w:val="20"/>
              </w:rPr>
              <w:t>do</w:t>
            </w:r>
          </w:p>
          <w:p w:rsidR="003249C0" w:rsidRPr="00782410" w:rsidRDefault="003249C0" w:rsidP="00884DF2">
            <w:pPr>
              <w:widowControl w:val="0"/>
              <w:autoSpaceDE w:val="0"/>
              <w:autoSpaceDN w:val="0"/>
              <w:adjustRightInd w:val="0"/>
              <w:ind w:right="-30"/>
              <w:jc w:val="center"/>
              <w:rPr>
                <w:rFonts w:ascii="Arial" w:hAnsi="Arial" w:cs="Arial"/>
                <w:sz w:val="20"/>
                <w:szCs w:val="20"/>
              </w:rPr>
            </w:pPr>
            <w:r w:rsidRPr="00782410">
              <w:rPr>
                <w:rFonts w:ascii="Arial" w:hAnsi="Arial" w:cs="Arial"/>
                <w:sz w:val="20"/>
                <w:szCs w:val="20"/>
              </w:rPr>
              <w:t>TR</w:t>
            </w:r>
          </w:p>
        </w:tc>
        <w:tc>
          <w:tcPr>
            <w:tcW w:w="8222" w:type="dxa"/>
            <w:gridSpan w:val="7"/>
            <w:tcBorders>
              <w:top w:val="single" w:sz="2" w:space="0" w:color="000000"/>
              <w:left w:val="single" w:sz="2" w:space="0" w:color="000000"/>
              <w:bottom w:val="single" w:sz="2" w:space="0" w:color="000000"/>
              <w:right w:val="single" w:sz="2" w:space="0" w:color="000000"/>
            </w:tcBorders>
            <w:vAlign w:val="center"/>
          </w:tcPr>
          <w:p w:rsidR="003249C0" w:rsidRPr="00782410" w:rsidRDefault="003249C0" w:rsidP="00884DF2">
            <w:pPr>
              <w:widowControl w:val="0"/>
              <w:autoSpaceDE w:val="0"/>
              <w:autoSpaceDN w:val="0"/>
              <w:adjustRightInd w:val="0"/>
              <w:ind w:right="-30"/>
              <w:jc w:val="center"/>
              <w:rPr>
                <w:rFonts w:ascii="Arial" w:hAnsi="Arial" w:cs="Arial"/>
                <w:i/>
                <w:color w:val="FF0000"/>
                <w:sz w:val="20"/>
                <w:szCs w:val="20"/>
              </w:rPr>
            </w:pPr>
            <w:r w:rsidRPr="00782410">
              <w:rPr>
                <w:rFonts w:ascii="Arial" w:hAnsi="Arial" w:cs="Arial"/>
                <w:sz w:val="20"/>
                <w:szCs w:val="20"/>
              </w:rPr>
              <w:t xml:space="preserve">Fornecedor </w:t>
            </w:r>
            <w:r w:rsidRPr="00782410">
              <w:rPr>
                <w:rFonts w:ascii="Arial" w:hAnsi="Arial" w:cs="Arial"/>
                <w:i/>
                <w:color w:val="FF0000"/>
                <w:sz w:val="20"/>
                <w:szCs w:val="20"/>
              </w:rPr>
              <w:t>(razão social, CNPJ/MF, endereço, contatos, representante)</w:t>
            </w:r>
          </w:p>
          <w:p w:rsidR="003249C0" w:rsidRPr="00782410" w:rsidRDefault="003249C0" w:rsidP="00884DF2">
            <w:pPr>
              <w:widowControl w:val="0"/>
              <w:autoSpaceDE w:val="0"/>
              <w:autoSpaceDN w:val="0"/>
              <w:adjustRightInd w:val="0"/>
              <w:ind w:right="-30"/>
              <w:jc w:val="center"/>
              <w:rPr>
                <w:rFonts w:ascii="Arial" w:hAnsi="Arial" w:cs="Arial"/>
                <w:sz w:val="20"/>
                <w:szCs w:val="20"/>
              </w:rPr>
            </w:pPr>
          </w:p>
        </w:tc>
      </w:tr>
      <w:tr w:rsidR="003249C0" w:rsidRPr="00782410" w:rsidTr="0087030E">
        <w:trPr>
          <w:trHeight w:val="674"/>
        </w:trPr>
        <w:tc>
          <w:tcPr>
            <w:tcW w:w="709" w:type="dxa"/>
            <w:tcBorders>
              <w:top w:val="nil"/>
              <w:left w:val="single" w:sz="2" w:space="0" w:color="000000"/>
              <w:bottom w:val="single" w:sz="2" w:space="0" w:color="000000"/>
              <w:right w:val="nil"/>
            </w:tcBorders>
            <w:vAlign w:val="center"/>
          </w:tcPr>
          <w:p w:rsidR="003249C0" w:rsidRPr="00782410" w:rsidRDefault="003249C0" w:rsidP="00884DF2">
            <w:pPr>
              <w:widowControl w:val="0"/>
              <w:autoSpaceDE w:val="0"/>
              <w:autoSpaceDN w:val="0"/>
              <w:adjustRightInd w:val="0"/>
              <w:ind w:right="-30"/>
              <w:jc w:val="center"/>
              <w:rPr>
                <w:rFonts w:ascii="Arial" w:hAnsi="Arial" w:cs="Arial"/>
                <w:sz w:val="20"/>
                <w:szCs w:val="20"/>
              </w:rPr>
            </w:pPr>
            <w:r w:rsidRPr="00782410">
              <w:rPr>
                <w:rFonts w:ascii="Arial" w:hAnsi="Arial" w:cs="Arial"/>
                <w:sz w:val="20"/>
                <w:szCs w:val="20"/>
              </w:rPr>
              <w:t>X</w:t>
            </w:r>
          </w:p>
        </w:tc>
        <w:tc>
          <w:tcPr>
            <w:tcW w:w="1134" w:type="dxa"/>
            <w:tcBorders>
              <w:top w:val="nil"/>
              <w:left w:val="single" w:sz="2" w:space="0" w:color="000000"/>
              <w:bottom w:val="single" w:sz="2" w:space="0" w:color="000000"/>
              <w:right w:val="nil"/>
            </w:tcBorders>
          </w:tcPr>
          <w:p w:rsidR="003249C0" w:rsidRPr="00782410" w:rsidRDefault="0087030E" w:rsidP="00884DF2">
            <w:pPr>
              <w:widowControl w:val="0"/>
              <w:autoSpaceDE w:val="0"/>
              <w:autoSpaceDN w:val="0"/>
              <w:adjustRightInd w:val="0"/>
              <w:ind w:right="-30"/>
              <w:jc w:val="both"/>
              <w:rPr>
                <w:rFonts w:ascii="Arial" w:hAnsi="Arial" w:cs="Arial"/>
                <w:sz w:val="20"/>
                <w:szCs w:val="20"/>
              </w:rPr>
            </w:pPr>
            <w:r w:rsidRPr="00782410">
              <w:rPr>
                <w:rFonts w:ascii="Arial" w:hAnsi="Arial" w:cs="Arial"/>
                <w:sz w:val="20"/>
                <w:szCs w:val="20"/>
              </w:rPr>
              <w:t xml:space="preserve"> </w:t>
            </w:r>
            <w:r w:rsidR="003249C0" w:rsidRPr="00782410">
              <w:rPr>
                <w:rFonts w:ascii="Arial" w:hAnsi="Arial" w:cs="Arial"/>
                <w:sz w:val="20"/>
                <w:szCs w:val="20"/>
              </w:rPr>
              <w:t>Especificação</w:t>
            </w:r>
          </w:p>
        </w:tc>
        <w:tc>
          <w:tcPr>
            <w:tcW w:w="1240" w:type="dxa"/>
            <w:tcBorders>
              <w:top w:val="nil"/>
              <w:left w:val="single" w:sz="2" w:space="0" w:color="000000"/>
              <w:bottom w:val="single" w:sz="2" w:space="0" w:color="000000"/>
              <w:right w:val="nil"/>
            </w:tcBorders>
          </w:tcPr>
          <w:p w:rsidR="003249C0" w:rsidRPr="00782410" w:rsidRDefault="003249C0" w:rsidP="00884DF2">
            <w:pPr>
              <w:widowControl w:val="0"/>
              <w:autoSpaceDE w:val="0"/>
              <w:autoSpaceDN w:val="0"/>
              <w:adjustRightInd w:val="0"/>
              <w:ind w:right="-30"/>
              <w:jc w:val="center"/>
              <w:rPr>
                <w:rFonts w:ascii="Arial" w:hAnsi="Arial" w:cs="Arial"/>
                <w:i/>
                <w:iCs/>
                <w:sz w:val="20"/>
                <w:szCs w:val="20"/>
              </w:rPr>
            </w:pPr>
            <w:r w:rsidRPr="00782410">
              <w:rPr>
                <w:rFonts w:ascii="Arial" w:hAnsi="Arial" w:cs="Arial"/>
                <w:i/>
                <w:iCs/>
                <w:sz w:val="20"/>
                <w:szCs w:val="20"/>
              </w:rPr>
              <w:t xml:space="preserve">Marca </w:t>
            </w:r>
          </w:p>
          <w:p w:rsidR="003249C0" w:rsidRPr="00782410" w:rsidRDefault="003249C0" w:rsidP="00884DF2">
            <w:pPr>
              <w:widowControl w:val="0"/>
              <w:autoSpaceDE w:val="0"/>
              <w:autoSpaceDN w:val="0"/>
              <w:adjustRightInd w:val="0"/>
              <w:ind w:right="-30"/>
              <w:jc w:val="center"/>
              <w:rPr>
                <w:rFonts w:ascii="Arial" w:hAnsi="Arial" w:cs="Arial"/>
                <w:i/>
                <w:iCs/>
                <w:sz w:val="20"/>
                <w:szCs w:val="20"/>
              </w:rPr>
            </w:pPr>
            <w:r w:rsidRPr="00782410">
              <w:rPr>
                <w:rFonts w:ascii="Arial" w:hAnsi="Arial" w:cs="Arial"/>
                <w:i/>
                <w:iCs/>
                <w:sz w:val="20"/>
                <w:szCs w:val="20"/>
              </w:rPr>
              <w:t>(se exigida no edital)</w:t>
            </w:r>
          </w:p>
        </w:tc>
        <w:tc>
          <w:tcPr>
            <w:tcW w:w="1541" w:type="dxa"/>
            <w:tcBorders>
              <w:top w:val="nil"/>
              <w:left w:val="single" w:sz="2" w:space="0" w:color="000000"/>
              <w:bottom w:val="single" w:sz="2" w:space="0" w:color="000000"/>
              <w:right w:val="nil"/>
            </w:tcBorders>
          </w:tcPr>
          <w:p w:rsidR="003249C0" w:rsidRPr="00782410" w:rsidRDefault="003249C0" w:rsidP="00884DF2">
            <w:pPr>
              <w:widowControl w:val="0"/>
              <w:autoSpaceDE w:val="0"/>
              <w:autoSpaceDN w:val="0"/>
              <w:adjustRightInd w:val="0"/>
              <w:ind w:right="-30"/>
              <w:jc w:val="center"/>
              <w:rPr>
                <w:rFonts w:ascii="Arial" w:hAnsi="Arial" w:cs="Arial"/>
                <w:i/>
                <w:iCs/>
                <w:sz w:val="20"/>
                <w:szCs w:val="20"/>
              </w:rPr>
            </w:pPr>
            <w:r w:rsidRPr="00782410">
              <w:rPr>
                <w:rFonts w:ascii="Arial" w:hAnsi="Arial" w:cs="Arial"/>
                <w:i/>
                <w:iCs/>
                <w:sz w:val="20"/>
                <w:szCs w:val="20"/>
              </w:rPr>
              <w:t>Modelo</w:t>
            </w:r>
          </w:p>
          <w:p w:rsidR="003249C0" w:rsidRPr="00782410" w:rsidRDefault="003249C0" w:rsidP="00884DF2">
            <w:pPr>
              <w:widowControl w:val="0"/>
              <w:autoSpaceDE w:val="0"/>
              <w:autoSpaceDN w:val="0"/>
              <w:adjustRightInd w:val="0"/>
              <w:ind w:right="-30"/>
              <w:jc w:val="center"/>
              <w:rPr>
                <w:rFonts w:ascii="Arial" w:hAnsi="Arial" w:cs="Arial"/>
                <w:i/>
                <w:iCs/>
                <w:sz w:val="20"/>
                <w:szCs w:val="20"/>
              </w:rPr>
            </w:pPr>
            <w:r w:rsidRPr="00782410">
              <w:rPr>
                <w:rFonts w:ascii="Arial" w:hAnsi="Arial" w:cs="Arial"/>
                <w:i/>
                <w:iCs/>
                <w:sz w:val="20"/>
                <w:szCs w:val="20"/>
              </w:rPr>
              <w:t>(se exigido no edital)</w:t>
            </w:r>
          </w:p>
        </w:tc>
        <w:tc>
          <w:tcPr>
            <w:tcW w:w="1121" w:type="dxa"/>
            <w:tcBorders>
              <w:top w:val="nil"/>
              <w:left w:val="single" w:sz="2" w:space="0" w:color="000000"/>
              <w:bottom w:val="single" w:sz="2" w:space="0" w:color="000000"/>
              <w:right w:val="nil"/>
            </w:tcBorders>
          </w:tcPr>
          <w:p w:rsidR="003249C0" w:rsidRPr="00782410" w:rsidRDefault="003249C0" w:rsidP="00884DF2">
            <w:pPr>
              <w:widowControl w:val="0"/>
              <w:autoSpaceDE w:val="0"/>
              <w:autoSpaceDN w:val="0"/>
              <w:adjustRightInd w:val="0"/>
              <w:ind w:right="-30"/>
              <w:jc w:val="center"/>
              <w:rPr>
                <w:rFonts w:ascii="Arial" w:hAnsi="Arial" w:cs="Arial"/>
                <w:sz w:val="20"/>
                <w:szCs w:val="20"/>
              </w:rPr>
            </w:pPr>
            <w:r w:rsidRPr="00782410">
              <w:rPr>
                <w:rFonts w:ascii="Arial" w:hAnsi="Arial" w:cs="Arial"/>
                <w:sz w:val="20"/>
                <w:szCs w:val="20"/>
              </w:rPr>
              <w:t>Unidade</w:t>
            </w:r>
          </w:p>
        </w:tc>
        <w:tc>
          <w:tcPr>
            <w:tcW w:w="1121" w:type="dxa"/>
            <w:tcBorders>
              <w:top w:val="nil"/>
              <w:left w:val="single" w:sz="2" w:space="0" w:color="000000"/>
              <w:bottom w:val="single" w:sz="2" w:space="0" w:color="000000"/>
              <w:right w:val="nil"/>
            </w:tcBorders>
          </w:tcPr>
          <w:p w:rsidR="003249C0" w:rsidRPr="00782410" w:rsidRDefault="003249C0" w:rsidP="00884DF2">
            <w:pPr>
              <w:widowControl w:val="0"/>
              <w:autoSpaceDE w:val="0"/>
              <w:autoSpaceDN w:val="0"/>
              <w:adjustRightInd w:val="0"/>
              <w:ind w:right="-30"/>
              <w:jc w:val="center"/>
              <w:rPr>
                <w:rFonts w:ascii="Arial" w:hAnsi="Arial" w:cs="Arial"/>
                <w:sz w:val="20"/>
                <w:szCs w:val="20"/>
              </w:rPr>
            </w:pPr>
            <w:r w:rsidRPr="00782410">
              <w:rPr>
                <w:rFonts w:ascii="Arial" w:hAnsi="Arial" w:cs="Arial"/>
                <w:sz w:val="20"/>
                <w:szCs w:val="20"/>
              </w:rPr>
              <w:t>Quantidade</w:t>
            </w:r>
          </w:p>
        </w:tc>
        <w:tc>
          <w:tcPr>
            <w:tcW w:w="841" w:type="dxa"/>
            <w:tcBorders>
              <w:top w:val="nil"/>
              <w:left w:val="single" w:sz="2" w:space="0" w:color="000000"/>
              <w:bottom w:val="single" w:sz="2" w:space="0" w:color="000000"/>
              <w:right w:val="nil"/>
            </w:tcBorders>
          </w:tcPr>
          <w:p w:rsidR="003249C0" w:rsidRPr="00782410" w:rsidRDefault="003249C0" w:rsidP="00884DF2">
            <w:pPr>
              <w:widowControl w:val="0"/>
              <w:autoSpaceDE w:val="0"/>
              <w:autoSpaceDN w:val="0"/>
              <w:adjustRightInd w:val="0"/>
              <w:ind w:right="-30"/>
              <w:jc w:val="center"/>
              <w:rPr>
                <w:rFonts w:ascii="Arial" w:hAnsi="Arial" w:cs="Arial"/>
                <w:sz w:val="20"/>
                <w:szCs w:val="20"/>
              </w:rPr>
            </w:pPr>
            <w:r w:rsidRPr="00782410">
              <w:rPr>
                <w:rFonts w:ascii="Arial" w:hAnsi="Arial" w:cs="Arial"/>
                <w:sz w:val="20"/>
                <w:szCs w:val="20"/>
              </w:rPr>
              <w:t xml:space="preserve">Valor </w:t>
            </w:r>
            <w:r w:rsidR="00AF55B7" w:rsidRPr="00782410">
              <w:rPr>
                <w:rFonts w:ascii="Arial" w:hAnsi="Arial" w:cs="Arial"/>
                <w:sz w:val="20"/>
                <w:szCs w:val="20"/>
              </w:rPr>
              <w:t>Un.</w:t>
            </w:r>
          </w:p>
        </w:tc>
        <w:tc>
          <w:tcPr>
            <w:tcW w:w="1224" w:type="dxa"/>
            <w:tcBorders>
              <w:top w:val="nil"/>
              <w:left w:val="single" w:sz="2" w:space="0" w:color="000000"/>
              <w:bottom w:val="single" w:sz="2" w:space="0" w:color="000000"/>
              <w:right w:val="single" w:sz="2" w:space="0" w:color="000000"/>
            </w:tcBorders>
          </w:tcPr>
          <w:p w:rsidR="003249C0" w:rsidRPr="00782410" w:rsidRDefault="003249C0" w:rsidP="00884DF2">
            <w:pPr>
              <w:widowControl w:val="0"/>
              <w:autoSpaceDE w:val="0"/>
              <w:autoSpaceDN w:val="0"/>
              <w:adjustRightInd w:val="0"/>
              <w:ind w:right="-30"/>
              <w:jc w:val="center"/>
              <w:rPr>
                <w:rFonts w:ascii="Arial" w:hAnsi="Arial" w:cs="Arial"/>
                <w:sz w:val="20"/>
                <w:szCs w:val="20"/>
              </w:rPr>
            </w:pPr>
            <w:r w:rsidRPr="00782410">
              <w:rPr>
                <w:rFonts w:ascii="Arial" w:hAnsi="Arial" w:cs="Arial"/>
                <w:i/>
                <w:iCs/>
                <w:sz w:val="20"/>
                <w:szCs w:val="20"/>
              </w:rPr>
              <w:t>Prazo garantia ou validade</w:t>
            </w:r>
          </w:p>
        </w:tc>
      </w:tr>
      <w:tr w:rsidR="003249C0" w:rsidRPr="00782410" w:rsidTr="0087030E">
        <w:trPr>
          <w:trHeight w:val="174"/>
        </w:trPr>
        <w:tc>
          <w:tcPr>
            <w:tcW w:w="709" w:type="dxa"/>
            <w:tcBorders>
              <w:top w:val="nil"/>
              <w:left w:val="single" w:sz="2" w:space="0" w:color="000000"/>
              <w:bottom w:val="single" w:sz="2" w:space="0" w:color="000000"/>
              <w:right w:val="nil"/>
            </w:tcBorders>
          </w:tcPr>
          <w:p w:rsidR="003249C0" w:rsidRPr="00782410" w:rsidRDefault="003249C0" w:rsidP="00884DF2">
            <w:pPr>
              <w:widowControl w:val="0"/>
              <w:autoSpaceDE w:val="0"/>
              <w:autoSpaceDN w:val="0"/>
              <w:adjustRightInd w:val="0"/>
              <w:ind w:right="-30"/>
              <w:jc w:val="both"/>
              <w:rPr>
                <w:rFonts w:ascii="Arial" w:hAnsi="Arial" w:cs="Arial"/>
                <w:sz w:val="20"/>
                <w:szCs w:val="20"/>
              </w:rPr>
            </w:pPr>
          </w:p>
        </w:tc>
        <w:tc>
          <w:tcPr>
            <w:tcW w:w="1134" w:type="dxa"/>
            <w:tcBorders>
              <w:top w:val="nil"/>
              <w:left w:val="single" w:sz="2" w:space="0" w:color="000000"/>
              <w:bottom w:val="single" w:sz="2" w:space="0" w:color="000000"/>
              <w:right w:val="nil"/>
            </w:tcBorders>
          </w:tcPr>
          <w:p w:rsidR="003249C0" w:rsidRPr="00782410" w:rsidRDefault="003249C0" w:rsidP="00884DF2">
            <w:pPr>
              <w:widowControl w:val="0"/>
              <w:autoSpaceDE w:val="0"/>
              <w:autoSpaceDN w:val="0"/>
              <w:adjustRightInd w:val="0"/>
              <w:ind w:right="-30"/>
              <w:jc w:val="both"/>
              <w:rPr>
                <w:rFonts w:ascii="Arial" w:hAnsi="Arial" w:cs="Arial"/>
                <w:sz w:val="20"/>
                <w:szCs w:val="20"/>
              </w:rPr>
            </w:pPr>
          </w:p>
        </w:tc>
        <w:tc>
          <w:tcPr>
            <w:tcW w:w="1240" w:type="dxa"/>
            <w:tcBorders>
              <w:top w:val="nil"/>
              <w:left w:val="single" w:sz="2" w:space="0" w:color="000000"/>
              <w:bottom w:val="single" w:sz="2" w:space="0" w:color="000000"/>
              <w:right w:val="nil"/>
            </w:tcBorders>
          </w:tcPr>
          <w:p w:rsidR="003249C0" w:rsidRPr="00782410" w:rsidRDefault="003249C0" w:rsidP="00884DF2">
            <w:pPr>
              <w:widowControl w:val="0"/>
              <w:autoSpaceDE w:val="0"/>
              <w:autoSpaceDN w:val="0"/>
              <w:adjustRightInd w:val="0"/>
              <w:ind w:right="-30"/>
              <w:jc w:val="both"/>
              <w:rPr>
                <w:rFonts w:ascii="Arial" w:hAnsi="Arial" w:cs="Arial"/>
                <w:sz w:val="20"/>
                <w:szCs w:val="20"/>
              </w:rPr>
            </w:pPr>
          </w:p>
        </w:tc>
        <w:tc>
          <w:tcPr>
            <w:tcW w:w="1541" w:type="dxa"/>
            <w:tcBorders>
              <w:top w:val="nil"/>
              <w:left w:val="single" w:sz="2" w:space="0" w:color="000000"/>
              <w:bottom w:val="single" w:sz="2" w:space="0" w:color="000000"/>
              <w:right w:val="nil"/>
            </w:tcBorders>
          </w:tcPr>
          <w:p w:rsidR="003249C0" w:rsidRPr="00782410" w:rsidRDefault="003249C0" w:rsidP="00884DF2">
            <w:pPr>
              <w:widowControl w:val="0"/>
              <w:autoSpaceDE w:val="0"/>
              <w:autoSpaceDN w:val="0"/>
              <w:adjustRightInd w:val="0"/>
              <w:ind w:right="-30"/>
              <w:jc w:val="both"/>
              <w:rPr>
                <w:rFonts w:ascii="Arial" w:hAnsi="Arial" w:cs="Arial"/>
                <w:sz w:val="20"/>
                <w:szCs w:val="20"/>
              </w:rPr>
            </w:pPr>
          </w:p>
        </w:tc>
        <w:tc>
          <w:tcPr>
            <w:tcW w:w="1121" w:type="dxa"/>
            <w:tcBorders>
              <w:top w:val="nil"/>
              <w:left w:val="single" w:sz="2" w:space="0" w:color="000000"/>
              <w:bottom w:val="single" w:sz="2" w:space="0" w:color="000000"/>
              <w:right w:val="nil"/>
            </w:tcBorders>
          </w:tcPr>
          <w:p w:rsidR="003249C0" w:rsidRPr="00782410" w:rsidRDefault="003249C0" w:rsidP="00884DF2">
            <w:pPr>
              <w:widowControl w:val="0"/>
              <w:autoSpaceDE w:val="0"/>
              <w:autoSpaceDN w:val="0"/>
              <w:adjustRightInd w:val="0"/>
              <w:ind w:right="-30"/>
              <w:jc w:val="both"/>
              <w:rPr>
                <w:rFonts w:ascii="Arial" w:hAnsi="Arial" w:cs="Arial"/>
                <w:sz w:val="20"/>
                <w:szCs w:val="20"/>
              </w:rPr>
            </w:pPr>
          </w:p>
        </w:tc>
        <w:tc>
          <w:tcPr>
            <w:tcW w:w="1121" w:type="dxa"/>
            <w:tcBorders>
              <w:top w:val="nil"/>
              <w:left w:val="single" w:sz="2" w:space="0" w:color="000000"/>
              <w:bottom w:val="single" w:sz="2" w:space="0" w:color="000000"/>
              <w:right w:val="nil"/>
            </w:tcBorders>
          </w:tcPr>
          <w:p w:rsidR="003249C0" w:rsidRPr="00782410" w:rsidRDefault="003249C0" w:rsidP="00884DF2">
            <w:pPr>
              <w:widowControl w:val="0"/>
              <w:autoSpaceDE w:val="0"/>
              <w:autoSpaceDN w:val="0"/>
              <w:adjustRightInd w:val="0"/>
              <w:ind w:right="-30"/>
              <w:jc w:val="both"/>
              <w:rPr>
                <w:rFonts w:ascii="Arial" w:hAnsi="Arial" w:cs="Arial"/>
                <w:sz w:val="20"/>
                <w:szCs w:val="20"/>
              </w:rPr>
            </w:pPr>
          </w:p>
        </w:tc>
        <w:tc>
          <w:tcPr>
            <w:tcW w:w="841" w:type="dxa"/>
            <w:tcBorders>
              <w:top w:val="nil"/>
              <w:left w:val="single" w:sz="2" w:space="0" w:color="000000"/>
              <w:bottom w:val="single" w:sz="2" w:space="0" w:color="000000"/>
              <w:right w:val="nil"/>
            </w:tcBorders>
          </w:tcPr>
          <w:p w:rsidR="003249C0" w:rsidRPr="00782410" w:rsidRDefault="003249C0" w:rsidP="00884DF2">
            <w:pPr>
              <w:widowControl w:val="0"/>
              <w:autoSpaceDE w:val="0"/>
              <w:autoSpaceDN w:val="0"/>
              <w:adjustRightInd w:val="0"/>
              <w:ind w:right="-30"/>
              <w:jc w:val="both"/>
              <w:rPr>
                <w:rFonts w:ascii="Arial" w:hAnsi="Arial" w:cs="Arial"/>
                <w:sz w:val="20"/>
                <w:szCs w:val="20"/>
              </w:rPr>
            </w:pPr>
          </w:p>
        </w:tc>
        <w:tc>
          <w:tcPr>
            <w:tcW w:w="1224" w:type="dxa"/>
            <w:tcBorders>
              <w:top w:val="nil"/>
              <w:left w:val="single" w:sz="2" w:space="0" w:color="000000"/>
              <w:bottom w:val="single" w:sz="2" w:space="0" w:color="000000"/>
              <w:right w:val="single" w:sz="2" w:space="0" w:color="000000"/>
            </w:tcBorders>
          </w:tcPr>
          <w:p w:rsidR="003249C0" w:rsidRPr="00782410" w:rsidRDefault="003249C0" w:rsidP="00884DF2">
            <w:pPr>
              <w:widowControl w:val="0"/>
              <w:autoSpaceDE w:val="0"/>
              <w:autoSpaceDN w:val="0"/>
              <w:adjustRightInd w:val="0"/>
              <w:ind w:right="-30"/>
              <w:jc w:val="both"/>
              <w:rPr>
                <w:rFonts w:ascii="Arial" w:hAnsi="Arial" w:cs="Arial"/>
                <w:sz w:val="20"/>
                <w:szCs w:val="20"/>
              </w:rPr>
            </w:pPr>
          </w:p>
        </w:tc>
      </w:tr>
    </w:tbl>
    <w:p w:rsidR="003249C0" w:rsidRPr="00782410" w:rsidRDefault="003249C0" w:rsidP="003249C0">
      <w:pPr>
        <w:widowControl w:val="0"/>
        <w:autoSpaceDE w:val="0"/>
        <w:autoSpaceDN w:val="0"/>
        <w:adjustRightInd w:val="0"/>
        <w:ind w:right="-30"/>
        <w:jc w:val="both"/>
        <w:rPr>
          <w:rFonts w:ascii="Arial" w:hAnsi="Arial" w:cs="Arial"/>
          <w:i/>
          <w:iCs/>
          <w:sz w:val="20"/>
          <w:szCs w:val="20"/>
        </w:rPr>
      </w:pPr>
    </w:p>
    <w:p w:rsidR="003249C0" w:rsidRPr="00782410" w:rsidRDefault="003249C0" w:rsidP="000576D6">
      <w:pPr>
        <w:widowControl w:val="0"/>
        <w:numPr>
          <w:ilvl w:val="0"/>
          <w:numId w:val="27"/>
        </w:numPr>
        <w:shd w:val="clear" w:color="auto" w:fill="BFBFBF"/>
        <w:autoSpaceDE w:val="0"/>
        <w:autoSpaceDN w:val="0"/>
        <w:adjustRightInd w:val="0"/>
        <w:spacing w:before="240"/>
        <w:ind w:left="0" w:firstLine="0"/>
        <w:jc w:val="both"/>
        <w:rPr>
          <w:rFonts w:ascii="Arial" w:hAnsi="Arial" w:cs="Arial"/>
          <w:b/>
          <w:i/>
          <w:color w:val="FF0000"/>
          <w:sz w:val="20"/>
          <w:szCs w:val="20"/>
        </w:rPr>
      </w:pPr>
      <w:r w:rsidRPr="00782410">
        <w:rPr>
          <w:rFonts w:ascii="Arial" w:hAnsi="Arial" w:cs="Arial"/>
          <w:b/>
          <w:bCs/>
          <w:i/>
          <w:iCs/>
          <w:color w:val="FF0000"/>
          <w:sz w:val="20"/>
          <w:szCs w:val="20"/>
        </w:rPr>
        <w:t>ÓRGÃO(S) PARTICIPANTE(S)</w:t>
      </w:r>
    </w:p>
    <w:p w:rsidR="003249C0" w:rsidRPr="00782410" w:rsidRDefault="003249C0" w:rsidP="000576D6">
      <w:pPr>
        <w:numPr>
          <w:ilvl w:val="1"/>
          <w:numId w:val="27"/>
        </w:numPr>
        <w:autoSpaceDE w:val="0"/>
        <w:autoSpaceDN w:val="0"/>
        <w:adjustRightInd w:val="0"/>
        <w:spacing w:before="120" w:after="120" w:line="276" w:lineRule="auto"/>
        <w:ind w:left="0" w:firstLine="0"/>
        <w:jc w:val="both"/>
        <w:rPr>
          <w:rFonts w:ascii="Arial" w:hAnsi="Arial" w:cs="Arial"/>
          <w:i/>
          <w:iCs/>
          <w:color w:val="FF0000"/>
          <w:sz w:val="20"/>
          <w:szCs w:val="20"/>
        </w:rPr>
      </w:pPr>
      <w:r w:rsidRPr="00782410">
        <w:rPr>
          <w:rFonts w:ascii="Arial" w:hAnsi="Arial" w:cs="Arial"/>
          <w:i/>
          <w:iCs/>
          <w:color w:val="FF0000"/>
          <w:sz w:val="20"/>
          <w:szCs w:val="20"/>
        </w:rPr>
        <w:t>São órgãos e entidades públicas participantes do registro de preços:</w:t>
      </w:r>
    </w:p>
    <w:p w:rsidR="003249C0" w:rsidRPr="00782410" w:rsidRDefault="003249C0" w:rsidP="003249C0">
      <w:pPr>
        <w:widowControl w:val="0"/>
        <w:tabs>
          <w:tab w:val="left" w:pos="2093"/>
        </w:tabs>
        <w:autoSpaceDE w:val="0"/>
        <w:autoSpaceDN w:val="0"/>
        <w:adjustRightInd w:val="0"/>
        <w:spacing w:before="240"/>
        <w:ind w:left="792" w:right="-30"/>
        <w:jc w:val="both"/>
        <w:rPr>
          <w:rFonts w:ascii="Arial" w:hAnsi="Arial" w:cs="Arial"/>
          <w:i/>
          <w:iCs/>
          <w:color w:val="FF0000"/>
          <w:sz w:val="20"/>
          <w:szCs w:val="20"/>
        </w:rPr>
      </w:pPr>
      <w:r w:rsidRPr="00782410">
        <w:rPr>
          <w:rFonts w:ascii="Arial" w:hAnsi="Arial" w:cs="Arial"/>
          <w:i/>
          <w:iCs/>
          <w:color w:val="FF0000"/>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44"/>
        <w:gridCol w:w="2244"/>
        <w:gridCol w:w="2245"/>
        <w:gridCol w:w="2245"/>
      </w:tblGrid>
      <w:tr w:rsidR="003249C0" w:rsidRPr="00782410" w:rsidTr="00884DF2">
        <w:tc>
          <w:tcPr>
            <w:tcW w:w="2244" w:type="dxa"/>
          </w:tcPr>
          <w:p w:rsidR="003249C0" w:rsidRPr="00782410" w:rsidRDefault="003249C0" w:rsidP="00884DF2">
            <w:pPr>
              <w:widowControl w:val="0"/>
              <w:autoSpaceDE w:val="0"/>
              <w:autoSpaceDN w:val="0"/>
              <w:adjustRightInd w:val="0"/>
              <w:ind w:right="-30"/>
              <w:jc w:val="center"/>
              <w:rPr>
                <w:rFonts w:ascii="Arial" w:hAnsi="Arial" w:cs="Arial"/>
                <w:i/>
                <w:iCs/>
                <w:color w:val="FF0000"/>
                <w:sz w:val="20"/>
                <w:szCs w:val="20"/>
              </w:rPr>
            </w:pPr>
            <w:r w:rsidRPr="00782410">
              <w:rPr>
                <w:rFonts w:ascii="Arial" w:hAnsi="Arial" w:cs="Arial"/>
                <w:i/>
                <w:iCs/>
                <w:color w:val="FF0000"/>
                <w:sz w:val="20"/>
                <w:szCs w:val="20"/>
              </w:rPr>
              <w:t>Item n</w:t>
            </w:r>
            <w:r w:rsidR="00D97F33" w:rsidRPr="00782410">
              <w:rPr>
                <w:rFonts w:ascii="Arial" w:hAnsi="Arial" w:cs="Arial"/>
                <w:i/>
                <w:iCs/>
                <w:color w:val="FF0000"/>
                <w:sz w:val="20"/>
                <w:szCs w:val="20"/>
              </w:rPr>
              <w:t>.</w:t>
            </w:r>
            <w:r w:rsidRPr="00782410">
              <w:rPr>
                <w:rFonts w:ascii="Arial" w:hAnsi="Arial" w:cs="Arial"/>
                <w:i/>
                <w:iCs/>
                <w:color w:val="FF0000"/>
                <w:sz w:val="20"/>
                <w:szCs w:val="20"/>
              </w:rPr>
              <w:t xml:space="preserve">º </w:t>
            </w:r>
          </w:p>
        </w:tc>
        <w:tc>
          <w:tcPr>
            <w:tcW w:w="2244" w:type="dxa"/>
          </w:tcPr>
          <w:p w:rsidR="003249C0" w:rsidRPr="00782410" w:rsidRDefault="003249C0" w:rsidP="00884DF2">
            <w:pPr>
              <w:widowControl w:val="0"/>
              <w:autoSpaceDE w:val="0"/>
              <w:autoSpaceDN w:val="0"/>
              <w:adjustRightInd w:val="0"/>
              <w:ind w:right="-30"/>
              <w:jc w:val="center"/>
              <w:rPr>
                <w:rFonts w:ascii="Arial" w:hAnsi="Arial" w:cs="Arial"/>
                <w:i/>
                <w:iCs/>
                <w:color w:val="FF0000"/>
                <w:sz w:val="20"/>
                <w:szCs w:val="20"/>
              </w:rPr>
            </w:pPr>
            <w:r w:rsidRPr="00782410">
              <w:rPr>
                <w:rFonts w:ascii="Arial" w:hAnsi="Arial" w:cs="Arial"/>
                <w:i/>
                <w:iCs/>
                <w:color w:val="FF0000"/>
                <w:sz w:val="20"/>
                <w:szCs w:val="20"/>
              </w:rPr>
              <w:t>Órgãos Participantes</w:t>
            </w:r>
          </w:p>
        </w:tc>
        <w:tc>
          <w:tcPr>
            <w:tcW w:w="2245" w:type="dxa"/>
          </w:tcPr>
          <w:p w:rsidR="003249C0" w:rsidRPr="00782410" w:rsidRDefault="003249C0" w:rsidP="00884DF2">
            <w:pPr>
              <w:widowControl w:val="0"/>
              <w:autoSpaceDE w:val="0"/>
              <w:autoSpaceDN w:val="0"/>
              <w:adjustRightInd w:val="0"/>
              <w:ind w:right="-30"/>
              <w:jc w:val="center"/>
              <w:rPr>
                <w:rFonts w:ascii="Arial" w:hAnsi="Arial" w:cs="Arial"/>
                <w:i/>
                <w:iCs/>
                <w:color w:val="FF0000"/>
                <w:sz w:val="20"/>
                <w:szCs w:val="20"/>
              </w:rPr>
            </w:pPr>
            <w:r w:rsidRPr="00782410">
              <w:rPr>
                <w:rFonts w:ascii="Arial" w:hAnsi="Arial" w:cs="Arial"/>
                <w:i/>
                <w:iCs/>
                <w:color w:val="FF0000"/>
                <w:sz w:val="20"/>
                <w:szCs w:val="20"/>
              </w:rPr>
              <w:t>Unidade</w:t>
            </w:r>
          </w:p>
        </w:tc>
        <w:tc>
          <w:tcPr>
            <w:tcW w:w="2245" w:type="dxa"/>
          </w:tcPr>
          <w:p w:rsidR="003249C0" w:rsidRPr="00782410" w:rsidRDefault="003249C0" w:rsidP="00884DF2">
            <w:pPr>
              <w:widowControl w:val="0"/>
              <w:autoSpaceDE w:val="0"/>
              <w:autoSpaceDN w:val="0"/>
              <w:adjustRightInd w:val="0"/>
              <w:ind w:right="-30"/>
              <w:jc w:val="center"/>
              <w:rPr>
                <w:rFonts w:ascii="Arial" w:hAnsi="Arial" w:cs="Arial"/>
                <w:i/>
                <w:iCs/>
                <w:color w:val="FF0000"/>
                <w:sz w:val="20"/>
                <w:szCs w:val="20"/>
              </w:rPr>
            </w:pPr>
            <w:r w:rsidRPr="00782410">
              <w:rPr>
                <w:rFonts w:ascii="Arial" w:hAnsi="Arial" w:cs="Arial"/>
                <w:i/>
                <w:iCs/>
                <w:color w:val="FF0000"/>
                <w:sz w:val="20"/>
                <w:szCs w:val="20"/>
              </w:rPr>
              <w:t>Quantidade</w:t>
            </w:r>
          </w:p>
        </w:tc>
      </w:tr>
      <w:tr w:rsidR="003249C0" w:rsidRPr="00782410" w:rsidTr="00884DF2">
        <w:tc>
          <w:tcPr>
            <w:tcW w:w="2244" w:type="dxa"/>
          </w:tcPr>
          <w:p w:rsidR="003249C0" w:rsidRPr="00782410" w:rsidRDefault="003249C0" w:rsidP="00884DF2">
            <w:pPr>
              <w:widowControl w:val="0"/>
              <w:autoSpaceDE w:val="0"/>
              <w:autoSpaceDN w:val="0"/>
              <w:adjustRightInd w:val="0"/>
              <w:ind w:right="-30"/>
              <w:jc w:val="center"/>
              <w:rPr>
                <w:rFonts w:ascii="Arial" w:hAnsi="Arial" w:cs="Arial"/>
                <w:i/>
                <w:iCs/>
                <w:color w:val="FF0000"/>
                <w:sz w:val="20"/>
                <w:szCs w:val="20"/>
              </w:rPr>
            </w:pPr>
          </w:p>
        </w:tc>
        <w:tc>
          <w:tcPr>
            <w:tcW w:w="2244" w:type="dxa"/>
          </w:tcPr>
          <w:p w:rsidR="003249C0" w:rsidRPr="00782410" w:rsidRDefault="003249C0" w:rsidP="00884DF2">
            <w:pPr>
              <w:widowControl w:val="0"/>
              <w:autoSpaceDE w:val="0"/>
              <w:autoSpaceDN w:val="0"/>
              <w:adjustRightInd w:val="0"/>
              <w:ind w:right="-30"/>
              <w:jc w:val="center"/>
              <w:rPr>
                <w:rFonts w:ascii="Arial" w:hAnsi="Arial" w:cs="Arial"/>
                <w:i/>
                <w:iCs/>
                <w:color w:val="FF0000"/>
                <w:sz w:val="20"/>
                <w:szCs w:val="20"/>
              </w:rPr>
            </w:pPr>
          </w:p>
        </w:tc>
        <w:tc>
          <w:tcPr>
            <w:tcW w:w="2245" w:type="dxa"/>
          </w:tcPr>
          <w:p w:rsidR="003249C0" w:rsidRPr="00782410" w:rsidRDefault="003249C0" w:rsidP="00884DF2">
            <w:pPr>
              <w:widowControl w:val="0"/>
              <w:autoSpaceDE w:val="0"/>
              <w:autoSpaceDN w:val="0"/>
              <w:adjustRightInd w:val="0"/>
              <w:ind w:right="-30"/>
              <w:jc w:val="center"/>
              <w:rPr>
                <w:rFonts w:ascii="Arial" w:hAnsi="Arial" w:cs="Arial"/>
                <w:i/>
                <w:iCs/>
                <w:color w:val="FF0000"/>
                <w:sz w:val="20"/>
                <w:szCs w:val="20"/>
              </w:rPr>
            </w:pPr>
          </w:p>
        </w:tc>
        <w:tc>
          <w:tcPr>
            <w:tcW w:w="2245" w:type="dxa"/>
          </w:tcPr>
          <w:p w:rsidR="003249C0" w:rsidRPr="00782410" w:rsidRDefault="003249C0" w:rsidP="00884DF2">
            <w:pPr>
              <w:widowControl w:val="0"/>
              <w:autoSpaceDE w:val="0"/>
              <w:autoSpaceDN w:val="0"/>
              <w:adjustRightInd w:val="0"/>
              <w:ind w:right="-30"/>
              <w:jc w:val="center"/>
              <w:rPr>
                <w:rFonts w:ascii="Arial" w:hAnsi="Arial" w:cs="Arial"/>
                <w:i/>
                <w:iCs/>
                <w:color w:val="FF0000"/>
                <w:sz w:val="20"/>
                <w:szCs w:val="20"/>
              </w:rPr>
            </w:pPr>
          </w:p>
        </w:tc>
      </w:tr>
      <w:tr w:rsidR="003249C0" w:rsidRPr="00782410" w:rsidTr="00884DF2">
        <w:tc>
          <w:tcPr>
            <w:tcW w:w="2244" w:type="dxa"/>
          </w:tcPr>
          <w:p w:rsidR="003249C0" w:rsidRPr="00782410" w:rsidRDefault="003249C0" w:rsidP="00884DF2">
            <w:pPr>
              <w:widowControl w:val="0"/>
              <w:autoSpaceDE w:val="0"/>
              <w:autoSpaceDN w:val="0"/>
              <w:adjustRightInd w:val="0"/>
              <w:ind w:right="-30"/>
              <w:jc w:val="center"/>
              <w:rPr>
                <w:rFonts w:ascii="Arial" w:hAnsi="Arial" w:cs="Arial"/>
                <w:i/>
                <w:iCs/>
                <w:color w:val="FF0000"/>
                <w:sz w:val="20"/>
                <w:szCs w:val="20"/>
              </w:rPr>
            </w:pPr>
          </w:p>
        </w:tc>
        <w:tc>
          <w:tcPr>
            <w:tcW w:w="2244" w:type="dxa"/>
          </w:tcPr>
          <w:p w:rsidR="003249C0" w:rsidRPr="00782410" w:rsidRDefault="003249C0" w:rsidP="00884DF2">
            <w:pPr>
              <w:widowControl w:val="0"/>
              <w:autoSpaceDE w:val="0"/>
              <w:autoSpaceDN w:val="0"/>
              <w:adjustRightInd w:val="0"/>
              <w:ind w:right="-30"/>
              <w:jc w:val="center"/>
              <w:rPr>
                <w:rFonts w:ascii="Arial" w:hAnsi="Arial" w:cs="Arial"/>
                <w:i/>
                <w:iCs/>
                <w:color w:val="FF0000"/>
                <w:sz w:val="20"/>
                <w:szCs w:val="20"/>
              </w:rPr>
            </w:pPr>
          </w:p>
        </w:tc>
        <w:tc>
          <w:tcPr>
            <w:tcW w:w="2245" w:type="dxa"/>
          </w:tcPr>
          <w:p w:rsidR="003249C0" w:rsidRPr="00782410" w:rsidRDefault="003249C0" w:rsidP="00884DF2">
            <w:pPr>
              <w:widowControl w:val="0"/>
              <w:autoSpaceDE w:val="0"/>
              <w:autoSpaceDN w:val="0"/>
              <w:adjustRightInd w:val="0"/>
              <w:ind w:right="-30"/>
              <w:jc w:val="center"/>
              <w:rPr>
                <w:rFonts w:ascii="Arial" w:hAnsi="Arial" w:cs="Arial"/>
                <w:i/>
                <w:iCs/>
                <w:color w:val="FF0000"/>
                <w:sz w:val="20"/>
                <w:szCs w:val="20"/>
              </w:rPr>
            </w:pPr>
          </w:p>
        </w:tc>
        <w:tc>
          <w:tcPr>
            <w:tcW w:w="2245" w:type="dxa"/>
          </w:tcPr>
          <w:p w:rsidR="003249C0" w:rsidRPr="00782410" w:rsidRDefault="003249C0" w:rsidP="00884DF2">
            <w:pPr>
              <w:widowControl w:val="0"/>
              <w:autoSpaceDE w:val="0"/>
              <w:autoSpaceDN w:val="0"/>
              <w:adjustRightInd w:val="0"/>
              <w:ind w:right="-30"/>
              <w:jc w:val="center"/>
              <w:rPr>
                <w:rFonts w:ascii="Arial" w:hAnsi="Arial" w:cs="Arial"/>
                <w:i/>
                <w:iCs/>
                <w:color w:val="FF0000"/>
                <w:sz w:val="20"/>
                <w:szCs w:val="20"/>
              </w:rPr>
            </w:pPr>
          </w:p>
        </w:tc>
      </w:tr>
    </w:tbl>
    <w:p w:rsidR="003249C0" w:rsidRPr="00782410" w:rsidRDefault="003249C0" w:rsidP="000576D6">
      <w:pPr>
        <w:widowControl w:val="0"/>
        <w:numPr>
          <w:ilvl w:val="0"/>
          <w:numId w:val="27"/>
        </w:numPr>
        <w:shd w:val="clear" w:color="auto" w:fill="BFBFBF"/>
        <w:autoSpaceDE w:val="0"/>
        <w:autoSpaceDN w:val="0"/>
        <w:adjustRightInd w:val="0"/>
        <w:spacing w:before="240"/>
        <w:ind w:left="0" w:right="-30" w:firstLine="0"/>
        <w:jc w:val="both"/>
        <w:rPr>
          <w:rFonts w:ascii="Arial" w:hAnsi="Arial" w:cs="Arial"/>
          <w:b/>
          <w:iCs/>
          <w:sz w:val="20"/>
          <w:szCs w:val="20"/>
        </w:rPr>
      </w:pPr>
      <w:r w:rsidRPr="00782410">
        <w:rPr>
          <w:rFonts w:ascii="Arial" w:hAnsi="Arial" w:cs="Arial"/>
          <w:b/>
          <w:bCs/>
          <w:sz w:val="20"/>
          <w:szCs w:val="20"/>
        </w:rPr>
        <w:t>VALIDADE DA ATA</w:t>
      </w:r>
      <w:r w:rsidRPr="00782410">
        <w:rPr>
          <w:rFonts w:ascii="Arial" w:hAnsi="Arial" w:cs="Arial"/>
          <w:b/>
          <w:sz w:val="20"/>
          <w:szCs w:val="20"/>
        </w:rPr>
        <w:t xml:space="preserve"> </w:t>
      </w:r>
    </w:p>
    <w:p w:rsidR="003249C0" w:rsidRPr="00782410" w:rsidRDefault="003249C0" w:rsidP="000576D6">
      <w:pPr>
        <w:numPr>
          <w:ilvl w:val="1"/>
          <w:numId w:val="27"/>
        </w:numPr>
        <w:autoSpaceDE w:val="0"/>
        <w:autoSpaceDN w:val="0"/>
        <w:adjustRightInd w:val="0"/>
        <w:spacing w:before="120" w:after="120" w:line="276" w:lineRule="auto"/>
        <w:ind w:left="0" w:firstLine="0"/>
        <w:jc w:val="both"/>
        <w:rPr>
          <w:rFonts w:ascii="Arial" w:hAnsi="Arial" w:cs="Arial"/>
          <w:sz w:val="20"/>
          <w:szCs w:val="20"/>
          <w:highlight w:val="yellow"/>
        </w:rPr>
      </w:pPr>
      <w:r w:rsidRPr="00782410">
        <w:rPr>
          <w:rFonts w:ascii="Arial" w:hAnsi="Arial" w:cs="Arial"/>
          <w:sz w:val="20"/>
          <w:szCs w:val="20"/>
          <w:highlight w:val="yellow"/>
        </w:rPr>
        <w:lastRenderedPageBreak/>
        <w:t xml:space="preserve">A validade da Ata de Registro de Preços será de 12 </w:t>
      </w:r>
      <w:r w:rsidR="00EE3412" w:rsidRPr="00782410">
        <w:rPr>
          <w:rFonts w:ascii="Arial" w:hAnsi="Arial" w:cs="Arial"/>
          <w:sz w:val="20"/>
          <w:szCs w:val="20"/>
          <w:highlight w:val="yellow"/>
        </w:rPr>
        <w:t xml:space="preserve">(doze) </w:t>
      </w:r>
      <w:r w:rsidRPr="00782410">
        <w:rPr>
          <w:rFonts w:ascii="Arial" w:hAnsi="Arial" w:cs="Arial"/>
          <w:sz w:val="20"/>
          <w:szCs w:val="20"/>
          <w:highlight w:val="yellow"/>
        </w:rPr>
        <w:t>meses</w:t>
      </w:r>
      <w:r w:rsidR="00034585" w:rsidRPr="00782410">
        <w:rPr>
          <w:rFonts w:ascii="Arial" w:hAnsi="Arial" w:cs="Arial"/>
          <w:sz w:val="20"/>
          <w:szCs w:val="20"/>
          <w:highlight w:val="yellow"/>
        </w:rPr>
        <w:t>, a partir</w:t>
      </w:r>
      <w:r w:rsidRPr="00782410">
        <w:rPr>
          <w:rFonts w:ascii="Arial" w:hAnsi="Arial" w:cs="Arial"/>
          <w:sz w:val="20"/>
          <w:szCs w:val="20"/>
          <w:highlight w:val="yellow"/>
        </w:rPr>
        <w:t xml:space="preserve"> da homologação do resultado da licitação, não podendo ser prorrogada.</w:t>
      </w:r>
    </w:p>
    <w:p w:rsidR="000576D6" w:rsidRPr="00782410" w:rsidRDefault="000576D6" w:rsidP="000576D6">
      <w:pPr>
        <w:autoSpaceDE w:val="0"/>
        <w:autoSpaceDN w:val="0"/>
        <w:adjustRightInd w:val="0"/>
        <w:jc w:val="both"/>
        <w:rPr>
          <w:rFonts w:ascii="Arial" w:hAnsi="Arial" w:cs="Arial"/>
          <w:sz w:val="20"/>
          <w:szCs w:val="20"/>
        </w:rPr>
      </w:pPr>
    </w:p>
    <w:p w:rsidR="003249C0" w:rsidRPr="00782410" w:rsidRDefault="003249C0" w:rsidP="000576D6">
      <w:pPr>
        <w:widowControl w:val="0"/>
        <w:numPr>
          <w:ilvl w:val="0"/>
          <w:numId w:val="27"/>
        </w:numPr>
        <w:shd w:val="clear" w:color="auto" w:fill="BFBFBF"/>
        <w:autoSpaceDE w:val="0"/>
        <w:autoSpaceDN w:val="0"/>
        <w:adjustRightInd w:val="0"/>
        <w:spacing w:before="240"/>
        <w:ind w:right="-30"/>
        <w:jc w:val="both"/>
        <w:rPr>
          <w:rFonts w:ascii="Arial" w:hAnsi="Arial" w:cs="Arial"/>
          <w:iCs/>
          <w:sz w:val="20"/>
          <w:szCs w:val="20"/>
        </w:rPr>
      </w:pPr>
      <w:r w:rsidRPr="00782410">
        <w:rPr>
          <w:rFonts w:ascii="Arial" w:hAnsi="Arial" w:cs="Arial"/>
          <w:b/>
          <w:bCs/>
          <w:sz w:val="20"/>
          <w:szCs w:val="20"/>
        </w:rPr>
        <w:t>REVISÃO E CANCELAMENTO</w:t>
      </w:r>
      <w:r w:rsidRPr="00782410">
        <w:rPr>
          <w:rFonts w:ascii="Arial" w:hAnsi="Arial" w:cs="Arial"/>
          <w:iCs/>
          <w:sz w:val="20"/>
          <w:szCs w:val="20"/>
        </w:rPr>
        <w:t xml:space="preserve"> </w:t>
      </w:r>
    </w:p>
    <w:p w:rsidR="003249C0" w:rsidRPr="00782410" w:rsidRDefault="003249C0" w:rsidP="000576D6">
      <w:pPr>
        <w:pStyle w:val="PargrafodaLista"/>
        <w:numPr>
          <w:ilvl w:val="1"/>
          <w:numId w:val="27"/>
        </w:numPr>
        <w:spacing w:before="120" w:after="120" w:line="276" w:lineRule="auto"/>
        <w:ind w:left="0" w:firstLine="0"/>
        <w:jc w:val="both"/>
        <w:rPr>
          <w:rFonts w:ascii="Arial" w:hAnsi="Arial" w:cs="Arial"/>
          <w:sz w:val="20"/>
          <w:szCs w:val="20"/>
        </w:rPr>
      </w:pPr>
      <w:r w:rsidRPr="00782410">
        <w:rPr>
          <w:rFonts w:ascii="Arial" w:hAnsi="Arial" w:cs="Arial"/>
          <w:sz w:val="20"/>
          <w:szCs w:val="20"/>
        </w:rPr>
        <w:t>A Administração realizará pesquisa de mercado periodicamente, em intervalos não superiores a 180 (cento e oitenta) dias, a fim de verificar a vantajosidade dos preços registrados nesta Ata.</w:t>
      </w:r>
    </w:p>
    <w:p w:rsidR="003249C0" w:rsidRPr="00782410" w:rsidRDefault="003249C0" w:rsidP="000576D6">
      <w:pPr>
        <w:numPr>
          <w:ilvl w:val="1"/>
          <w:numId w:val="27"/>
        </w:numPr>
        <w:autoSpaceDE w:val="0"/>
        <w:autoSpaceDN w:val="0"/>
        <w:adjustRightInd w:val="0"/>
        <w:spacing w:before="120" w:after="120" w:line="276" w:lineRule="auto"/>
        <w:ind w:left="0" w:firstLine="0"/>
        <w:jc w:val="both"/>
        <w:rPr>
          <w:rFonts w:ascii="Arial" w:hAnsi="Arial" w:cs="Arial"/>
          <w:sz w:val="20"/>
          <w:szCs w:val="20"/>
        </w:rPr>
      </w:pPr>
      <w:r w:rsidRPr="00782410">
        <w:rPr>
          <w:rFonts w:ascii="Arial" w:hAnsi="Arial" w:cs="Arial"/>
          <w:sz w:val="20"/>
          <w:szCs w:val="20"/>
        </w:rPr>
        <w:t>Os preços registrados poderão ser revistos em decorrência de eventual redução dos preços praticados no mercado ou de fato que eleve o custo do objeto registrado, cabendo à Administração promover as negociações junto ao(s) fornecedor(es).</w:t>
      </w:r>
    </w:p>
    <w:p w:rsidR="003249C0" w:rsidRPr="00782410" w:rsidRDefault="003249C0" w:rsidP="000576D6">
      <w:pPr>
        <w:numPr>
          <w:ilvl w:val="1"/>
          <w:numId w:val="27"/>
        </w:numPr>
        <w:autoSpaceDE w:val="0"/>
        <w:autoSpaceDN w:val="0"/>
        <w:adjustRightInd w:val="0"/>
        <w:spacing w:before="120" w:after="120" w:line="276" w:lineRule="auto"/>
        <w:ind w:left="0" w:firstLine="0"/>
        <w:jc w:val="both"/>
        <w:rPr>
          <w:rFonts w:ascii="Arial" w:hAnsi="Arial" w:cs="Arial"/>
          <w:sz w:val="20"/>
          <w:szCs w:val="20"/>
        </w:rPr>
      </w:pPr>
      <w:r w:rsidRPr="00782410">
        <w:rPr>
          <w:rFonts w:ascii="Arial" w:hAnsi="Arial" w:cs="Arial"/>
          <w:sz w:val="20"/>
          <w:szCs w:val="20"/>
        </w:rPr>
        <w:t>Quando o preço registrado tornar-se superior ao preço praticado no mercado por motivo superveniente, a Administração convocará o(s) fornecedor(es) para negociar(em) a redução dos preços aos valores praticados pelo mercado.</w:t>
      </w:r>
    </w:p>
    <w:p w:rsidR="003249C0" w:rsidRPr="00782410" w:rsidRDefault="003249C0" w:rsidP="000576D6">
      <w:pPr>
        <w:numPr>
          <w:ilvl w:val="1"/>
          <w:numId w:val="27"/>
        </w:numPr>
        <w:autoSpaceDE w:val="0"/>
        <w:autoSpaceDN w:val="0"/>
        <w:adjustRightInd w:val="0"/>
        <w:spacing w:before="120" w:after="120" w:line="276" w:lineRule="auto"/>
        <w:ind w:left="0" w:firstLine="0"/>
        <w:jc w:val="both"/>
        <w:rPr>
          <w:rFonts w:ascii="Arial" w:hAnsi="Arial" w:cs="Arial"/>
          <w:sz w:val="20"/>
          <w:szCs w:val="20"/>
        </w:rPr>
      </w:pPr>
      <w:r w:rsidRPr="00782410">
        <w:rPr>
          <w:rFonts w:ascii="Arial" w:hAnsi="Arial" w:cs="Arial"/>
          <w:sz w:val="20"/>
          <w:szCs w:val="20"/>
        </w:rPr>
        <w:t>O fornecedor que não aceitar reduzir seu preço ao valor praticado pelo mercado será liberado do compromisso assumido, sem aplicação de penalidade.</w:t>
      </w:r>
    </w:p>
    <w:p w:rsidR="003249C0" w:rsidRPr="00782410" w:rsidRDefault="003249C0" w:rsidP="000576D6">
      <w:pPr>
        <w:numPr>
          <w:ilvl w:val="2"/>
          <w:numId w:val="27"/>
        </w:numPr>
        <w:autoSpaceDE w:val="0"/>
        <w:autoSpaceDN w:val="0"/>
        <w:adjustRightInd w:val="0"/>
        <w:spacing w:before="120" w:after="120" w:line="276" w:lineRule="auto"/>
        <w:ind w:left="567" w:firstLine="0"/>
        <w:jc w:val="both"/>
        <w:rPr>
          <w:rFonts w:ascii="Arial" w:hAnsi="Arial" w:cs="Arial"/>
          <w:sz w:val="20"/>
          <w:szCs w:val="20"/>
        </w:rPr>
      </w:pPr>
      <w:r w:rsidRPr="00782410">
        <w:rPr>
          <w:rFonts w:ascii="Arial" w:hAnsi="Arial" w:cs="Arial"/>
          <w:sz w:val="20"/>
          <w:szCs w:val="20"/>
        </w:rPr>
        <w:t>A ordem de classificação dos fornecedores que aceitarem reduzir seus preços aos valores de mercado observará a classificação original.</w:t>
      </w:r>
    </w:p>
    <w:p w:rsidR="003249C0" w:rsidRPr="00782410" w:rsidRDefault="003249C0" w:rsidP="000576D6">
      <w:pPr>
        <w:numPr>
          <w:ilvl w:val="1"/>
          <w:numId w:val="27"/>
        </w:numPr>
        <w:autoSpaceDE w:val="0"/>
        <w:autoSpaceDN w:val="0"/>
        <w:adjustRightInd w:val="0"/>
        <w:spacing w:before="120" w:after="120" w:line="276" w:lineRule="auto"/>
        <w:ind w:left="0" w:firstLine="0"/>
        <w:jc w:val="both"/>
        <w:rPr>
          <w:rFonts w:ascii="Arial" w:hAnsi="Arial" w:cs="Arial"/>
          <w:sz w:val="20"/>
          <w:szCs w:val="20"/>
        </w:rPr>
      </w:pPr>
      <w:r w:rsidRPr="00782410">
        <w:rPr>
          <w:rFonts w:ascii="Arial" w:hAnsi="Arial" w:cs="Arial"/>
          <w:sz w:val="20"/>
          <w:szCs w:val="20"/>
        </w:rPr>
        <w:t>Quando o preço de mercado tornar-se superior aos preços registrados e o fornecedor não puder cumprir o compromisso, o órgão gerenciador poderá:</w:t>
      </w:r>
    </w:p>
    <w:p w:rsidR="003249C0" w:rsidRPr="00782410" w:rsidRDefault="003249C0" w:rsidP="000576D6">
      <w:pPr>
        <w:numPr>
          <w:ilvl w:val="2"/>
          <w:numId w:val="27"/>
        </w:numPr>
        <w:autoSpaceDE w:val="0"/>
        <w:autoSpaceDN w:val="0"/>
        <w:adjustRightInd w:val="0"/>
        <w:spacing w:before="120" w:after="120" w:line="276" w:lineRule="auto"/>
        <w:ind w:left="567" w:firstLine="0"/>
        <w:jc w:val="both"/>
        <w:rPr>
          <w:rFonts w:ascii="Arial" w:hAnsi="Arial" w:cs="Arial"/>
          <w:sz w:val="20"/>
          <w:szCs w:val="20"/>
        </w:rPr>
      </w:pPr>
      <w:r w:rsidRPr="00782410">
        <w:rPr>
          <w:rFonts w:ascii="Arial" w:hAnsi="Arial" w:cs="Arial"/>
          <w:sz w:val="20"/>
          <w:szCs w:val="20"/>
        </w:rPr>
        <w:t xml:space="preserve">liberar o fornecedor do compromisso assumido, caso a comunicação ocorra antes do pedido de fornecimento, e sem aplicação da penalidade se confirmada </w:t>
      </w:r>
      <w:r w:rsidR="00AF55B7" w:rsidRPr="00782410">
        <w:rPr>
          <w:rFonts w:ascii="Arial" w:hAnsi="Arial" w:cs="Arial"/>
          <w:sz w:val="20"/>
          <w:szCs w:val="20"/>
        </w:rPr>
        <w:t>à</w:t>
      </w:r>
      <w:r w:rsidRPr="00782410">
        <w:rPr>
          <w:rFonts w:ascii="Arial" w:hAnsi="Arial" w:cs="Arial"/>
          <w:sz w:val="20"/>
          <w:szCs w:val="20"/>
        </w:rPr>
        <w:t xml:space="preserve"> veracidade dos motivos e comprovantes apresentados; e</w:t>
      </w:r>
    </w:p>
    <w:p w:rsidR="003249C0" w:rsidRPr="00782410" w:rsidRDefault="003249C0" w:rsidP="000576D6">
      <w:pPr>
        <w:numPr>
          <w:ilvl w:val="2"/>
          <w:numId w:val="27"/>
        </w:numPr>
        <w:autoSpaceDE w:val="0"/>
        <w:autoSpaceDN w:val="0"/>
        <w:adjustRightInd w:val="0"/>
        <w:spacing w:before="120" w:after="120" w:line="276" w:lineRule="auto"/>
        <w:ind w:left="567" w:firstLine="0"/>
        <w:jc w:val="both"/>
        <w:rPr>
          <w:rFonts w:ascii="Arial" w:hAnsi="Arial" w:cs="Arial"/>
          <w:sz w:val="20"/>
          <w:szCs w:val="20"/>
        </w:rPr>
      </w:pPr>
      <w:r w:rsidRPr="00782410">
        <w:rPr>
          <w:rFonts w:ascii="Arial" w:hAnsi="Arial" w:cs="Arial"/>
          <w:sz w:val="20"/>
          <w:szCs w:val="20"/>
        </w:rPr>
        <w:t>convocar os demais fornecedores para assegurar igual oportunidade de negociação.</w:t>
      </w:r>
    </w:p>
    <w:p w:rsidR="003249C0" w:rsidRPr="00782410" w:rsidRDefault="003249C0" w:rsidP="000576D6">
      <w:pPr>
        <w:numPr>
          <w:ilvl w:val="1"/>
          <w:numId w:val="27"/>
        </w:numPr>
        <w:autoSpaceDE w:val="0"/>
        <w:autoSpaceDN w:val="0"/>
        <w:adjustRightInd w:val="0"/>
        <w:spacing w:before="120" w:after="120" w:line="276" w:lineRule="auto"/>
        <w:ind w:left="0" w:firstLine="0"/>
        <w:jc w:val="both"/>
        <w:rPr>
          <w:rFonts w:ascii="Arial" w:hAnsi="Arial" w:cs="Arial"/>
          <w:sz w:val="20"/>
          <w:szCs w:val="20"/>
        </w:rPr>
      </w:pPr>
      <w:r w:rsidRPr="00782410">
        <w:rPr>
          <w:rFonts w:ascii="Arial" w:hAnsi="Arial" w:cs="Arial"/>
          <w:sz w:val="20"/>
          <w:szCs w:val="20"/>
        </w:rPr>
        <w:t>Não havendo êxito nas negociações, o órgão gerenciador deverá proceder à revogação desta ata de registro de preços, adotando as medidas cabíveis para obtenção da contratação mais vantajosa.</w:t>
      </w:r>
    </w:p>
    <w:p w:rsidR="003249C0" w:rsidRPr="00782410" w:rsidRDefault="003249C0" w:rsidP="000576D6">
      <w:pPr>
        <w:numPr>
          <w:ilvl w:val="1"/>
          <w:numId w:val="27"/>
        </w:numPr>
        <w:autoSpaceDE w:val="0"/>
        <w:autoSpaceDN w:val="0"/>
        <w:adjustRightInd w:val="0"/>
        <w:spacing w:before="120" w:after="120" w:line="276" w:lineRule="auto"/>
        <w:ind w:left="0" w:firstLine="0"/>
        <w:jc w:val="both"/>
        <w:rPr>
          <w:rFonts w:ascii="Arial" w:hAnsi="Arial" w:cs="Arial"/>
          <w:sz w:val="20"/>
          <w:szCs w:val="20"/>
        </w:rPr>
      </w:pPr>
      <w:r w:rsidRPr="00782410">
        <w:rPr>
          <w:rFonts w:ascii="Arial" w:hAnsi="Arial" w:cs="Arial"/>
          <w:sz w:val="20"/>
          <w:szCs w:val="20"/>
        </w:rPr>
        <w:t>O registro do fornecedor será cancelado quando:</w:t>
      </w:r>
    </w:p>
    <w:p w:rsidR="003249C0" w:rsidRPr="00782410" w:rsidRDefault="003249C0" w:rsidP="000576D6">
      <w:pPr>
        <w:numPr>
          <w:ilvl w:val="2"/>
          <w:numId w:val="27"/>
        </w:numPr>
        <w:autoSpaceDE w:val="0"/>
        <w:autoSpaceDN w:val="0"/>
        <w:adjustRightInd w:val="0"/>
        <w:spacing w:before="120" w:after="120" w:line="276" w:lineRule="auto"/>
        <w:ind w:left="567" w:firstLine="0"/>
        <w:jc w:val="both"/>
        <w:rPr>
          <w:rFonts w:ascii="Arial" w:hAnsi="Arial" w:cs="Arial"/>
          <w:sz w:val="20"/>
          <w:szCs w:val="20"/>
        </w:rPr>
      </w:pPr>
      <w:r w:rsidRPr="00782410">
        <w:rPr>
          <w:rFonts w:ascii="Arial" w:hAnsi="Arial" w:cs="Arial"/>
          <w:sz w:val="20"/>
          <w:szCs w:val="20"/>
        </w:rPr>
        <w:t>descumprir as condições da ata de registro de preços;</w:t>
      </w:r>
    </w:p>
    <w:p w:rsidR="003249C0" w:rsidRPr="00782410" w:rsidRDefault="003249C0" w:rsidP="000576D6">
      <w:pPr>
        <w:numPr>
          <w:ilvl w:val="2"/>
          <w:numId w:val="27"/>
        </w:numPr>
        <w:autoSpaceDE w:val="0"/>
        <w:autoSpaceDN w:val="0"/>
        <w:adjustRightInd w:val="0"/>
        <w:spacing w:before="120" w:after="120" w:line="276" w:lineRule="auto"/>
        <w:ind w:left="567" w:firstLine="0"/>
        <w:jc w:val="both"/>
        <w:rPr>
          <w:rFonts w:ascii="Arial" w:hAnsi="Arial" w:cs="Arial"/>
          <w:sz w:val="20"/>
          <w:szCs w:val="20"/>
        </w:rPr>
      </w:pPr>
      <w:r w:rsidRPr="00782410">
        <w:rPr>
          <w:rFonts w:ascii="Arial" w:hAnsi="Arial" w:cs="Arial"/>
          <w:sz w:val="20"/>
          <w:szCs w:val="20"/>
        </w:rPr>
        <w:t>não retirar a nota de empenho ou instrumento equivalente no prazo estabelecido pela Administração, sem justificativa aceitável;</w:t>
      </w:r>
    </w:p>
    <w:p w:rsidR="003249C0" w:rsidRPr="00782410" w:rsidRDefault="003249C0" w:rsidP="000576D6">
      <w:pPr>
        <w:numPr>
          <w:ilvl w:val="2"/>
          <w:numId w:val="27"/>
        </w:numPr>
        <w:autoSpaceDE w:val="0"/>
        <w:autoSpaceDN w:val="0"/>
        <w:adjustRightInd w:val="0"/>
        <w:spacing w:before="120" w:after="120" w:line="276" w:lineRule="auto"/>
        <w:ind w:left="567" w:firstLine="0"/>
        <w:jc w:val="both"/>
        <w:rPr>
          <w:rFonts w:ascii="Arial" w:hAnsi="Arial" w:cs="Arial"/>
          <w:sz w:val="20"/>
          <w:szCs w:val="20"/>
        </w:rPr>
      </w:pPr>
      <w:r w:rsidRPr="00782410">
        <w:rPr>
          <w:rFonts w:ascii="Arial" w:hAnsi="Arial" w:cs="Arial"/>
          <w:sz w:val="20"/>
          <w:szCs w:val="20"/>
        </w:rPr>
        <w:t>não aceitar reduzir o seu preço registrado, na hipótese deste se tornar superior àqueles praticados no mercado; ou</w:t>
      </w:r>
    </w:p>
    <w:p w:rsidR="003249C0" w:rsidRPr="00782410" w:rsidRDefault="003249C0" w:rsidP="000576D6">
      <w:pPr>
        <w:numPr>
          <w:ilvl w:val="2"/>
          <w:numId w:val="27"/>
        </w:numPr>
        <w:autoSpaceDE w:val="0"/>
        <w:autoSpaceDN w:val="0"/>
        <w:adjustRightInd w:val="0"/>
        <w:spacing w:before="120" w:after="120" w:line="276" w:lineRule="auto"/>
        <w:ind w:left="567" w:firstLine="0"/>
        <w:jc w:val="both"/>
        <w:rPr>
          <w:rFonts w:ascii="Arial" w:hAnsi="Arial" w:cs="Arial"/>
          <w:sz w:val="20"/>
          <w:szCs w:val="20"/>
        </w:rPr>
      </w:pPr>
      <w:r w:rsidRPr="00782410">
        <w:rPr>
          <w:rFonts w:ascii="Arial" w:hAnsi="Arial" w:cs="Arial"/>
          <w:sz w:val="20"/>
          <w:szCs w:val="20"/>
        </w:rPr>
        <w:t>sofrer sanção administrativa cujo efeito torne-o proibido de celebrar contrato administrativo, alcançando o órgão gerenciador e órgão(s) participante(s).</w:t>
      </w:r>
    </w:p>
    <w:p w:rsidR="003249C0" w:rsidRPr="00782410" w:rsidRDefault="003249C0" w:rsidP="000576D6">
      <w:pPr>
        <w:numPr>
          <w:ilvl w:val="1"/>
          <w:numId w:val="27"/>
        </w:numPr>
        <w:autoSpaceDE w:val="0"/>
        <w:autoSpaceDN w:val="0"/>
        <w:adjustRightInd w:val="0"/>
        <w:spacing w:before="120" w:after="120" w:line="276" w:lineRule="auto"/>
        <w:ind w:left="0" w:firstLine="0"/>
        <w:jc w:val="both"/>
        <w:rPr>
          <w:rFonts w:ascii="Arial" w:hAnsi="Arial" w:cs="Arial"/>
          <w:sz w:val="20"/>
          <w:szCs w:val="20"/>
        </w:rPr>
      </w:pPr>
      <w:r w:rsidRPr="00782410">
        <w:rPr>
          <w:rFonts w:ascii="Arial" w:hAnsi="Arial" w:cs="Arial"/>
          <w:sz w:val="20"/>
          <w:szCs w:val="20"/>
        </w:rPr>
        <w:t>O cancelamento de registros nas hipóteses previstas nos itens 5.7.1, 5.7.2 e 5.7.4 será formalizado por despacho do órgão gerenciador, assegurado o contraditório e a ampla defesa.</w:t>
      </w:r>
    </w:p>
    <w:p w:rsidR="003249C0" w:rsidRPr="00782410" w:rsidRDefault="003249C0" w:rsidP="000576D6">
      <w:pPr>
        <w:numPr>
          <w:ilvl w:val="1"/>
          <w:numId w:val="27"/>
        </w:numPr>
        <w:autoSpaceDE w:val="0"/>
        <w:autoSpaceDN w:val="0"/>
        <w:adjustRightInd w:val="0"/>
        <w:spacing w:before="120" w:after="120" w:line="276" w:lineRule="auto"/>
        <w:ind w:left="0" w:firstLine="0"/>
        <w:jc w:val="both"/>
        <w:rPr>
          <w:rFonts w:ascii="Arial" w:hAnsi="Arial" w:cs="Arial"/>
          <w:sz w:val="20"/>
          <w:szCs w:val="20"/>
        </w:rPr>
      </w:pPr>
      <w:r w:rsidRPr="00782410">
        <w:rPr>
          <w:rFonts w:ascii="Arial" w:hAnsi="Arial" w:cs="Arial"/>
          <w:sz w:val="20"/>
          <w:szCs w:val="20"/>
        </w:rPr>
        <w:t>O cancelamento do registro de preços poderá ocorrer por fato superveniente, decorrente de caso fortuito ou força maior, que prejudique o cumprimento da ata, devidamente comprovados e justificados:</w:t>
      </w:r>
    </w:p>
    <w:p w:rsidR="003249C0" w:rsidRPr="00782410" w:rsidRDefault="003249C0" w:rsidP="000576D6">
      <w:pPr>
        <w:numPr>
          <w:ilvl w:val="2"/>
          <w:numId w:val="27"/>
        </w:numPr>
        <w:autoSpaceDE w:val="0"/>
        <w:autoSpaceDN w:val="0"/>
        <w:adjustRightInd w:val="0"/>
        <w:spacing w:before="120" w:after="120" w:line="276" w:lineRule="auto"/>
        <w:ind w:left="567" w:firstLine="0"/>
        <w:jc w:val="both"/>
        <w:rPr>
          <w:rFonts w:ascii="Arial" w:hAnsi="Arial" w:cs="Arial"/>
          <w:sz w:val="20"/>
          <w:szCs w:val="20"/>
        </w:rPr>
      </w:pPr>
      <w:r w:rsidRPr="00782410">
        <w:rPr>
          <w:rFonts w:ascii="Arial" w:hAnsi="Arial" w:cs="Arial"/>
          <w:sz w:val="20"/>
          <w:szCs w:val="20"/>
        </w:rPr>
        <w:t>por razão de interesse público; ou</w:t>
      </w:r>
    </w:p>
    <w:p w:rsidR="003249C0" w:rsidRPr="00782410" w:rsidRDefault="003249C0" w:rsidP="000576D6">
      <w:pPr>
        <w:numPr>
          <w:ilvl w:val="2"/>
          <w:numId w:val="27"/>
        </w:numPr>
        <w:autoSpaceDE w:val="0"/>
        <w:autoSpaceDN w:val="0"/>
        <w:adjustRightInd w:val="0"/>
        <w:spacing w:before="120" w:after="120" w:line="276" w:lineRule="auto"/>
        <w:ind w:left="567" w:firstLine="0"/>
        <w:jc w:val="both"/>
        <w:rPr>
          <w:rFonts w:ascii="Arial" w:hAnsi="Arial" w:cs="Arial"/>
          <w:sz w:val="20"/>
          <w:szCs w:val="20"/>
        </w:rPr>
      </w:pPr>
      <w:r w:rsidRPr="00782410">
        <w:rPr>
          <w:rFonts w:ascii="Arial" w:hAnsi="Arial" w:cs="Arial"/>
          <w:sz w:val="20"/>
          <w:szCs w:val="20"/>
        </w:rPr>
        <w:t>a pedido do fornecedor. </w:t>
      </w:r>
    </w:p>
    <w:p w:rsidR="003249C0" w:rsidRPr="00782410" w:rsidRDefault="003249C0" w:rsidP="000576D6">
      <w:pPr>
        <w:autoSpaceDE w:val="0"/>
        <w:autoSpaceDN w:val="0"/>
        <w:adjustRightInd w:val="0"/>
        <w:jc w:val="both"/>
        <w:rPr>
          <w:rFonts w:ascii="Arial" w:hAnsi="Arial" w:cs="Arial"/>
          <w:sz w:val="20"/>
          <w:szCs w:val="20"/>
        </w:rPr>
      </w:pPr>
    </w:p>
    <w:p w:rsidR="003249C0" w:rsidRPr="00782410" w:rsidRDefault="003249C0" w:rsidP="000576D6">
      <w:pPr>
        <w:widowControl w:val="0"/>
        <w:numPr>
          <w:ilvl w:val="0"/>
          <w:numId w:val="27"/>
        </w:numPr>
        <w:shd w:val="clear" w:color="auto" w:fill="BFBFBF"/>
        <w:autoSpaceDE w:val="0"/>
        <w:autoSpaceDN w:val="0"/>
        <w:adjustRightInd w:val="0"/>
        <w:jc w:val="both"/>
        <w:rPr>
          <w:rFonts w:ascii="Arial" w:hAnsi="Arial" w:cs="Arial"/>
          <w:b/>
          <w:iCs/>
          <w:sz w:val="20"/>
          <w:szCs w:val="20"/>
        </w:rPr>
      </w:pPr>
      <w:r w:rsidRPr="00782410">
        <w:rPr>
          <w:rFonts w:ascii="Arial" w:hAnsi="Arial" w:cs="Arial"/>
          <w:b/>
          <w:bCs/>
          <w:iCs/>
          <w:sz w:val="20"/>
          <w:szCs w:val="20"/>
        </w:rPr>
        <w:t>CONDIÇÕES GERAIS</w:t>
      </w:r>
    </w:p>
    <w:p w:rsidR="003249C0" w:rsidRPr="00782410" w:rsidRDefault="003249C0" w:rsidP="000576D6">
      <w:pPr>
        <w:numPr>
          <w:ilvl w:val="1"/>
          <w:numId w:val="27"/>
        </w:numPr>
        <w:autoSpaceDE w:val="0"/>
        <w:autoSpaceDN w:val="0"/>
        <w:adjustRightInd w:val="0"/>
        <w:spacing w:before="120" w:after="120" w:line="276" w:lineRule="auto"/>
        <w:ind w:left="0" w:firstLine="0"/>
        <w:jc w:val="both"/>
        <w:rPr>
          <w:rFonts w:ascii="Arial" w:hAnsi="Arial" w:cs="Arial"/>
          <w:iCs/>
          <w:sz w:val="20"/>
          <w:szCs w:val="20"/>
        </w:rPr>
      </w:pPr>
      <w:r w:rsidRPr="00782410">
        <w:rPr>
          <w:rFonts w:ascii="Arial" w:hAnsi="Arial" w:cs="Arial"/>
          <w:iCs/>
          <w:sz w:val="20"/>
          <w:szCs w:val="20"/>
        </w:rPr>
        <w:t>As condições gerais do fornecimento, tais como os prazos para entrega e recebimento do objeto, as obrigações da Administração e do fornecedor registrado, penalidades e demais condições do ajuste, encontram-se definidos no Termo de Referência, ANEXO AO EDITAL.</w:t>
      </w:r>
    </w:p>
    <w:p w:rsidR="003249C0" w:rsidRPr="00782410" w:rsidRDefault="003249C0" w:rsidP="000576D6">
      <w:pPr>
        <w:numPr>
          <w:ilvl w:val="1"/>
          <w:numId w:val="27"/>
        </w:numPr>
        <w:autoSpaceDE w:val="0"/>
        <w:autoSpaceDN w:val="0"/>
        <w:adjustRightInd w:val="0"/>
        <w:spacing w:before="120" w:after="120" w:line="276" w:lineRule="auto"/>
        <w:ind w:left="0" w:firstLine="0"/>
        <w:jc w:val="both"/>
        <w:rPr>
          <w:rFonts w:ascii="Arial" w:hAnsi="Arial" w:cs="Arial"/>
          <w:sz w:val="20"/>
          <w:szCs w:val="20"/>
        </w:rPr>
      </w:pPr>
      <w:r w:rsidRPr="00782410">
        <w:rPr>
          <w:rFonts w:ascii="Arial" w:hAnsi="Arial" w:cs="Arial"/>
          <w:iCs/>
          <w:sz w:val="20"/>
          <w:szCs w:val="20"/>
        </w:rPr>
        <w:lastRenderedPageBreak/>
        <w:t>É vedado efetuar acréscimos nos quantitativos fixados nesta ata de registro de preços, inclusive o acréscimo de que trata o § 1º do art</w:t>
      </w:r>
      <w:r w:rsidRPr="00782410">
        <w:rPr>
          <w:rFonts w:ascii="Arial" w:hAnsi="Arial" w:cs="Arial"/>
          <w:sz w:val="20"/>
          <w:szCs w:val="20"/>
        </w:rPr>
        <w:t>. 65 da Lei n</w:t>
      </w:r>
      <w:r w:rsidR="000576D6" w:rsidRPr="00782410">
        <w:rPr>
          <w:rFonts w:ascii="Arial" w:hAnsi="Arial" w:cs="Arial"/>
          <w:sz w:val="20"/>
          <w:szCs w:val="20"/>
        </w:rPr>
        <w:t>.</w:t>
      </w:r>
      <w:r w:rsidRPr="00782410">
        <w:rPr>
          <w:rFonts w:ascii="Arial" w:hAnsi="Arial" w:cs="Arial"/>
          <w:sz w:val="20"/>
          <w:szCs w:val="20"/>
        </w:rPr>
        <w:t>º 8.666/93.</w:t>
      </w:r>
    </w:p>
    <w:p w:rsidR="003249C0" w:rsidRPr="00782410" w:rsidRDefault="003249C0" w:rsidP="000576D6">
      <w:pPr>
        <w:numPr>
          <w:ilvl w:val="1"/>
          <w:numId w:val="27"/>
        </w:numPr>
        <w:autoSpaceDE w:val="0"/>
        <w:autoSpaceDN w:val="0"/>
        <w:adjustRightInd w:val="0"/>
        <w:spacing w:before="120" w:after="120" w:line="276" w:lineRule="auto"/>
        <w:ind w:left="0" w:firstLine="0"/>
        <w:jc w:val="both"/>
        <w:rPr>
          <w:rFonts w:ascii="Arial" w:hAnsi="Arial" w:cs="Arial"/>
          <w:iCs/>
          <w:sz w:val="20"/>
          <w:szCs w:val="20"/>
        </w:rPr>
      </w:pPr>
      <w:r w:rsidRPr="00782410">
        <w:rPr>
          <w:rFonts w:ascii="Arial" w:hAnsi="Arial" w:cs="Arial"/>
          <w:iCs/>
          <w:sz w:val="20"/>
          <w:szCs w:val="20"/>
        </w:rPr>
        <w:t>A ata de realização da sessão pública do pregão, contendo a relação dos licitantes que aceitarem cotar os bens ou serviços com preços iguais ao do licitante vencedor do certame, será anexada a esta Ata de Registro de Preços, nos termos do art. 11, §4º do Decreto n.</w:t>
      </w:r>
      <w:r w:rsidR="000576D6" w:rsidRPr="00782410">
        <w:rPr>
          <w:rFonts w:ascii="Arial" w:hAnsi="Arial" w:cs="Arial"/>
          <w:iCs/>
          <w:sz w:val="20"/>
          <w:szCs w:val="20"/>
        </w:rPr>
        <w:t>º</w:t>
      </w:r>
      <w:r w:rsidRPr="00782410">
        <w:rPr>
          <w:rFonts w:ascii="Arial" w:hAnsi="Arial" w:cs="Arial"/>
          <w:iCs/>
          <w:sz w:val="20"/>
          <w:szCs w:val="20"/>
        </w:rPr>
        <w:t xml:space="preserve"> 7.892, de 2014.</w:t>
      </w:r>
    </w:p>
    <w:p w:rsidR="003249C0" w:rsidRPr="00782410" w:rsidRDefault="003249C0" w:rsidP="003249C0">
      <w:pPr>
        <w:widowControl w:val="0"/>
        <w:autoSpaceDE w:val="0"/>
        <w:autoSpaceDN w:val="0"/>
        <w:adjustRightInd w:val="0"/>
        <w:spacing w:before="240"/>
        <w:ind w:left="567" w:right="-15"/>
        <w:jc w:val="both"/>
        <w:rPr>
          <w:rFonts w:ascii="Arial" w:hAnsi="Arial" w:cs="Arial"/>
          <w:sz w:val="20"/>
          <w:szCs w:val="20"/>
        </w:rPr>
      </w:pPr>
    </w:p>
    <w:p w:rsidR="003249C0" w:rsidRPr="00782410" w:rsidRDefault="003249C0" w:rsidP="002A7FAD">
      <w:pPr>
        <w:widowControl w:val="0"/>
        <w:autoSpaceDE w:val="0"/>
        <w:autoSpaceDN w:val="0"/>
        <w:adjustRightInd w:val="0"/>
        <w:ind w:right="-15" w:firstLine="1134"/>
        <w:jc w:val="both"/>
        <w:rPr>
          <w:rFonts w:ascii="Arial" w:hAnsi="Arial" w:cs="Arial"/>
          <w:i/>
          <w:iCs/>
          <w:color w:val="FF0000"/>
          <w:sz w:val="20"/>
          <w:szCs w:val="20"/>
        </w:rPr>
      </w:pPr>
      <w:r w:rsidRPr="00782410">
        <w:rPr>
          <w:rFonts w:ascii="Arial" w:hAnsi="Arial" w:cs="Arial"/>
          <w:sz w:val="20"/>
          <w:szCs w:val="20"/>
        </w:rPr>
        <w:t xml:space="preserve">Para firmeza e validade do pactuado, a presente Ata foi lavrada em .... (....) vias de igual teor, que, depois de lida e achada em ordem, vai assinada pelas partes </w:t>
      </w:r>
      <w:r w:rsidRPr="00782410">
        <w:rPr>
          <w:rFonts w:ascii="Arial" w:hAnsi="Arial" w:cs="Arial"/>
          <w:i/>
          <w:iCs/>
          <w:color w:val="FF0000"/>
          <w:sz w:val="20"/>
          <w:szCs w:val="20"/>
        </w:rPr>
        <w:t xml:space="preserve">e encaminhada cópia aos demais órgãos participantes (se houver). </w:t>
      </w:r>
    </w:p>
    <w:p w:rsidR="003249C0" w:rsidRPr="00782410" w:rsidRDefault="003249C0" w:rsidP="003249C0">
      <w:pPr>
        <w:widowControl w:val="0"/>
        <w:autoSpaceDE w:val="0"/>
        <w:autoSpaceDN w:val="0"/>
        <w:adjustRightInd w:val="0"/>
        <w:ind w:right="-15"/>
        <w:jc w:val="both"/>
        <w:rPr>
          <w:rFonts w:ascii="Arial" w:hAnsi="Arial" w:cs="Arial"/>
          <w:i/>
          <w:iCs/>
          <w:color w:val="FF0000"/>
          <w:sz w:val="20"/>
          <w:szCs w:val="20"/>
        </w:rPr>
      </w:pPr>
    </w:p>
    <w:p w:rsidR="003249C0" w:rsidRPr="00782410" w:rsidRDefault="003249C0" w:rsidP="003249C0">
      <w:pPr>
        <w:widowControl w:val="0"/>
        <w:autoSpaceDE w:val="0"/>
        <w:autoSpaceDN w:val="0"/>
        <w:adjustRightInd w:val="0"/>
        <w:ind w:right="-15"/>
        <w:jc w:val="both"/>
        <w:rPr>
          <w:rFonts w:ascii="Arial" w:hAnsi="Arial" w:cs="Arial"/>
          <w:i/>
          <w:iCs/>
          <w:color w:val="FF0000"/>
          <w:sz w:val="20"/>
          <w:szCs w:val="20"/>
        </w:rPr>
      </w:pPr>
    </w:p>
    <w:p w:rsidR="003249C0" w:rsidRPr="00782410" w:rsidRDefault="003249C0" w:rsidP="003249C0">
      <w:pPr>
        <w:spacing w:line="240" w:lineRule="atLeast"/>
        <w:rPr>
          <w:rFonts w:ascii="Arial" w:hAnsi="Arial" w:cs="Arial"/>
          <w:sz w:val="20"/>
          <w:szCs w:val="20"/>
        </w:rPr>
      </w:pPr>
    </w:p>
    <w:p w:rsidR="00F43ACF" w:rsidRPr="00782410" w:rsidRDefault="00F43ACF" w:rsidP="00F43ACF">
      <w:pPr>
        <w:spacing w:line="240" w:lineRule="atLeast"/>
        <w:rPr>
          <w:rFonts w:ascii="Arial" w:hAnsi="Arial" w:cs="Arial"/>
          <w:sz w:val="20"/>
          <w:szCs w:val="20"/>
        </w:rPr>
      </w:pPr>
    </w:p>
    <w:p w:rsidR="00F43ACF" w:rsidRPr="00782410" w:rsidRDefault="00F43ACF" w:rsidP="00F43ACF">
      <w:pPr>
        <w:spacing w:line="240" w:lineRule="atLeast"/>
        <w:rPr>
          <w:rFonts w:ascii="Arial" w:hAnsi="Arial" w:cs="Arial"/>
          <w:sz w:val="20"/>
          <w:szCs w:val="20"/>
        </w:rPr>
      </w:pPr>
    </w:p>
    <w:p w:rsidR="00F43ACF" w:rsidRPr="00782410" w:rsidRDefault="00F43ACF" w:rsidP="00F43ACF">
      <w:pPr>
        <w:spacing w:line="240" w:lineRule="atLeast"/>
        <w:jc w:val="center"/>
        <w:rPr>
          <w:rFonts w:ascii="Arial" w:hAnsi="Arial" w:cs="Arial"/>
          <w:sz w:val="20"/>
          <w:szCs w:val="20"/>
        </w:rPr>
      </w:pPr>
      <w:r w:rsidRPr="00782410">
        <w:rPr>
          <w:rFonts w:ascii="Arial" w:hAnsi="Arial" w:cs="Arial"/>
          <w:sz w:val="20"/>
          <w:szCs w:val="20"/>
        </w:rPr>
        <w:t>____________________________</w:t>
      </w:r>
    </w:p>
    <w:p w:rsidR="00F43ACF" w:rsidRPr="00782410" w:rsidRDefault="00F43ACF" w:rsidP="00F43ACF">
      <w:pPr>
        <w:spacing w:line="240" w:lineRule="atLeast"/>
        <w:jc w:val="center"/>
        <w:rPr>
          <w:rFonts w:ascii="Arial" w:hAnsi="Arial" w:cs="Arial"/>
          <w:b/>
          <w:sz w:val="20"/>
          <w:szCs w:val="20"/>
        </w:rPr>
      </w:pPr>
      <w:r w:rsidRPr="00782410">
        <w:rPr>
          <w:rFonts w:ascii="Arial" w:hAnsi="Arial" w:cs="Arial"/>
          <w:b/>
          <w:sz w:val="20"/>
          <w:szCs w:val="20"/>
        </w:rPr>
        <w:t>A</w:t>
      </w:r>
      <w:r w:rsidR="00331148">
        <w:rPr>
          <w:rFonts w:ascii="Arial" w:hAnsi="Arial" w:cs="Arial"/>
          <w:b/>
          <w:sz w:val="20"/>
          <w:szCs w:val="20"/>
        </w:rPr>
        <w:t>ntonio Neto de Queiroz</w:t>
      </w:r>
    </w:p>
    <w:p w:rsidR="00F43ACF" w:rsidRPr="00782410" w:rsidRDefault="00F43ACF" w:rsidP="00F43ACF">
      <w:pPr>
        <w:spacing w:line="240" w:lineRule="atLeast"/>
        <w:jc w:val="center"/>
        <w:rPr>
          <w:rFonts w:ascii="Arial" w:hAnsi="Arial" w:cs="Arial"/>
          <w:sz w:val="20"/>
          <w:szCs w:val="20"/>
        </w:rPr>
      </w:pPr>
      <w:r w:rsidRPr="00782410">
        <w:rPr>
          <w:rFonts w:ascii="Arial" w:hAnsi="Arial" w:cs="Arial"/>
          <w:sz w:val="20"/>
          <w:szCs w:val="20"/>
        </w:rPr>
        <w:t>Diretor d</w:t>
      </w:r>
      <w:r w:rsidR="00331148">
        <w:rPr>
          <w:rFonts w:ascii="Arial" w:hAnsi="Arial" w:cs="Arial"/>
          <w:sz w:val="20"/>
          <w:szCs w:val="20"/>
        </w:rPr>
        <w:t>o Setor d</w:t>
      </w:r>
      <w:r w:rsidRPr="00782410">
        <w:rPr>
          <w:rFonts w:ascii="Arial" w:hAnsi="Arial" w:cs="Arial"/>
          <w:sz w:val="20"/>
          <w:szCs w:val="20"/>
        </w:rPr>
        <w:t>e Compras</w:t>
      </w:r>
    </w:p>
    <w:p w:rsidR="00F43ACF" w:rsidRPr="00782410" w:rsidRDefault="00F43ACF" w:rsidP="00F43ACF">
      <w:pPr>
        <w:spacing w:line="240" w:lineRule="atLeast"/>
        <w:jc w:val="center"/>
        <w:rPr>
          <w:rFonts w:ascii="Arial" w:hAnsi="Arial" w:cs="Arial"/>
          <w:sz w:val="20"/>
          <w:szCs w:val="20"/>
        </w:rPr>
      </w:pPr>
      <w:r w:rsidRPr="00782410">
        <w:rPr>
          <w:rFonts w:ascii="Arial" w:hAnsi="Arial" w:cs="Arial"/>
          <w:sz w:val="20"/>
          <w:szCs w:val="20"/>
        </w:rPr>
        <w:t>Portaria UFERSA/GAB n</w:t>
      </w:r>
      <w:r w:rsidR="000576D6" w:rsidRPr="00782410">
        <w:rPr>
          <w:rFonts w:ascii="Arial" w:hAnsi="Arial" w:cs="Arial"/>
          <w:sz w:val="20"/>
          <w:szCs w:val="20"/>
        </w:rPr>
        <w:t>.</w:t>
      </w:r>
      <w:r w:rsidRPr="00782410">
        <w:rPr>
          <w:rFonts w:ascii="Arial" w:hAnsi="Arial" w:cs="Arial"/>
          <w:sz w:val="20"/>
          <w:szCs w:val="20"/>
        </w:rPr>
        <w:t xml:space="preserve">º </w:t>
      </w:r>
      <w:r w:rsidR="00331148">
        <w:rPr>
          <w:rFonts w:ascii="Arial" w:hAnsi="Arial" w:cs="Arial"/>
          <w:sz w:val="20"/>
          <w:szCs w:val="20"/>
        </w:rPr>
        <w:t>1</w:t>
      </w:r>
      <w:r w:rsidRPr="00782410">
        <w:rPr>
          <w:rFonts w:ascii="Arial" w:hAnsi="Arial" w:cs="Arial"/>
          <w:sz w:val="20"/>
          <w:szCs w:val="20"/>
        </w:rPr>
        <w:t>63/201</w:t>
      </w:r>
      <w:r w:rsidR="00331148">
        <w:rPr>
          <w:rFonts w:ascii="Arial" w:hAnsi="Arial" w:cs="Arial"/>
          <w:sz w:val="20"/>
          <w:szCs w:val="20"/>
        </w:rPr>
        <w:t>8</w:t>
      </w:r>
    </w:p>
    <w:p w:rsidR="003249C0" w:rsidRPr="00782410" w:rsidRDefault="003249C0" w:rsidP="003249C0">
      <w:pPr>
        <w:spacing w:line="240" w:lineRule="atLeast"/>
        <w:rPr>
          <w:rFonts w:ascii="Arial" w:hAnsi="Arial" w:cs="Arial"/>
          <w:sz w:val="20"/>
          <w:szCs w:val="20"/>
        </w:rPr>
      </w:pPr>
    </w:p>
    <w:p w:rsidR="003249C0" w:rsidRPr="00782410" w:rsidRDefault="003249C0" w:rsidP="003249C0">
      <w:pPr>
        <w:tabs>
          <w:tab w:val="left" w:pos="5865"/>
        </w:tabs>
        <w:spacing w:line="240" w:lineRule="atLeast"/>
        <w:rPr>
          <w:rFonts w:ascii="Arial" w:hAnsi="Arial" w:cs="Arial"/>
          <w:sz w:val="20"/>
          <w:szCs w:val="20"/>
        </w:rPr>
      </w:pPr>
    </w:p>
    <w:p w:rsidR="003249C0" w:rsidRPr="00782410" w:rsidRDefault="003249C0" w:rsidP="003249C0">
      <w:pPr>
        <w:spacing w:line="240" w:lineRule="atLeast"/>
        <w:jc w:val="center"/>
        <w:rPr>
          <w:rFonts w:ascii="Arial" w:hAnsi="Arial" w:cs="Arial"/>
          <w:sz w:val="20"/>
          <w:szCs w:val="20"/>
        </w:rPr>
      </w:pPr>
      <w:r w:rsidRPr="00782410">
        <w:rPr>
          <w:rFonts w:ascii="Arial" w:hAnsi="Arial" w:cs="Arial"/>
          <w:b/>
          <w:smallCaps/>
          <w:sz w:val="20"/>
          <w:szCs w:val="20"/>
          <w:u w:val="double"/>
        </w:rPr>
        <w:t>EMPRESA</w:t>
      </w:r>
    </w:p>
    <w:p w:rsidR="003249C0" w:rsidRPr="00782410" w:rsidRDefault="003249C0" w:rsidP="003249C0">
      <w:pPr>
        <w:spacing w:line="240" w:lineRule="atLeast"/>
        <w:rPr>
          <w:rFonts w:ascii="Arial" w:hAnsi="Arial" w:cs="Arial"/>
          <w:sz w:val="20"/>
          <w:szCs w:val="20"/>
        </w:rPr>
      </w:pPr>
    </w:p>
    <w:p w:rsidR="003249C0" w:rsidRPr="00782410" w:rsidRDefault="003249C0" w:rsidP="003249C0">
      <w:pPr>
        <w:spacing w:line="240" w:lineRule="atLeast"/>
        <w:rPr>
          <w:rFonts w:ascii="Arial" w:hAnsi="Arial" w:cs="Arial"/>
          <w:sz w:val="20"/>
          <w:szCs w:val="20"/>
        </w:rPr>
      </w:pPr>
    </w:p>
    <w:p w:rsidR="003249C0" w:rsidRPr="00782410" w:rsidRDefault="003249C0" w:rsidP="003249C0">
      <w:pPr>
        <w:spacing w:line="240" w:lineRule="atLeast"/>
        <w:rPr>
          <w:rFonts w:ascii="Arial" w:hAnsi="Arial" w:cs="Arial"/>
          <w:sz w:val="20"/>
          <w:szCs w:val="20"/>
        </w:rPr>
      </w:pPr>
    </w:p>
    <w:p w:rsidR="003249C0" w:rsidRPr="00782410" w:rsidRDefault="003249C0" w:rsidP="003249C0">
      <w:pPr>
        <w:spacing w:line="240" w:lineRule="atLeast"/>
        <w:rPr>
          <w:rFonts w:ascii="Arial" w:hAnsi="Arial" w:cs="Arial"/>
          <w:sz w:val="20"/>
          <w:szCs w:val="20"/>
        </w:rPr>
      </w:pPr>
      <w:r w:rsidRPr="00782410">
        <w:rPr>
          <w:rFonts w:ascii="Arial" w:hAnsi="Arial" w:cs="Arial"/>
          <w:sz w:val="20"/>
          <w:szCs w:val="20"/>
        </w:rPr>
        <w:t xml:space="preserve">Razão social: </w:t>
      </w:r>
    </w:p>
    <w:p w:rsidR="003249C0" w:rsidRPr="00782410" w:rsidRDefault="003249C0" w:rsidP="003249C0">
      <w:pPr>
        <w:spacing w:line="240" w:lineRule="atLeast"/>
        <w:rPr>
          <w:rFonts w:ascii="Arial" w:hAnsi="Arial" w:cs="Arial"/>
          <w:sz w:val="20"/>
          <w:szCs w:val="20"/>
        </w:rPr>
      </w:pPr>
      <w:r w:rsidRPr="00782410">
        <w:rPr>
          <w:rFonts w:ascii="Arial" w:hAnsi="Arial" w:cs="Arial"/>
          <w:sz w:val="20"/>
          <w:szCs w:val="20"/>
        </w:rPr>
        <w:t xml:space="preserve">Nome Fantasia: </w:t>
      </w:r>
    </w:p>
    <w:p w:rsidR="003249C0" w:rsidRPr="00782410" w:rsidRDefault="003249C0" w:rsidP="003249C0">
      <w:pPr>
        <w:spacing w:line="240" w:lineRule="atLeast"/>
        <w:rPr>
          <w:rFonts w:ascii="Arial" w:hAnsi="Arial" w:cs="Arial"/>
          <w:sz w:val="20"/>
          <w:szCs w:val="20"/>
        </w:rPr>
      </w:pPr>
      <w:r w:rsidRPr="00782410">
        <w:rPr>
          <w:rFonts w:ascii="Arial" w:hAnsi="Arial" w:cs="Arial"/>
          <w:sz w:val="20"/>
          <w:szCs w:val="20"/>
        </w:rPr>
        <w:t xml:space="preserve">CNPJ: </w:t>
      </w:r>
    </w:p>
    <w:p w:rsidR="00F43ACF" w:rsidRPr="00782410" w:rsidRDefault="00F43ACF" w:rsidP="003249C0">
      <w:pPr>
        <w:spacing w:line="240" w:lineRule="atLeast"/>
        <w:rPr>
          <w:rFonts w:ascii="Arial" w:hAnsi="Arial" w:cs="Arial"/>
          <w:sz w:val="20"/>
          <w:szCs w:val="20"/>
        </w:rPr>
      </w:pPr>
    </w:p>
    <w:p w:rsidR="00F43ACF" w:rsidRPr="00782410" w:rsidRDefault="00F43ACF" w:rsidP="003249C0">
      <w:pPr>
        <w:spacing w:line="240" w:lineRule="atLeast"/>
        <w:rPr>
          <w:rFonts w:ascii="Arial" w:hAnsi="Arial" w:cs="Arial"/>
          <w:sz w:val="20"/>
          <w:szCs w:val="20"/>
        </w:rPr>
      </w:pPr>
    </w:p>
    <w:p w:rsidR="003249C0" w:rsidRPr="00782410" w:rsidRDefault="003249C0" w:rsidP="003249C0">
      <w:pPr>
        <w:spacing w:line="240" w:lineRule="atLeast"/>
        <w:rPr>
          <w:rFonts w:ascii="Arial" w:hAnsi="Arial" w:cs="Arial"/>
          <w:sz w:val="20"/>
          <w:szCs w:val="20"/>
        </w:rPr>
      </w:pPr>
    </w:p>
    <w:p w:rsidR="003249C0" w:rsidRPr="00782410" w:rsidRDefault="003249C0" w:rsidP="003249C0">
      <w:pPr>
        <w:spacing w:line="240" w:lineRule="atLeast"/>
        <w:jc w:val="center"/>
        <w:rPr>
          <w:rFonts w:ascii="Arial" w:hAnsi="Arial" w:cs="Arial"/>
          <w:sz w:val="20"/>
          <w:szCs w:val="20"/>
        </w:rPr>
      </w:pPr>
      <w:r w:rsidRPr="00782410">
        <w:rPr>
          <w:rFonts w:ascii="Arial" w:hAnsi="Arial" w:cs="Arial"/>
          <w:sz w:val="20"/>
          <w:szCs w:val="20"/>
        </w:rPr>
        <w:t>_________________________________________________</w:t>
      </w:r>
    </w:p>
    <w:p w:rsidR="003249C0" w:rsidRPr="00782410" w:rsidRDefault="003249C0" w:rsidP="003249C0">
      <w:pPr>
        <w:spacing w:line="240" w:lineRule="atLeast"/>
        <w:jc w:val="center"/>
        <w:rPr>
          <w:rFonts w:ascii="Arial" w:hAnsi="Arial" w:cs="Arial"/>
          <w:sz w:val="20"/>
          <w:szCs w:val="20"/>
        </w:rPr>
      </w:pPr>
      <w:r w:rsidRPr="00782410">
        <w:rPr>
          <w:rFonts w:ascii="Arial" w:hAnsi="Arial" w:cs="Arial"/>
          <w:sz w:val="20"/>
          <w:szCs w:val="20"/>
        </w:rPr>
        <w:t>Assinatura e Carimbo do responsável</w:t>
      </w:r>
    </w:p>
    <w:p w:rsidR="003249C0" w:rsidRPr="00782410" w:rsidRDefault="003249C0" w:rsidP="003249C0">
      <w:pPr>
        <w:jc w:val="center"/>
        <w:rPr>
          <w:rFonts w:ascii="Arial" w:hAnsi="Arial" w:cs="Arial"/>
          <w:b/>
          <w:bCs/>
          <w:iCs/>
          <w:color w:val="000000"/>
          <w:sz w:val="20"/>
          <w:szCs w:val="20"/>
        </w:rPr>
      </w:pPr>
    </w:p>
    <w:p w:rsidR="003249C0" w:rsidRPr="00782410" w:rsidRDefault="003249C0" w:rsidP="003249C0">
      <w:pPr>
        <w:jc w:val="center"/>
        <w:rPr>
          <w:rFonts w:ascii="Arial" w:hAnsi="Arial" w:cs="Arial"/>
          <w:b/>
          <w:bCs/>
          <w:iCs/>
          <w:color w:val="000000"/>
          <w:sz w:val="20"/>
          <w:szCs w:val="20"/>
        </w:rPr>
      </w:pPr>
    </w:p>
    <w:p w:rsidR="003249C0" w:rsidRPr="00782410" w:rsidRDefault="003249C0" w:rsidP="003249C0">
      <w:pPr>
        <w:jc w:val="center"/>
        <w:rPr>
          <w:rFonts w:ascii="Arial" w:hAnsi="Arial" w:cs="Arial"/>
          <w:b/>
          <w:bCs/>
          <w:iCs/>
          <w:color w:val="000000"/>
          <w:sz w:val="20"/>
          <w:szCs w:val="20"/>
        </w:rPr>
      </w:pPr>
    </w:p>
    <w:p w:rsidR="003249C0" w:rsidRPr="00782410" w:rsidRDefault="003249C0" w:rsidP="003249C0">
      <w:pPr>
        <w:jc w:val="center"/>
        <w:rPr>
          <w:rFonts w:ascii="Arial" w:hAnsi="Arial" w:cs="Arial"/>
          <w:b/>
          <w:bCs/>
          <w:iCs/>
          <w:color w:val="000000"/>
          <w:sz w:val="20"/>
          <w:szCs w:val="20"/>
        </w:rPr>
      </w:pPr>
    </w:p>
    <w:p w:rsidR="003249C0" w:rsidRPr="00782410" w:rsidRDefault="003249C0" w:rsidP="003249C0">
      <w:pPr>
        <w:jc w:val="center"/>
        <w:rPr>
          <w:rFonts w:ascii="Arial" w:hAnsi="Arial" w:cs="Arial"/>
          <w:b/>
          <w:bCs/>
          <w:iCs/>
          <w:color w:val="000000"/>
          <w:sz w:val="20"/>
          <w:szCs w:val="20"/>
        </w:rPr>
      </w:pPr>
    </w:p>
    <w:p w:rsidR="003249C0" w:rsidRPr="00782410" w:rsidRDefault="003249C0" w:rsidP="003249C0">
      <w:pPr>
        <w:jc w:val="center"/>
        <w:rPr>
          <w:rFonts w:ascii="Arial" w:hAnsi="Arial" w:cs="Arial"/>
          <w:b/>
          <w:bCs/>
          <w:iCs/>
          <w:color w:val="000000"/>
          <w:sz w:val="20"/>
          <w:szCs w:val="20"/>
        </w:rPr>
      </w:pPr>
    </w:p>
    <w:p w:rsidR="003249C0" w:rsidRPr="00782410" w:rsidRDefault="003249C0" w:rsidP="003249C0">
      <w:pPr>
        <w:jc w:val="center"/>
        <w:rPr>
          <w:rFonts w:ascii="Arial" w:hAnsi="Arial" w:cs="Arial"/>
          <w:b/>
          <w:bCs/>
          <w:iCs/>
          <w:color w:val="000000"/>
          <w:sz w:val="20"/>
          <w:szCs w:val="20"/>
        </w:rPr>
      </w:pPr>
    </w:p>
    <w:p w:rsidR="003249C0" w:rsidRPr="00782410" w:rsidRDefault="003249C0" w:rsidP="003249C0">
      <w:pPr>
        <w:jc w:val="center"/>
        <w:rPr>
          <w:rFonts w:ascii="Arial" w:hAnsi="Arial" w:cs="Arial"/>
          <w:b/>
          <w:bCs/>
          <w:iCs/>
          <w:color w:val="000000"/>
          <w:sz w:val="20"/>
          <w:szCs w:val="20"/>
        </w:rPr>
      </w:pPr>
    </w:p>
    <w:p w:rsidR="003249C0" w:rsidRPr="00782410" w:rsidRDefault="003249C0" w:rsidP="003249C0">
      <w:pPr>
        <w:jc w:val="center"/>
        <w:rPr>
          <w:rFonts w:ascii="Arial" w:hAnsi="Arial" w:cs="Arial"/>
          <w:b/>
          <w:bCs/>
          <w:iCs/>
          <w:color w:val="000000"/>
          <w:sz w:val="20"/>
          <w:szCs w:val="20"/>
        </w:rPr>
      </w:pPr>
    </w:p>
    <w:p w:rsidR="000576D6" w:rsidRPr="00782410" w:rsidRDefault="000576D6" w:rsidP="003249C0">
      <w:pPr>
        <w:jc w:val="center"/>
        <w:rPr>
          <w:rFonts w:ascii="Arial" w:hAnsi="Arial" w:cs="Arial"/>
          <w:b/>
          <w:bCs/>
          <w:iCs/>
          <w:color w:val="000000"/>
          <w:sz w:val="20"/>
          <w:szCs w:val="20"/>
        </w:rPr>
      </w:pPr>
    </w:p>
    <w:p w:rsidR="000576D6" w:rsidRPr="00782410" w:rsidRDefault="000576D6" w:rsidP="003249C0">
      <w:pPr>
        <w:jc w:val="center"/>
        <w:rPr>
          <w:rFonts w:ascii="Arial" w:hAnsi="Arial" w:cs="Arial"/>
          <w:b/>
          <w:bCs/>
          <w:iCs/>
          <w:color w:val="000000"/>
          <w:sz w:val="20"/>
          <w:szCs w:val="20"/>
        </w:rPr>
      </w:pPr>
    </w:p>
    <w:p w:rsidR="00B6395B" w:rsidRPr="00782410" w:rsidRDefault="00B6395B" w:rsidP="003249C0">
      <w:pPr>
        <w:jc w:val="center"/>
        <w:rPr>
          <w:rFonts w:ascii="Arial" w:hAnsi="Arial" w:cs="Arial"/>
          <w:b/>
          <w:bCs/>
          <w:iCs/>
          <w:color w:val="000000"/>
          <w:sz w:val="20"/>
          <w:szCs w:val="20"/>
        </w:rPr>
      </w:pPr>
    </w:p>
    <w:p w:rsidR="00B731FF" w:rsidRPr="00782410" w:rsidRDefault="00B731FF" w:rsidP="003249C0">
      <w:pPr>
        <w:jc w:val="center"/>
        <w:rPr>
          <w:rFonts w:ascii="Arial" w:hAnsi="Arial" w:cs="Arial"/>
          <w:b/>
          <w:bCs/>
          <w:iCs/>
          <w:color w:val="000000"/>
          <w:sz w:val="20"/>
          <w:szCs w:val="20"/>
        </w:rPr>
      </w:pPr>
    </w:p>
    <w:p w:rsidR="00B731FF" w:rsidRPr="00782410" w:rsidRDefault="00B731FF" w:rsidP="003249C0">
      <w:pPr>
        <w:jc w:val="center"/>
        <w:rPr>
          <w:rFonts w:ascii="Arial" w:hAnsi="Arial" w:cs="Arial"/>
          <w:b/>
          <w:bCs/>
          <w:iCs/>
          <w:color w:val="000000"/>
          <w:sz w:val="20"/>
          <w:szCs w:val="20"/>
        </w:rPr>
      </w:pPr>
    </w:p>
    <w:p w:rsidR="00B731FF" w:rsidRPr="00782410" w:rsidRDefault="00B731FF" w:rsidP="003249C0">
      <w:pPr>
        <w:jc w:val="center"/>
        <w:rPr>
          <w:rFonts w:ascii="Arial" w:hAnsi="Arial" w:cs="Arial"/>
          <w:b/>
          <w:bCs/>
          <w:iCs/>
          <w:color w:val="000000"/>
          <w:sz w:val="20"/>
          <w:szCs w:val="20"/>
        </w:rPr>
      </w:pPr>
    </w:p>
    <w:p w:rsidR="00B731FF" w:rsidRPr="00782410" w:rsidRDefault="00B731FF" w:rsidP="003249C0">
      <w:pPr>
        <w:jc w:val="center"/>
        <w:rPr>
          <w:rFonts w:ascii="Arial" w:hAnsi="Arial" w:cs="Arial"/>
          <w:b/>
          <w:bCs/>
          <w:iCs/>
          <w:color w:val="000000"/>
          <w:sz w:val="20"/>
          <w:szCs w:val="20"/>
        </w:rPr>
      </w:pPr>
    </w:p>
    <w:p w:rsidR="00B731FF" w:rsidRPr="00782410" w:rsidRDefault="00B731FF" w:rsidP="003249C0">
      <w:pPr>
        <w:jc w:val="center"/>
        <w:rPr>
          <w:rFonts w:ascii="Arial" w:hAnsi="Arial" w:cs="Arial"/>
          <w:b/>
          <w:bCs/>
          <w:iCs/>
          <w:color w:val="000000"/>
          <w:sz w:val="20"/>
          <w:szCs w:val="20"/>
        </w:rPr>
      </w:pPr>
    </w:p>
    <w:p w:rsidR="00B6395B" w:rsidRPr="00782410" w:rsidRDefault="00B6395B" w:rsidP="003249C0">
      <w:pPr>
        <w:jc w:val="center"/>
        <w:rPr>
          <w:rFonts w:ascii="Arial" w:hAnsi="Arial" w:cs="Arial"/>
          <w:b/>
          <w:bCs/>
          <w:iCs/>
          <w:color w:val="000000"/>
          <w:sz w:val="20"/>
          <w:szCs w:val="20"/>
        </w:rPr>
      </w:pPr>
    </w:p>
    <w:p w:rsidR="00B6395B" w:rsidRPr="00782410" w:rsidRDefault="00B6395B" w:rsidP="003249C0">
      <w:pPr>
        <w:jc w:val="center"/>
        <w:rPr>
          <w:rFonts w:ascii="Arial" w:hAnsi="Arial" w:cs="Arial"/>
          <w:b/>
          <w:bCs/>
          <w:iCs/>
          <w:color w:val="000000"/>
          <w:sz w:val="20"/>
          <w:szCs w:val="20"/>
        </w:rPr>
      </w:pPr>
    </w:p>
    <w:p w:rsidR="00B6395B" w:rsidRPr="00782410" w:rsidRDefault="00B6395B" w:rsidP="003249C0">
      <w:pPr>
        <w:jc w:val="center"/>
        <w:rPr>
          <w:rFonts w:ascii="Arial" w:hAnsi="Arial" w:cs="Arial"/>
          <w:b/>
          <w:bCs/>
          <w:iCs/>
          <w:color w:val="000000"/>
          <w:sz w:val="20"/>
          <w:szCs w:val="20"/>
        </w:rPr>
      </w:pPr>
    </w:p>
    <w:p w:rsidR="00CC1A3B" w:rsidRPr="00782410" w:rsidRDefault="009C395F" w:rsidP="00CC1A3B">
      <w:pPr>
        <w:jc w:val="center"/>
        <w:rPr>
          <w:rFonts w:ascii="Arial" w:hAnsi="Arial" w:cs="Arial"/>
          <w:sz w:val="20"/>
          <w:szCs w:val="20"/>
        </w:rPr>
      </w:pPr>
      <w:r>
        <w:rPr>
          <w:rFonts w:ascii="Arial" w:hAnsi="Arial" w:cs="Arial"/>
          <w:noProof/>
          <w:sz w:val="20"/>
          <w:szCs w:val="20"/>
        </w:rPr>
        <w:lastRenderedPageBreak/>
        <w:drawing>
          <wp:inline distT="0" distB="0" distL="0" distR="0">
            <wp:extent cx="772160" cy="1116330"/>
            <wp:effectExtent l="19050" t="0" r="8890" b="0"/>
            <wp:docPr id="7"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8"/>
                    <a:srcRect/>
                    <a:stretch>
                      <a:fillRect/>
                    </a:stretch>
                  </pic:blipFill>
                  <pic:spPr bwMode="auto">
                    <a:xfrm>
                      <a:off x="0" y="0"/>
                      <a:ext cx="772160" cy="1116330"/>
                    </a:xfrm>
                    <a:prstGeom prst="rect">
                      <a:avLst/>
                    </a:prstGeom>
                    <a:solidFill>
                      <a:srgbClr val="FFFFFF"/>
                    </a:solidFill>
                    <a:ln w="9525">
                      <a:noFill/>
                      <a:miter lim="800000"/>
                      <a:headEnd/>
                      <a:tailEnd/>
                    </a:ln>
                  </pic:spPr>
                </pic:pic>
              </a:graphicData>
            </a:graphic>
          </wp:inline>
        </w:drawing>
      </w:r>
    </w:p>
    <w:p w:rsidR="00CC1A3B" w:rsidRPr="00782410" w:rsidRDefault="00CC1A3B" w:rsidP="00CC1A3B">
      <w:pPr>
        <w:spacing w:line="240" w:lineRule="exact"/>
        <w:jc w:val="center"/>
        <w:rPr>
          <w:rFonts w:ascii="Arial" w:hAnsi="Arial" w:cs="Arial"/>
          <w:b/>
          <w:sz w:val="20"/>
          <w:szCs w:val="20"/>
        </w:rPr>
      </w:pPr>
      <w:r w:rsidRPr="00782410">
        <w:rPr>
          <w:rFonts w:ascii="Arial" w:hAnsi="Arial" w:cs="Arial"/>
          <w:b/>
          <w:sz w:val="20"/>
          <w:szCs w:val="20"/>
        </w:rPr>
        <w:t>SERVIÇO PÚBLICO FEDERAL</w:t>
      </w:r>
    </w:p>
    <w:p w:rsidR="00CC1A3B" w:rsidRPr="00782410" w:rsidRDefault="00CC1A3B" w:rsidP="00CC1A3B">
      <w:pPr>
        <w:spacing w:line="240" w:lineRule="exact"/>
        <w:jc w:val="center"/>
        <w:rPr>
          <w:rFonts w:ascii="Arial" w:hAnsi="Arial" w:cs="Arial"/>
          <w:b/>
          <w:sz w:val="20"/>
          <w:szCs w:val="20"/>
        </w:rPr>
      </w:pPr>
      <w:r w:rsidRPr="00782410">
        <w:rPr>
          <w:rFonts w:ascii="Arial" w:hAnsi="Arial" w:cs="Arial"/>
          <w:b/>
          <w:sz w:val="20"/>
          <w:szCs w:val="20"/>
        </w:rPr>
        <w:t>MINISTÉRIO DA EDUCAÇÃO - MEC</w:t>
      </w:r>
    </w:p>
    <w:p w:rsidR="00CC1A3B" w:rsidRPr="00782410" w:rsidRDefault="00CC1A3B" w:rsidP="00CC1A3B">
      <w:pPr>
        <w:spacing w:line="240" w:lineRule="exact"/>
        <w:jc w:val="center"/>
        <w:rPr>
          <w:rFonts w:ascii="Arial" w:hAnsi="Arial" w:cs="Arial"/>
          <w:b/>
          <w:sz w:val="20"/>
          <w:szCs w:val="20"/>
        </w:rPr>
      </w:pPr>
      <w:r w:rsidRPr="00782410">
        <w:rPr>
          <w:rFonts w:ascii="Arial" w:hAnsi="Arial" w:cs="Arial"/>
          <w:b/>
          <w:sz w:val="20"/>
          <w:szCs w:val="20"/>
        </w:rPr>
        <w:t>UNI</w:t>
      </w:r>
      <w:r w:rsidR="00F43ACF" w:rsidRPr="00782410">
        <w:rPr>
          <w:rFonts w:ascii="Arial" w:hAnsi="Arial" w:cs="Arial"/>
          <w:b/>
          <w:sz w:val="20"/>
          <w:szCs w:val="20"/>
        </w:rPr>
        <w:t>VERSIDADE FEDERAL RURAL DO SEMI</w:t>
      </w:r>
      <w:r w:rsidRPr="00782410">
        <w:rPr>
          <w:rFonts w:ascii="Arial" w:hAnsi="Arial" w:cs="Arial"/>
          <w:b/>
          <w:sz w:val="20"/>
          <w:szCs w:val="20"/>
        </w:rPr>
        <w:t>ÁRIDO - UFERSA</w:t>
      </w:r>
    </w:p>
    <w:p w:rsidR="00CC1A3B" w:rsidRPr="00782410" w:rsidRDefault="00CC1A3B" w:rsidP="00CC1A3B">
      <w:pPr>
        <w:spacing w:line="240" w:lineRule="exact"/>
        <w:jc w:val="center"/>
        <w:rPr>
          <w:rFonts w:ascii="Arial" w:hAnsi="Arial" w:cs="Arial"/>
          <w:b/>
          <w:sz w:val="20"/>
          <w:szCs w:val="20"/>
        </w:rPr>
      </w:pPr>
      <w:r w:rsidRPr="00782410">
        <w:rPr>
          <w:rFonts w:ascii="Arial" w:hAnsi="Arial" w:cs="Arial"/>
          <w:b/>
          <w:sz w:val="20"/>
          <w:szCs w:val="20"/>
        </w:rPr>
        <w:t>PRÓ-REITORIA DE ADMINISTRAÇÃO - PROAD</w:t>
      </w:r>
    </w:p>
    <w:p w:rsidR="00CC1A3B" w:rsidRPr="00782410" w:rsidRDefault="00CC1A3B" w:rsidP="00CC1A3B">
      <w:pPr>
        <w:spacing w:line="240" w:lineRule="exact"/>
        <w:rPr>
          <w:rFonts w:ascii="Arial" w:hAnsi="Arial" w:cs="Arial"/>
          <w:sz w:val="20"/>
          <w:szCs w:val="20"/>
        </w:rPr>
      </w:pPr>
    </w:p>
    <w:p w:rsidR="00CC1A3B" w:rsidRPr="00782410" w:rsidRDefault="00CC1A3B" w:rsidP="00CC1A3B">
      <w:pPr>
        <w:spacing w:line="240" w:lineRule="exact"/>
        <w:rPr>
          <w:rFonts w:ascii="Arial" w:hAnsi="Arial" w:cs="Arial"/>
          <w:sz w:val="20"/>
          <w:szCs w:val="20"/>
        </w:rPr>
      </w:pPr>
    </w:p>
    <w:p w:rsidR="00CC1A3B" w:rsidRPr="00782410" w:rsidRDefault="00CC1A3B" w:rsidP="00CC1A3B">
      <w:pPr>
        <w:spacing w:line="240" w:lineRule="exact"/>
        <w:jc w:val="center"/>
        <w:rPr>
          <w:rFonts w:ascii="Arial" w:hAnsi="Arial" w:cs="Arial"/>
          <w:b/>
          <w:smallCaps/>
          <w:sz w:val="20"/>
          <w:szCs w:val="20"/>
        </w:rPr>
      </w:pPr>
      <w:r w:rsidRPr="00782410">
        <w:rPr>
          <w:rFonts w:ascii="Arial" w:hAnsi="Arial" w:cs="Arial"/>
          <w:b/>
          <w:smallCaps/>
          <w:sz w:val="20"/>
          <w:szCs w:val="20"/>
        </w:rPr>
        <w:t>AUTORIZAÇÃO DE ABERTURA DE PROCESSO LICITATÓRIO</w:t>
      </w:r>
    </w:p>
    <w:p w:rsidR="00CC1A3B" w:rsidRPr="00782410" w:rsidRDefault="00CC1A3B" w:rsidP="00CC1A3B">
      <w:pPr>
        <w:spacing w:line="240" w:lineRule="exact"/>
        <w:jc w:val="center"/>
        <w:rPr>
          <w:rFonts w:ascii="Arial" w:hAnsi="Arial" w:cs="Arial"/>
          <w:b/>
          <w:smallCaps/>
          <w:sz w:val="20"/>
          <w:szCs w:val="20"/>
          <w:u w:val="double"/>
        </w:rPr>
      </w:pPr>
    </w:p>
    <w:p w:rsidR="00CC1A3B" w:rsidRPr="00782410" w:rsidRDefault="00CC1A3B" w:rsidP="00CC1A3B">
      <w:pPr>
        <w:tabs>
          <w:tab w:val="left" w:pos="2478"/>
        </w:tabs>
        <w:spacing w:line="240" w:lineRule="exact"/>
        <w:rPr>
          <w:rFonts w:ascii="Arial" w:hAnsi="Arial" w:cs="Arial"/>
          <w:sz w:val="20"/>
          <w:szCs w:val="20"/>
        </w:rPr>
      </w:pPr>
    </w:p>
    <w:p w:rsidR="00B73DC3" w:rsidRPr="00782410" w:rsidRDefault="00B6395B" w:rsidP="005B2A0E">
      <w:pPr>
        <w:spacing w:line="360" w:lineRule="auto"/>
        <w:ind w:firstLine="708"/>
        <w:jc w:val="both"/>
        <w:rPr>
          <w:rFonts w:ascii="Arial" w:hAnsi="Arial" w:cs="Arial"/>
          <w:sz w:val="20"/>
          <w:szCs w:val="20"/>
        </w:rPr>
      </w:pPr>
      <w:r w:rsidRPr="00782410">
        <w:rPr>
          <w:rFonts w:ascii="Arial" w:hAnsi="Arial" w:cs="Arial"/>
          <w:sz w:val="20"/>
          <w:szCs w:val="20"/>
        </w:rPr>
        <w:t>Após análise da</w:t>
      </w:r>
      <w:r w:rsidR="00F12B53">
        <w:rPr>
          <w:rFonts w:ascii="Arial" w:hAnsi="Arial" w:cs="Arial"/>
          <w:sz w:val="20"/>
          <w:szCs w:val="20"/>
        </w:rPr>
        <w:t>s</w:t>
      </w:r>
      <w:r w:rsidRPr="00782410">
        <w:rPr>
          <w:rFonts w:ascii="Arial" w:hAnsi="Arial" w:cs="Arial"/>
          <w:sz w:val="20"/>
          <w:szCs w:val="20"/>
        </w:rPr>
        <w:t xml:space="preserve"> Requisiç</w:t>
      </w:r>
      <w:r w:rsidR="00F12B53">
        <w:rPr>
          <w:rFonts w:ascii="Arial" w:hAnsi="Arial" w:cs="Arial"/>
          <w:sz w:val="20"/>
          <w:szCs w:val="20"/>
        </w:rPr>
        <w:t>ões</w:t>
      </w:r>
      <w:r w:rsidRPr="00782410">
        <w:rPr>
          <w:rFonts w:ascii="Arial" w:hAnsi="Arial" w:cs="Arial"/>
          <w:sz w:val="20"/>
          <w:szCs w:val="20"/>
        </w:rPr>
        <w:t xml:space="preserve"> </w:t>
      </w:r>
      <w:r w:rsidRPr="00041934">
        <w:rPr>
          <w:rFonts w:ascii="Arial" w:hAnsi="Arial" w:cs="Arial"/>
          <w:sz w:val="20"/>
          <w:szCs w:val="20"/>
        </w:rPr>
        <w:t>Eletrônica</w:t>
      </w:r>
      <w:r w:rsidR="00F12B53" w:rsidRPr="00041934">
        <w:rPr>
          <w:rFonts w:ascii="Arial" w:hAnsi="Arial" w:cs="Arial"/>
          <w:sz w:val="20"/>
          <w:szCs w:val="20"/>
        </w:rPr>
        <w:t>s</w:t>
      </w:r>
      <w:r w:rsidR="00CC1A3B" w:rsidRPr="00041934">
        <w:rPr>
          <w:rFonts w:ascii="Arial" w:hAnsi="Arial" w:cs="Arial"/>
          <w:sz w:val="20"/>
          <w:szCs w:val="20"/>
        </w:rPr>
        <w:t xml:space="preserve"> </w:t>
      </w:r>
      <w:r w:rsidR="0040230D" w:rsidRPr="00041934">
        <w:rPr>
          <w:rFonts w:ascii="Arial" w:hAnsi="Arial" w:cs="Arial"/>
          <w:b/>
          <w:sz w:val="20"/>
          <w:szCs w:val="20"/>
        </w:rPr>
        <w:t>N.</w:t>
      </w:r>
      <w:r w:rsidR="00CC1A3B" w:rsidRPr="00041934">
        <w:rPr>
          <w:rFonts w:ascii="Arial" w:hAnsi="Arial" w:cs="Arial"/>
          <w:b/>
          <w:sz w:val="20"/>
          <w:szCs w:val="20"/>
        </w:rPr>
        <w:t>º</w:t>
      </w:r>
      <w:r w:rsidR="00C50250" w:rsidRPr="00041934">
        <w:rPr>
          <w:rFonts w:ascii="Arial" w:hAnsi="Arial" w:cs="Arial"/>
          <w:b/>
          <w:sz w:val="20"/>
          <w:szCs w:val="20"/>
        </w:rPr>
        <w:t xml:space="preserve"> </w:t>
      </w:r>
      <w:r w:rsidR="008B2A1E" w:rsidRPr="00041934">
        <w:rPr>
          <w:rFonts w:ascii="Arial" w:hAnsi="Arial" w:cs="Arial"/>
          <w:b/>
          <w:sz w:val="20"/>
          <w:szCs w:val="20"/>
        </w:rPr>
        <w:t>2</w:t>
      </w:r>
      <w:r w:rsidR="005C5832" w:rsidRPr="00041934">
        <w:rPr>
          <w:rFonts w:ascii="Arial" w:hAnsi="Arial" w:cs="Arial"/>
          <w:b/>
          <w:sz w:val="20"/>
          <w:szCs w:val="20"/>
        </w:rPr>
        <w:t>72 e 274</w:t>
      </w:r>
      <w:r w:rsidR="008B2A1E" w:rsidRPr="00041934">
        <w:rPr>
          <w:rFonts w:ascii="Arial" w:hAnsi="Arial" w:cs="Arial"/>
          <w:b/>
          <w:sz w:val="20"/>
          <w:szCs w:val="20"/>
        </w:rPr>
        <w:t xml:space="preserve"> todas de 2018 </w:t>
      </w:r>
      <w:r w:rsidR="00C50250" w:rsidRPr="00041934">
        <w:rPr>
          <w:rFonts w:ascii="Arial" w:hAnsi="Arial" w:cs="Arial"/>
          <w:sz w:val="20"/>
          <w:szCs w:val="20"/>
        </w:rPr>
        <w:t>d</w:t>
      </w:r>
      <w:r w:rsidR="005C5832" w:rsidRPr="00041934">
        <w:rPr>
          <w:rFonts w:ascii="Arial" w:hAnsi="Arial" w:cs="Arial"/>
          <w:sz w:val="20"/>
          <w:szCs w:val="20"/>
        </w:rPr>
        <w:t xml:space="preserve">o Hospital Veterinário – HOVET e N.º 333/2018 do Setor de Compras e Contratos – Pau dos Ferros </w:t>
      </w:r>
      <w:r w:rsidR="00CC1A3B" w:rsidRPr="00041934">
        <w:rPr>
          <w:rFonts w:ascii="Arial" w:hAnsi="Arial" w:cs="Arial"/>
          <w:sz w:val="20"/>
          <w:szCs w:val="20"/>
        </w:rPr>
        <w:t xml:space="preserve">e </w:t>
      </w:r>
      <w:r w:rsidR="00757026" w:rsidRPr="00041934">
        <w:rPr>
          <w:rFonts w:ascii="Arial" w:hAnsi="Arial" w:cs="Arial"/>
          <w:sz w:val="20"/>
          <w:szCs w:val="20"/>
        </w:rPr>
        <w:t>do Termo de R</w:t>
      </w:r>
      <w:r w:rsidR="00CC1A3B" w:rsidRPr="00041934">
        <w:rPr>
          <w:rFonts w:ascii="Arial" w:hAnsi="Arial" w:cs="Arial"/>
          <w:sz w:val="20"/>
          <w:szCs w:val="20"/>
        </w:rPr>
        <w:t xml:space="preserve">eferência </w:t>
      </w:r>
      <w:r w:rsidR="0040230D" w:rsidRPr="00041934">
        <w:rPr>
          <w:rFonts w:ascii="Arial" w:hAnsi="Arial" w:cs="Arial"/>
          <w:b/>
          <w:sz w:val="20"/>
          <w:szCs w:val="20"/>
        </w:rPr>
        <w:t>N.</w:t>
      </w:r>
      <w:r w:rsidR="00CC1A3B" w:rsidRPr="00041934">
        <w:rPr>
          <w:rFonts w:ascii="Arial" w:hAnsi="Arial" w:cs="Arial"/>
          <w:b/>
          <w:sz w:val="20"/>
          <w:szCs w:val="20"/>
        </w:rPr>
        <w:t xml:space="preserve">º </w:t>
      </w:r>
      <w:r w:rsidR="008B2A1E" w:rsidRPr="00041934">
        <w:rPr>
          <w:rFonts w:ascii="Arial" w:hAnsi="Arial" w:cs="Arial"/>
          <w:b/>
          <w:sz w:val="20"/>
          <w:szCs w:val="20"/>
        </w:rPr>
        <w:t>0</w:t>
      </w:r>
      <w:r w:rsidR="005C5832" w:rsidRPr="00041934">
        <w:rPr>
          <w:rFonts w:ascii="Arial" w:hAnsi="Arial" w:cs="Arial"/>
          <w:b/>
          <w:sz w:val="20"/>
          <w:szCs w:val="20"/>
        </w:rPr>
        <w:t>5</w:t>
      </w:r>
      <w:r w:rsidR="00CC1A3B" w:rsidRPr="00041934">
        <w:rPr>
          <w:rFonts w:ascii="Arial" w:hAnsi="Arial" w:cs="Arial"/>
          <w:b/>
          <w:sz w:val="20"/>
          <w:szCs w:val="20"/>
        </w:rPr>
        <w:t>/201</w:t>
      </w:r>
      <w:r w:rsidR="008B2A1E" w:rsidRPr="00041934">
        <w:rPr>
          <w:rFonts w:ascii="Arial" w:hAnsi="Arial" w:cs="Arial"/>
          <w:b/>
          <w:sz w:val="20"/>
          <w:szCs w:val="20"/>
        </w:rPr>
        <w:t>8</w:t>
      </w:r>
      <w:r w:rsidR="00CC1A3B" w:rsidRPr="00041934">
        <w:rPr>
          <w:rFonts w:ascii="Arial" w:hAnsi="Arial" w:cs="Arial"/>
          <w:sz w:val="20"/>
          <w:szCs w:val="20"/>
        </w:rPr>
        <w:t xml:space="preserve"> elaborado pelo Setor de Compras - SECOMP, para aquisição de </w:t>
      </w:r>
      <w:r w:rsidR="009E67D1" w:rsidRPr="00041934">
        <w:rPr>
          <w:rFonts w:ascii="Arial" w:hAnsi="Arial" w:cs="Arial"/>
          <w:b/>
          <w:sz w:val="20"/>
          <w:szCs w:val="20"/>
        </w:rPr>
        <w:t>M</w:t>
      </w:r>
      <w:r w:rsidR="005C5832" w:rsidRPr="00041934">
        <w:rPr>
          <w:rFonts w:ascii="Arial" w:hAnsi="Arial" w:cs="Arial"/>
          <w:b/>
          <w:sz w:val="20"/>
          <w:szCs w:val="20"/>
        </w:rPr>
        <w:t>EDICAMENTO E M</w:t>
      </w:r>
      <w:r w:rsidR="009E67D1" w:rsidRPr="00041934">
        <w:rPr>
          <w:rFonts w:ascii="Arial" w:hAnsi="Arial" w:cs="Arial"/>
          <w:b/>
          <w:sz w:val="20"/>
          <w:szCs w:val="20"/>
        </w:rPr>
        <w:t>ATERIA</w:t>
      </w:r>
      <w:r w:rsidR="005C5832" w:rsidRPr="00041934">
        <w:rPr>
          <w:rFonts w:ascii="Arial" w:hAnsi="Arial" w:cs="Arial"/>
          <w:b/>
          <w:sz w:val="20"/>
          <w:szCs w:val="20"/>
        </w:rPr>
        <w:t>L HOSPITALAR DE USO VETERINÁRIO</w:t>
      </w:r>
      <w:r w:rsidRPr="00041934">
        <w:rPr>
          <w:rFonts w:ascii="Arial" w:hAnsi="Arial" w:cs="Arial"/>
          <w:sz w:val="20"/>
          <w:szCs w:val="20"/>
        </w:rPr>
        <w:t xml:space="preserve"> </w:t>
      </w:r>
      <w:r w:rsidR="00D97F33" w:rsidRPr="00041934">
        <w:rPr>
          <w:rFonts w:ascii="Arial" w:hAnsi="Arial" w:cs="Arial"/>
          <w:sz w:val="20"/>
          <w:szCs w:val="20"/>
        </w:rPr>
        <w:t>aos campi da UFERSA</w:t>
      </w:r>
      <w:r w:rsidR="00757026" w:rsidRPr="00041934">
        <w:rPr>
          <w:rFonts w:ascii="Arial" w:hAnsi="Arial" w:cs="Arial"/>
          <w:sz w:val="20"/>
          <w:szCs w:val="20"/>
        </w:rPr>
        <w:t>,</w:t>
      </w:r>
      <w:r w:rsidR="00CC1A3B" w:rsidRPr="00041934">
        <w:rPr>
          <w:rFonts w:ascii="Arial" w:hAnsi="Arial" w:cs="Arial"/>
          <w:b/>
          <w:sz w:val="20"/>
          <w:szCs w:val="20"/>
        </w:rPr>
        <w:t xml:space="preserve"> </w:t>
      </w:r>
      <w:r w:rsidR="00CC1A3B" w:rsidRPr="00041934">
        <w:rPr>
          <w:rFonts w:ascii="Arial" w:hAnsi="Arial" w:cs="Arial"/>
          <w:sz w:val="20"/>
          <w:szCs w:val="20"/>
        </w:rPr>
        <w:t>faço saber atr</w:t>
      </w:r>
      <w:r w:rsidR="00CC1A3B" w:rsidRPr="00782410">
        <w:rPr>
          <w:rFonts w:ascii="Arial" w:hAnsi="Arial" w:cs="Arial"/>
          <w:sz w:val="20"/>
          <w:szCs w:val="20"/>
        </w:rPr>
        <w:t>avés deste, que considero tais aquisições, oportunas e convenientes para a UFERSA, pois visam atender às demandas da instituição.</w:t>
      </w:r>
    </w:p>
    <w:p w:rsidR="00EE140F" w:rsidRPr="00782410" w:rsidRDefault="00CC1A3B" w:rsidP="00EE140F">
      <w:pPr>
        <w:spacing w:line="360" w:lineRule="auto"/>
        <w:ind w:firstLine="708"/>
        <w:jc w:val="both"/>
        <w:rPr>
          <w:rFonts w:ascii="Arial" w:hAnsi="Arial" w:cs="Arial"/>
          <w:sz w:val="20"/>
          <w:szCs w:val="20"/>
        </w:rPr>
      </w:pPr>
      <w:r w:rsidRPr="00782410">
        <w:rPr>
          <w:rFonts w:ascii="Arial" w:hAnsi="Arial" w:cs="Arial"/>
          <w:sz w:val="20"/>
          <w:szCs w:val="20"/>
        </w:rPr>
        <w:t xml:space="preserve"> </w:t>
      </w:r>
      <w:r w:rsidR="00EE140F" w:rsidRPr="00782410">
        <w:rPr>
          <w:rFonts w:ascii="Arial" w:hAnsi="Arial" w:cs="Arial"/>
          <w:sz w:val="20"/>
          <w:szCs w:val="20"/>
        </w:rPr>
        <w:t>Considerando-se a disponibilidade de recursos; autorizo a realização do respectivo processo na forma de Pregão Eletrônico pelo sistema de registro de preços (SRP), nos termos da Lei n</w:t>
      </w:r>
      <w:r w:rsidR="00D97F33" w:rsidRPr="00782410">
        <w:rPr>
          <w:rFonts w:ascii="Arial" w:hAnsi="Arial" w:cs="Arial"/>
          <w:sz w:val="20"/>
          <w:szCs w:val="20"/>
        </w:rPr>
        <w:t>.</w:t>
      </w:r>
      <w:r w:rsidR="00EE140F" w:rsidRPr="00782410">
        <w:rPr>
          <w:rFonts w:ascii="Arial" w:hAnsi="Arial" w:cs="Arial"/>
          <w:sz w:val="20"/>
          <w:szCs w:val="20"/>
        </w:rPr>
        <w:t>º 8.666 de 1993.</w:t>
      </w:r>
    </w:p>
    <w:p w:rsidR="00CC1A3B" w:rsidRPr="00782410" w:rsidRDefault="00CC1A3B" w:rsidP="00EE140F">
      <w:pPr>
        <w:spacing w:line="360" w:lineRule="auto"/>
        <w:ind w:firstLine="708"/>
        <w:jc w:val="both"/>
        <w:rPr>
          <w:rFonts w:ascii="Arial" w:hAnsi="Arial" w:cs="Arial"/>
          <w:b/>
          <w:sz w:val="20"/>
          <w:szCs w:val="20"/>
        </w:rPr>
      </w:pPr>
    </w:p>
    <w:p w:rsidR="00C44D95" w:rsidRPr="00782410" w:rsidRDefault="00C44D95" w:rsidP="00CC1A3B">
      <w:pPr>
        <w:jc w:val="both"/>
        <w:rPr>
          <w:rFonts w:ascii="Arial" w:hAnsi="Arial" w:cs="Arial"/>
          <w:b/>
          <w:bCs/>
          <w:iCs/>
          <w:color w:val="000000"/>
          <w:sz w:val="20"/>
          <w:szCs w:val="20"/>
        </w:rPr>
      </w:pPr>
    </w:p>
    <w:p w:rsidR="00F43ACF" w:rsidRPr="00782410" w:rsidRDefault="00F43ACF" w:rsidP="00CC1A3B">
      <w:pPr>
        <w:jc w:val="both"/>
        <w:rPr>
          <w:rFonts w:ascii="Arial" w:hAnsi="Arial" w:cs="Arial"/>
          <w:b/>
          <w:bCs/>
          <w:iCs/>
          <w:color w:val="000000"/>
          <w:sz w:val="20"/>
          <w:szCs w:val="20"/>
        </w:rPr>
      </w:pPr>
    </w:p>
    <w:p w:rsidR="00F43ACF" w:rsidRPr="00782410" w:rsidRDefault="00F43ACF" w:rsidP="00F43ACF">
      <w:pPr>
        <w:spacing w:after="120" w:line="276" w:lineRule="auto"/>
        <w:ind w:left="360" w:right="-15"/>
        <w:jc w:val="center"/>
        <w:rPr>
          <w:rFonts w:ascii="Arial" w:hAnsi="Arial" w:cs="Arial"/>
          <w:b/>
          <w:sz w:val="20"/>
          <w:szCs w:val="20"/>
        </w:rPr>
      </w:pPr>
    </w:p>
    <w:p w:rsidR="00EE140F" w:rsidRPr="00782410" w:rsidRDefault="006D3F28" w:rsidP="009401BF">
      <w:pPr>
        <w:rPr>
          <w:rFonts w:ascii="Arial" w:hAnsi="Arial" w:cs="Arial"/>
          <w:b/>
          <w:sz w:val="20"/>
          <w:szCs w:val="20"/>
        </w:rPr>
      </w:pPr>
      <w:r w:rsidRPr="00782410">
        <w:rPr>
          <w:rFonts w:ascii="Arial" w:hAnsi="Arial" w:cs="Arial"/>
          <w:b/>
          <w:sz w:val="20"/>
          <w:szCs w:val="20"/>
        </w:rPr>
        <w:t xml:space="preserve">                                           </w:t>
      </w:r>
      <w:r w:rsidR="00B731FF" w:rsidRPr="00782410">
        <w:rPr>
          <w:rFonts w:ascii="Arial" w:hAnsi="Arial" w:cs="Arial"/>
          <w:b/>
          <w:sz w:val="20"/>
          <w:szCs w:val="20"/>
        </w:rPr>
        <w:t>_______</w:t>
      </w:r>
      <w:bookmarkStart w:id="0" w:name="_GoBack"/>
      <w:bookmarkEnd w:id="0"/>
      <w:r w:rsidR="00EE140F" w:rsidRPr="00782410">
        <w:rPr>
          <w:rFonts w:ascii="Arial" w:hAnsi="Arial" w:cs="Arial"/>
          <w:b/>
          <w:sz w:val="20"/>
          <w:szCs w:val="20"/>
        </w:rPr>
        <w:t>___________________</w:t>
      </w:r>
      <w:r w:rsidR="00B731FF" w:rsidRPr="00782410">
        <w:rPr>
          <w:rFonts w:ascii="Arial" w:hAnsi="Arial" w:cs="Arial"/>
          <w:b/>
          <w:sz w:val="20"/>
          <w:szCs w:val="20"/>
        </w:rPr>
        <w:t>________</w:t>
      </w:r>
      <w:r w:rsidR="00EE140F" w:rsidRPr="00782410">
        <w:rPr>
          <w:rFonts w:ascii="Arial" w:hAnsi="Arial" w:cs="Arial"/>
          <w:b/>
          <w:sz w:val="20"/>
          <w:szCs w:val="20"/>
        </w:rPr>
        <w:t>________</w:t>
      </w:r>
    </w:p>
    <w:p w:rsidR="00C172C1" w:rsidRPr="00782410" w:rsidRDefault="00C172C1" w:rsidP="00C172C1">
      <w:pPr>
        <w:pStyle w:val="PargrafodaLista"/>
        <w:ind w:left="0"/>
        <w:jc w:val="center"/>
        <w:rPr>
          <w:rFonts w:ascii="Arial" w:hAnsi="Arial" w:cs="Arial"/>
          <w:b/>
          <w:sz w:val="20"/>
          <w:szCs w:val="20"/>
        </w:rPr>
      </w:pPr>
      <w:r>
        <w:rPr>
          <w:rFonts w:ascii="Arial" w:hAnsi="Arial" w:cs="Arial"/>
          <w:b/>
          <w:sz w:val="20"/>
          <w:szCs w:val="20"/>
        </w:rPr>
        <w:t>Jorge Luiz de Oliveira Cunha</w:t>
      </w:r>
    </w:p>
    <w:p w:rsidR="00C172C1" w:rsidRPr="00782410" w:rsidRDefault="00C172C1" w:rsidP="00C172C1">
      <w:pPr>
        <w:pStyle w:val="PargrafodaLista"/>
        <w:ind w:left="0"/>
        <w:jc w:val="center"/>
        <w:rPr>
          <w:rFonts w:ascii="Arial" w:hAnsi="Arial" w:cs="Arial"/>
          <w:sz w:val="20"/>
          <w:szCs w:val="20"/>
        </w:rPr>
      </w:pPr>
      <w:r w:rsidRPr="00782410">
        <w:rPr>
          <w:rFonts w:ascii="Arial" w:hAnsi="Arial" w:cs="Arial"/>
          <w:sz w:val="20"/>
          <w:szCs w:val="20"/>
        </w:rPr>
        <w:t>Pró-Reitor de Administração</w:t>
      </w:r>
    </w:p>
    <w:p w:rsidR="00C172C1" w:rsidRPr="00782410" w:rsidRDefault="00C172C1" w:rsidP="00C172C1">
      <w:pPr>
        <w:jc w:val="center"/>
        <w:rPr>
          <w:rFonts w:ascii="Arial" w:hAnsi="Arial" w:cs="Arial"/>
          <w:sz w:val="20"/>
          <w:szCs w:val="20"/>
        </w:rPr>
      </w:pPr>
      <w:r w:rsidRPr="00782410">
        <w:rPr>
          <w:rFonts w:ascii="Arial" w:hAnsi="Arial" w:cs="Arial"/>
          <w:sz w:val="20"/>
          <w:szCs w:val="20"/>
        </w:rPr>
        <w:t>Portaria UFERSA/GAB N.º 6</w:t>
      </w:r>
      <w:r>
        <w:rPr>
          <w:rFonts w:ascii="Arial" w:hAnsi="Arial" w:cs="Arial"/>
          <w:sz w:val="20"/>
          <w:szCs w:val="20"/>
        </w:rPr>
        <w:t>72</w:t>
      </w:r>
      <w:r w:rsidRPr="00782410">
        <w:rPr>
          <w:rFonts w:ascii="Arial" w:hAnsi="Arial" w:cs="Arial"/>
          <w:sz w:val="20"/>
          <w:szCs w:val="20"/>
        </w:rPr>
        <w:t>/201</w:t>
      </w:r>
      <w:r>
        <w:rPr>
          <w:rFonts w:ascii="Arial" w:hAnsi="Arial" w:cs="Arial"/>
          <w:sz w:val="20"/>
          <w:szCs w:val="20"/>
        </w:rPr>
        <w:t>7</w:t>
      </w:r>
    </w:p>
    <w:p w:rsidR="0072705F" w:rsidRPr="00782410" w:rsidRDefault="0072705F" w:rsidP="0072705F">
      <w:pPr>
        <w:pStyle w:val="PargrafodaLista"/>
        <w:ind w:left="0"/>
        <w:jc w:val="center"/>
        <w:rPr>
          <w:rFonts w:ascii="Arial" w:hAnsi="Arial" w:cs="Arial"/>
          <w:b/>
          <w:sz w:val="20"/>
          <w:szCs w:val="20"/>
        </w:rPr>
      </w:pPr>
    </w:p>
    <w:p w:rsidR="001E2117" w:rsidRPr="00782410" w:rsidRDefault="001E2117" w:rsidP="00F43ACF">
      <w:pPr>
        <w:jc w:val="center"/>
        <w:rPr>
          <w:rFonts w:ascii="Arial" w:hAnsi="Arial" w:cs="Arial"/>
          <w:sz w:val="20"/>
          <w:szCs w:val="20"/>
        </w:rPr>
      </w:pPr>
    </w:p>
    <w:p w:rsidR="00C44D95" w:rsidRPr="00782410" w:rsidRDefault="00C44D95" w:rsidP="00F43ACF">
      <w:pPr>
        <w:jc w:val="center"/>
        <w:rPr>
          <w:rFonts w:ascii="Arial" w:hAnsi="Arial" w:cs="Arial"/>
          <w:sz w:val="20"/>
          <w:szCs w:val="20"/>
        </w:rPr>
      </w:pPr>
    </w:p>
    <w:p w:rsidR="001E2117" w:rsidRPr="00782410" w:rsidRDefault="001E2117" w:rsidP="00F43ACF">
      <w:pPr>
        <w:jc w:val="center"/>
        <w:rPr>
          <w:rFonts w:ascii="Arial" w:hAnsi="Arial" w:cs="Arial"/>
          <w:sz w:val="20"/>
          <w:szCs w:val="20"/>
        </w:rPr>
      </w:pPr>
    </w:p>
    <w:p w:rsidR="00F43ACF" w:rsidRPr="00782410" w:rsidRDefault="00F43ACF" w:rsidP="00F43ACF">
      <w:pPr>
        <w:jc w:val="center"/>
        <w:rPr>
          <w:rFonts w:ascii="Arial" w:hAnsi="Arial" w:cs="Arial"/>
          <w:b/>
          <w:bCs/>
          <w:iCs/>
          <w:color w:val="000000"/>
          <w:sz w:val="20"/>
          <w:szCs w:val="20"/>
        </w:rPr>
      </w:pPr>
    </w:p>
    <w:p w:rsidR="001E2117" w:rsidRPr="00782410" w:rsidRDefault="001E2117" w:rsidP="001E2117">
      <w:pPr>
        <w:spacing w:line="240" w:lineRule="exact"/>
        <w:jc w:val="right"/>
        <w:rPr>
          <w:rFonts w:ascii="Arial" w:hAnsi="Arial" w:cs="Arial"/>
          <w:sz w:val="20"/>
          <w:szCs w:val="20"/>
        </w:rPr>
      </w:pPr>
      <w:r w:rsidRPr="00782410">
        <w:rPr>
          <w:rFonts w:ascii="Arial" w:hAnsi="Arial" w:cs="Arial"/>
          <w:sz w:val="20"/>
          <w:szCs w:val="20"/>
        </w:rPr>
        <w:t>Mossoró/RN, ____/____/201</w:t>
      </w:r>
      <w:r w:rsidR="008B2A1E">
        <w:rPr>
          <w:rFonts w:ascii="Arial" w:hAnsi="Arial" w:cs="Arial"/>
          <w:sz w:val="20"/>
          <w:szCs w:val="20"/>
        </w:rPr>
        <w:t>8</w:t>
      </w:r>
    </w:p>
    <w:p w:rsidR="001E2117" w:rsidRPr="00782410" w:rsidRDefault="001E2117" w:rsidP="00F43ACF">
      <w:pPr>
        <w:jc w:val="center"/>
        <w:rPr>
          <w:rFonts w:ascii="Arial" w:hAnsi="Arial" w:cs="Arial"/>
          <w:b/>
          <w:bCs/>
          <w:iCs/>
          <w:color w:val="000000"/>
          <w:sz w:val="20"/>
          <w:szCs w:val="20"/>
        </w:rPr>
      </w:pPr>
    </w:p>
    <w:sectPr w:rsidR="001E2117" w:rsidRPr="00782410" w:rsidSect="00B731FF">
      <w:headerReference w:type="default" r:id="rId15"/>
      <w:pgSz w:w="11906" w:h="16838"/>
      <w:pgMar w:top="851" w:right="992" w:bottom="567"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49DB" w:rsidRDefault="006349DB">
      <w:r>
        <w:separator/>
      </w:r>
    </w:p>
  </w:endnote>
  <w:endnote w:type="continuationSeparator" w:id="1">
    <w:p w:rsidR="006349DB" w:rsidRDefault="006349D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Ecofont_Spranq_eco_Sans">
    <w:altName w:val="Menlo"/>
    <w:charset w:val="00"/>
    <w:family w:val="swiss"/>
    <w:pitch w:val="variable"/>
    <w:sig w:usb0="800000AF" w:usb1="1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Zurich BT">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49DB" w:rsidRDefault="006349DB">
      <w:r>
        <w:separator/>
      </w:r>
    </w:p>
  </w:footnote>
  <w:footnote w:type="continuationSeparator" w:id="1">
    <w:p w:rsidR="006349DB" w:rsidRDefault="006349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0C8" w:rsidRDefault="009C395F" w:rsidP="00F22852">
    <w:pPr>
      <w:pStyle w:val="Cabealho"/>
      <w:jc w:val="right"/>
    </w:pPr>
    <w:r>
      <w:rPr>
        <w:noProof/>
        <w:lang w:val="pt-BR" w:eastAsia="pt-BR"/>
      </w:rPr>
      <w:drawing>
        <wp:inline distT="0" distB="0" distL="0" distR="0">
          <wp:extent cx="3122930" cy="724535"/>
          <wp:effectExtent l="0" t="0" r="1270" b="0"/>
          <wp:docPr id="8"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pic:cNvPicPr>
                    <a:picLocks noChangeAspect="1" noChangeArrowheads="1"/>
                  </pic:cNvPicPr>
                </pic:nvPicPr>
                <pic:blipFill>
                  <a:blip r:embed="rId1"/>
                  <a:srcRect/>
                  <a:stretch>
                    <a:fillRect/>
                  </a:stretch>
                </pic:blipFill>
                <pic:spPr bwMode="auto">
                  <a:xfrm>
                    <a:off x="0" y="0"/>
                    <a:ext cx="3122930" cy="72453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F4626DC"/>
    <w:lvl w:ilvl="0">
      <w:start w:val="1"/>
      <w:numFmt w:val="decimal"/>
      <w:lvlText w:val="%1."/>
      <w:lvlJc w:val="left"/>
      <w:pPr>
        <w:tabs>
          <w:tab w:val="num" w:pos="1492"/>
        </w:tabs>
        <w:ind w:left="1492" w:hanging="360"/>
      </w:pPr>
    </w:lvl>
  </w:abstractNum>
  <w:abstractNum w:abstractNumId="1">
    <w:nsid w:val="FFFFFF7D"/>
    <w:multiLevelType w:val="singleLevel"/>
    <w:tmpl w:val="6A8E349C"/>
    <w:lvl w:ilvl="0">
      <w:start w:val="1"/>
      <w:numFmt w:val="decimal"/>
      <w:lvlText w:val="%1."/>
      <w:lvlJc w:val="left"/>
      <w:pPr>
        <w:tabs>
          <w:tab w:val="num" w:pos="1209"/>
        </w:tabs>
        <w:ind w:left="1209" w:hanging="360"/>
      </w:pPr>
    </w:lvl>
  </w:abstractNum>
  <w:abstractNum w:abstractNumId="2">
    <w:nsid w:val="FFFFFF7E"/>
    <w:multiLevelType w:val="singleLevel"/>
    <w:tmpl w:val="881E50C8"/>
    <w:lvl w:ilvl="0">
      <w:start w:val="1"/>
      <w:numFmt w:val="decimal"/>
      <w:lvlText w:val="%1."/>
      <w:lvlJc w:val="left"/>
      <w:pPr>
        <w:tabs>
          <w:tab w:val="num" w:pos="926"/>
        </w:tabs>
        <w:ind w:left="926" w:hanging="360"/>
      </w:pPr>
    </w:lvl>
  </w:abstractNum>
  <w:abstractNum w:abstractNumId="3">
    <w:nsid w:val="FFFFFF7F"/>
    <w:multiLevelType w:val="singleLevel"/>
    <w:tmpl w:val="7318BEEA"/>
    <w:lvl w:ilvl="0">
      <w:start w:val="1"/>
      <w:numFmt w:val="decimal"/>
      <w:lvlText w:val="%1."/>
      <w:lvlJc w:val="left"/>
      <w:pPr>
        <w:tabs>
          <w:tab w:val="num" w:pos="643"/>
        </w:tabs>
        <w:ind w:left="643" w:hanging="360"/>
      </w:pPr>
    </w:lvl>
  </w:abstractNum>
  <w:abstractNum w:abstractNumId="4">
    <w:nsid w:val="FFFFFF80"/>
    <w:multiLevelType w:val="singleLevel"/>
    <w:tmpl w:val="CAAEF12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101E3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82ED8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A2079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F0E7F7A"/>
    <w:lvl w:ilvl="0">
      <w:start w:val="1"/>
      <w:numFmt w:val="decimal"/>
      <w:lvlText w:val="%1."/>
      <w:lvlJc w:val="left"/>
      <w:pPr>
        <w:tabs>
          <w:tab w:val="num" w:pos="360"/>
        </w:tabs>
        <w:ind w:left="360" w:hanging="360"/>
      </w:pPr>
    </w:lvl>
  </w:abstractNum>
  <w:abstractNum w:abstractNumId="9">
    <w:nsid w:val="FFFFFF89"/>
    <w:multiLevelType w:val="singleLevel"/>
    <w:tmpl w:val="09626B40"/>
    <w:lvl w:ilvl="0">
      <w:start w:val="1"/>
      <w:numFmt w:val="bullet"/>
      <w:lvlText w:val=""/>
      <w:lvlJc w:val="left"/>
      <w:pPr>
        <w:tabs>
          <w:tab w:val="num" w:pos="360"/>
        </w:tabs>
        <w:ind w:left="360" w:hanging="360"/>
      </w:pPr>
      <w:rPr>
        <w:rFonts w:ascii="Symbol" w:hAnsi="Symbol" w:hint="default"/>
      </w:rPr>
    </w:lvl>
  </w:abstractNum>
  <w:abstractNum w:abstractNumId="10">
    <w:nsid w:val="00475D5B"/>
    <w:multiLevelType w:val="hybridMultilevel"/>
    <w:tmpl w:val="69ECD8AA"/>
    <w:lvl w:ilvl="0" w:tplc="0416000F">
      <w:start w:val="17"/>
      <w:numFmt w:val="decimal"/>
      <w:lvlText w:val="%1."/>
      <w:lvlJc w:val="left"/>
      <w:pPr>
        <w:tabs>
          <w:tab w:val="num" w:pos="720"/>
        </w:tabs>
        <w:ind w:left="720" w:hanging="360"/>
      </w:pPr>
      <w:rPr>
        <w:rFonts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05747613"/>
    <w:multiLevelType w:val="multilevel"/>
    <w:tmpl w:val="2B6E9642"/>
    <w:lvl w:ilvl="0">
      <w:start w:val="1"/>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12">
    <w:nsid w:val="080D0ECA"/>
    <w:multiLevelType w:val="multilevel"/>
    <w:tmpl w:val="898AF6DC"/>
    <w:lvl w:ilvl="0">
      <w:start w:val="15"/>
      <w:numFmt w:val="decimal"/>
      <w:lvlText w:val="%1."/>
      <w:lvlJc w:val="left"/>
      <w:pPr>
        <w:ind w:left="360" w:hanging="360"/>
      </w:pPr>
      <w:rPr>
        <w:rFonts w:hint="default"/>
      </w:rPr>
    </w:lvl>
    <w:lvl w:ilvl="1">
      <w:start w:val="1"/>
      <w:numFmt w:val="decimal"/>
      <w:lvlText w:val="%1.%2."/>
      <w:lvlJc w:val="left"/>
      <w:pPr>
        <w:ind w:left="97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11983857"/>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3B5362B"/>
    <w:multiLevelType w:val="multilevel"/>
    <w:tmpl w:val="AB36C83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17514572"/>
    <w:multiLevelType w:val="multilevel"/>
    <w:tmpl w:val="F7E2358E"/>
    <w:lvl w:ilvl="0">
      <w:start w:val="1"/>
      <w:numFmt w:val="decimal"/>
      <w:lvlText w:val="%1."/>
      <w:lvlJc w:val="left"/>
      <w:pPr>
        <w:ind w:left="360" w:hanging="360"/>
      </w:pPr>
      <w:rPr>
        <w:b/>
      </w:rPr>
    </w:lvl>
    <w:lvl w:ilvl="1">
      <w:start w:val="1"/>
      <w:numFmt w:val="decimal"/>
      <w:lvlText w:val="%1.%2."/>
      <w:lvlJc w:val="left"/>
      <w:pPr>
        <w:ind w:left="1000" w:hanging="432"/>
      </w:pPr>
      <w:rPr>
        <w:b w:val="0"/>
        <w:sz w:val="20"/>
        <w:szCs w:val="20"/>
      </w:rPr>
    </w:lvl>
    <w:lvl w:ilvl="2">
      <w:start w:val="1"/>
      <w:numFmt w:val="decimal"/>
      <w:lvlText w:val="%1.%2.%3."/>
      <w:lvlJc w:val="left"/>
      <w:pPr>
        <w:ind w:left="2206" w:hanging="504"/>
      </w:pPr>
      <w:rPr>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18DE36E3"/>
    <w:multiLevelType w:val="multilevel"/>
    <w:tmpl w:val="FE385002"/>
    <w:lvl w:ilvl="0">
      <w:start w:val="3"/>
      <w:numFmt w:val="decimal"/>
      <w:lvlText w:val="%1"/>
      <w:lvlJc w:val="left"/>
      <w:pPr>
        <w:tabs>
          <w:tab w:val="num" w:pos="480"/>
        </w:tabs>
        <w:ind w:left="480" w:hanging="480"/>
      </w:pPr>
      <w:rPr>
        <w:rFonts w:eastAsia="Arial Unicode MS" w:hint="default"/>
      </w:rPr>
    </w:lvl>
    <w:lvl w:ilvl="1">
      <w:start w:val="2"/>
      <w:numFmt w:val="decimal"/>
      <w:lvlText w:val="%1.%2"/>
      <w:lvlJc w:val="left"/>
      <w:pPr>
        <w:tabs>
          <w:tab w:val="num" w:pos="480"/>
        </w:tabs>
        <w:ind w:left="480" w:hanging="480"/>
      </w:pPr>
      <w:rPr>
        <w:rFonts w:eastAsia="Arial Unicode MS" w:hint="default"/>
      </w:rPr>
    </w:lvl>
    <w:lvl w:ilvl="2">
      <w:start w:val="3"/>
      <w:numFmt w:val="decimal"/>
      <w:lvlText w:val="%1.%2.%3"/>
      <w:lvlJc w:val="left"/>
      <w:pPr>
        <w:tabs>
          <w:tab w:val="num" w:pos="720"/>
        </w:tabs>
        <w:ind w:left="720" w:hanging="720"/>
      </w:pPr>
      <w:rPr>
        <w:rFonts w:eastAsia="Arial Unicode MS" w:hint="default"/>
      </w:rPr>
    </w:lvl>
    <w:lvl w:ilvl="3">
      <w:start w:val="1"/>
      <w:numFmt w:val="decimal"/>
      <w:lvlText w:val="%1.%2.%3.%4"/>
      <w:lvlJc w:val="left"/>
      <w:pPr>
        <w:tabs>
          <w:tab w:val="num" w:pos="720"/>
        </w:tabs>
        <w:ind w:left="720" w:hanging="720"/>
      </w:pPr>
      <w:rPr>
        <w:rFonts w:eastAsia="Arial Unicode MS" w:hint="default"/>
      </w:rPr>
    </w:lvl>
    <w:lvl w:ilvl="4">
      <w:start w:val="1"/>
      <w:numFmt w:val="decimal"/>
      <w:lvlText w:val="%1.%2.%3.%4.%5"/>
      <w:lvlJc w:val="left"/>
      <w:pPr>
        <w:tabs>
          <w:tab w:val="num" w:pos="1080"/>
        </w:tabs>
        <w:ind w:left="1080" w:hanging="1080"/>
      </w:pPr>
      <w:rPr>
        <w:rFonts w:eastAsia="Arial Unicode MS" w:hint="default"/>
      </w:rPr>
    </w:lvl>
    <w:lvl w:ilvl="5">
      <w:start w:val="1"/>
      <w:numFmt w:val="decimal"/>
      <w:lvlText w:val="%1.%2.%3.%4.%5.%6"/>
      <w:lvlJc w:val="left"/>
      <w:pPr>
        <w:tabs>
          <w:tab w:val="num" w:pos="1080"/>
        </w:tabs>
        <w:ind w:left="1080" w:hanging="1080"/>
      </w:pPr>
      <w:rPr>
        <w:rFonts w:eastAsia="Arial Unicode MS" w:hint="default"/>
      </w:rPr>
    </w:lvl>
    <w:lvl w:ilvl="6">
      <w:start w:val="1"/>
      <w:numFmt w:val="decimal"/>
      <w:lvlText w:val="%1.%2.%3.%4.%5.%6.%7"/>
      <w:lvlJc w:val="left"/>
      <w:pPr>
        <w:tabs>
          <w:tab w:val="num" w:pos="1440"/>
        </w:tabs>
        <w:ind w:left="1440" w:hanging="1440"/>
      </w:pPr>
      <w:rPr>
        <w:rFonts w:eastAsia="Arial Unicode MS" w:hint="default"/>
      </w:rPr>
    </w:lvl>
    <w:lvl w:ilvl="7">
      <w:start w:val="1"/>
      <w:numFmt w:val="decimal"/>
      <w:lvlText w:val="%1.%2.%3.%4.%5.%6.%7.%8"/>
      <w:lvlJc w:val="left"/>
      <w:pPr>
        <w:tabs>
          <w:tab w:val="num" w:pos="1440"/>
        </w:tabs>
        <w:ind w:left="1440" w:hanging="1440"/>
      </w:pPr>
      <w:rPr>
        <w:rFonts w:eastAsia="Arial Unicode MS" w:hint="default"/>
      </w:rPr>
    </w:lvl>
    <w:lvl w:ilvl="8">
      <w:start w:val="1"/>
      <w:numFmt w:val="decimal"/>
      <w:lvlText w:val="%1.%2.%3.%4.%5.%6.%7.%8.%9"/>
      <w:lvlJc w:val="left"/>
      <w:pPr>
        <w:tabs>
          <w:tab w:val="num" w:pos="1800"/>
        </w:tabs>
        <w:ind w:left="1800" w:hanging="1800"/>
      </w:pPr>
      <w:rPr>
        <w:rFonts w:eastAsia="Arial Unicode MS" w:hint="default"/>
      </w:rPr>
    </w:lvl>
  </w:abstractNum>
  <w:abstractNum w:abstractNumId="17">
    <w:nsid w:val="1D5C100D"/>
    <w:multiLevelType w:val="multilevel"/>
    <w:tmpl w:val="ACB4F222"/>
    <w:lvl w:ilvl="0">
      <w:start w:val="1"/>
      <w:numFmt w:val="decimal"/>
      <w:lvlText w:val="%1."/>
      <w:lvlJc w:val="left"/>
      <w:pPr>
        <w:ind w:left="360" w:hanging="360"/>
      </w:pPr>
      <w:rPr>
        <w:b/>
      </w:rPr>
    </w:lvl>
    <w:lvl w:ilvl="1">
      <w:start w:val="1"/>
      <w:numFmt w:val="decimal"/>
      <w:lvlText w:val="%1.%2."/>
      <w:lvlJc w:val="left"/>
      <w:pPr>
        <w:ind w:left="858" w:hanging="432"/>
      </w:pPr>
      <w:rPr>
        <w:b w:val="0"/>
        <w:color w:val="auto"/>
        <w:sz w:val="20"/>
        <w:szCs w:val="20"/>
      </w:rPr>
    </w:lvl>
    <w:lvl w:ilvl="2">
      <w:start w:val="1"/>
      <w:numFmt w:val="decimal"/>
      <w:lvlText w:val="%1.%2.%3."/>
      <w:lvlJc w:val="left"/>
      <w:pPr>
        <w:ind w:left="1781" w:hanging="504"/>
      </w:pPr>
      <w:rPr>
        <w:b w:val="0"/>
        <w:i w:val="0"/>
        <w:color w:val="auto"/>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2DE4AD3"/>
    <w:multiLevelType w:val="multilevel"/>
    <w:tmpl w:val="A15E4436"/>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sz w:val="20"/>
        <w:szCs w:val="20"/>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nsid w:val="256424DC"/>
    <w:multiLevelType w:val="multilevel"/>
    <w:tmpl w:val="8BE2FBBC"/>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nsid w:val="2BA04456"/>
    <w:multiLevelType w:val="multilevel"/>
    <w:tmpl w:val="B99AC2C2"/>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13B6505"/>
    <w:multiLevelType w:val="multilevel"/>
    <w:tmpl w:val="F2123BCC"/>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32594068"/>
    <w:multiLevelType w:val="multilevel"/>
    <w:tmpl w:val="936E906E"/>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nsid w:val="375B68D1"/>
    <w:multiLevelType w:val="multilevel"/>
    <w:tmpl w:val="F10AB41C"/>
    <w:lvl w:ilvl="0">
      <w:start w:val="13"/>
      <w:numFmt w:val="decimal"/>
      <w:lvlText w:val="%1"/>
      <w:lvlJc w:val="left"/>
      <w:pPr>
        <w:tabs>
          <w:tab w:val="num" w:pos="570"/>
        </w:tabs>
        <w:ind w:left="570" w:hanging="570"/>
      </w:pPr>
      <w:rPr>
        <w:rFonts w:hint="default"/>
      </w:rPr>
    </w:lvl>
    <w:lvl w:ilvl="1">
      <w:start w:val="1"/>
      <w:numFmt w:val="decimal"/>
      <w:lvlText w:val="%1.%2"/>
      <w:lvlJc w:val="left"/>
      <w:pPr>
        <w:tabs>
          <w:tab w:val="num" w:pos="930"/>
        </w:tabs>
        <w:ind w:left="930" w:hanging="570"/>
      </w:pPr>
      <w:rPr>
        <w:rFonts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4">
    <w:nsid w:val="3831651B"/>
    <w:multiLevelType w:val="multilevel"/>
    <w:tmpl w:val="F6A4AC3A"/>
    <w:lvl w:ilvl="0">
      <w:start w:val="7"/>
      <w:numFmt w:val="decimal"/>
      <w:lvlText w:val="%1"/>
      <w:lvlJc w:val="left"/>
      <w:pPr>
        <w:tabs>
          <w:tab w:val="num" w:pos="360"/>
        </w:tabs>
        <w:ind w:left="360" w:hanging="360"/>
      </w:pPr>
      <w:rPr>
        <w:rFonts w:hint="default"/>
        <w:color w:val="0000FF"/>
      </w:rPr>
    </w:lvl>
    <w:lvl w:ilvl="1">
      <w:start w:val="4"/>
      <w:numFmt w:val="decimal"/>
      <w:lvlText w:val="%1.%2"/>
      <w:lvlJc w:val="left"/>
      <w:pPr>
        <w:tabs>
          <w:tab w:val="num" w:pos="360"/>
        </w:tabs>
        <w:ind w:left="360" w:hanging="360"/>
      </w:pPr>
      <w:rPr>
        <w:rFonts w:hint="default"/>
        <w:color w:val="0000FF"/>
      </w:rPr>
    </w:lvl>
    <w:lvl w:ilvl="2">
      <w:start w:val="1"/>
      <w:numFmt w:val="decimal"/>
      <w:lvlText w:val="%1.%2.%3"/>
      <w:lvlJc w:val="left"/>
      <w:pPr>
        <w:tabs>
          <w:tab w:val="num" w:pos="720"/>
        </w:tabs>
        <w:ind w:left="720" w:hanging="720"/>
      </w:pPr>
      <w:rPr>
        <w:rFonts w:hint="default"/>
        <w:color w:val="0000FF"/>
      </w:rPr>
    </w:lvl>
    <w:lvl w:ilvl="3">
      <w:start w:val="1"/>
      <w:numFmt w:val="decimal"/>
      <w:lvlText w:val="%1.%2.%3.%4"/>
      <w:lvlJc w:val="left"/>
      <w:pPr>
        <w:tabs>
          <w:tab w:val="num" w:pos="720"/>
        </w:tabs>
        <w:ind w:left="720" w:hanging="720"/>
      </w:pPr>
      <w:rPr>
        <w:rFonts w:hint="default"/>
        <w:color w:val="0000FF"/>
      </w:rPr>
    </w:lvl>
    <w:lvl w:ilvl="4">
      <w:start w:val="1"/>
      <w:numFmt w:val="decimal"/>
      <w:lvlText w:val="%1.%2.%3.%4.%5"/>
      <w:lvlJc w:val="left"/>
      <w:pPr>
        <w:tabs>
          <w:tab w:val="num" w:pos="1080"/>
        </w:tabs>
        <w:ind w:left="1080" w:hanging="1080"/>
      </w:pPr>
      <w:rPr>
        <w:rFonts w:hint="default"/>
        <w:color w:val="0000FF"/>
      </w:rPr>
    </w:lvl>
    <w:lvl w:ilvl="5">
      <w:start w:val="1"/>
      <w:numFmt w:val="decimal"/>
      <w:lvlText w:val="%1.%2.%3.%4.%5.%6"/>
      <w:lvlJc w:val="left"/>
      <w:pPr>
        <w:tabs>
          <w:tab w:val="num" w:pos="1080"/>
        </w:tabs>
        <w:ind w:left="1080" w:hanging="1080"/>
      </w:pPr>
      <w:rPr>
        <w:rFonts w:hint="default"/>
        <w:color w:val="0000FF"/>
      </w:rPr>
    </w:lvl>
    <w:lvl w:ilvl="6">
      <w:start w:val="1"/>
      <w:numFmt w:val="decimal"/>
      <w:lvlText w:val="%1.%2.%3.%4.%5.%6.%7"/>
      <w:lvlJc w:val="left"/>
      <w:pPr>
        <w:tabs>
          <w:tab w:val="num" w:pos="1440"/>
        </w:tabs>
        <w:ind w:left="1440" w:hanging="1440"/>
      </w:pPr>
      <w:rPr>
        <w:rFonts w:hint="default"/>
        <w:color w:val="0000FF"/>
      </w:rPr>
    </w:lvl>
    <w:lvl w:ilvl="7">
      <w:start w:val="1"/>
      <w:numFmt w:val="decimal"/>
      <w:lvlText w:val="%1.%2.%3.%4.%5.%6.%7.%8"/>
      <w:lvlJc w:val="left"/>
      <w:pPr>
        <w:tabs>
          <w:tab w:val="num" w:pos="1440"/>
        </w:tabs>
        <w:ind w:left="1440" w:hanging="1440"/>
      </w:pPr>
      <w:rPr>
        <w:rFonts w:hint="default"/>
        <w:color w:val="0000FF"/>
      </w:rPr>
    </w:lvl>
    <w:lvl w:ilvl="8">
      <w:start w:val="1"/>
      <w:numFmt w:val="decimal"/>
      <w:lvlText w:val="%1.%2.%3.%4.%5.%6.%7.%8.%9"/>
      <w:lvlJc w:val="left"/>
      <w:pPr>
        <w:tabs>
          <w:tab w:val="num" w:pos="1800"/>
        </w:tabs>
        <w:ind w:left="1800" w:hanging="1800"/>
      </w:pPr>
      <w:rPr>
        <w:rFonts w:hint="default"/>
        <w:color w:val="0000FF"/>
      </w:rPr>
    </w:lvl>
  </w:abstractNum>
  <w:abstractNum w:abstractNumId="25">
    <w:nsid w:val="3ACC5C3B"/>
    <w:multiLevelType w:val="multilevel"/>
    <w:tmpl w:val="2A60E7FA"/>
    <w:lvl w:ilvl="0">
      <w:start w:val="16"/>
      <w:numFmt w:val="decimal"/>
      <w:lvlText w:val="%1"/>
      <w:lvlJc w:val="left"/>
      <w:pPr>
        <w:tabs>
          <w:tab w:val="num" w:pos="420"/>
        </w:tabs>
        <w:ind w:left="420" w:hanging="420"/>
      </w:pPr>
      <w:rPr>
        <w:rFonts w:hint="default"/>
        <w:b w:val="0"/>
      </w:rPr>
    </w:lvl>
    <w:lvl w:ilvl="1">
      <w:start w:val="1"/>
      <w:numFmt w:val="decimal"/>
      <w:lvlText w:val="%1.%2"/>
      <w:lvlJc w:val="left"/>
      <w:pPr>
        <w:tabs>
          <w:tab w:val="num" w:pos="780"/>
        </w:tabs>
        <w:ind w:left="780" w:hanging="42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680"/>
        </w:tabs>
        <w:ind w:left="4680" w:hanging="1800"/>
      </w:pPr>
      <w:rPr>
        <w:rFonts w:hint="default"/>
        <w:b w:val="0"/>
      </w:rPr>
    </w:lvl>
  </w:abstractNum>
  <w:abstractNum w:abstractNumId="26">
    <w:nsid w:val="3ADA0E35"/>
    <w:multiLevelType w:val="multilevel"/>
    <w:tmpl w:val="0ED6798E"/>
    <w:lvl w:ilvl="0">
      <w:start w:val="16"/>
      <w:numFmt w:val="decimal"/>
      <w:lvlText w:val="%1"/>
      <w:lvlJc w:val="left"/>
      <w:pPr>
        <w:tabs>
          <w:tab w:val="num" w:pos="420"/>
        </w:tabs>
        <w:ind w:left="420" w:hanging="420"/>
      </w:pPr>
      <w:rPr>
        <w:rFonts w:hint="default"/>
      </w:rPr>
    </w:lvl>
    <w:lvl w:ilvl="1">
      <w:start w:val="1"/>
      <w:numFmt w:val="decimal"/>
      <w:lvlText w:val="%1.%2"/>
      <w:lvlJc w:val="left"/>
      <w:pPr>
        <w:tabs>
          <w:tab w:val="num" w:pos="1500"/>
        </w:tabs>
        <w:ind w:left="1500" w:hanging="4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7">
    <w:nsid w:val="3B1005AF"/>
    <w:multiLevelType w:val="multilevel"/>
    <w:tmpl w:val="7520DA7A"/>
    <w:lvl w:ilvl="0">
      <w:start w:val="3"/>
      <w:numFmt w:val="decimal"/>
      <w:lvlText w:val="%1."/>
      <w:lvlJc w:val="left"/>
      <w:pPr>
        <w:ind w:left="384" w:hanging="384"/>
      </w:pPr>
      <w:rPr>
        <w:rFonts w:hint="default"/>
      </w:rPr>
    </w:lvl>
    <w:lvl w:ilvl="1">
      <w:start w:val="1"/>
      <w:numFmt w:val="decimal"/>
      <w:lvlText w:val="%1.%2."/>
      <w:lvlJc w:val="left"/>
      <w:pPr>
        <w:ind w:left="1146" w:hanging="720"/>
      </w:pPr>
      <w:rPr>
        <w:rFonts w:hint="default"/>
        <w:b w:val="0"/>
        <w:sz w:val="20"/>
        <w:szCs w:val="20"/>
      </w:rPr>
    </w:lvl>
    <w:lvl w:ilvl="2">
      <w:start w:val="1"/>
      <w:numFmt w:val="decimal"/>
      <w:lvlText w:val="%1.%2.%3."/>
      <w:lvlJc w:val="left"/>
      <w:pPr>
        <w:ind w:left="1856" w:hanging="720"/>
      </w:pPr>
      <w:rPr>
        <w:rFonts w:hint="default"/>
        <w:b w:val="0"/>
        <w:sz w:val="20"/>
        <w:szCs w:val="20"/>
      </w:rPr>
    </w:lvl>
    <w:lvl w:ilvl="3">
      <w:start w:val="1"/>
      <w:numFmt w:val="decimal"/>
      <w:lvlText w:val="%1.%2.%3.%4."/>
      <w:lvlJc w:val="left"/>
      <w:pPr>
        <w:ind w:left="2784" w:hanging="1080"/>
      </w:pPr>
      <w:rPr>
        <w:rFonts w:hint="default"/>
      </w:rPr>
    </w:lvl>
    <w:lvl w:ilvl="4">
      <w:start w:val="1"/>
      <w:numFmt w:val="decimal"/>
      <w:lvlText w:val="%1.%2.%3.%4.%5."/>
      <w:lvlJc w:val="left"/>
      <w:pPr>
        <w:ind w:left="3712" w:hanging="144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6136" w:hanging="2160"/>
      </w:pPr>
      <w:rPr>
        <w:rFonts w:hint="default"/>
      </w:rPr>
    </w:lvl>
    <w:lvl w:ilvl="8">
      <w:start w:val="1"/>
      <w:numFmt w:val="decimal"/>
      <w:lvlText w:val="%1.%2.%3.%4.%5.%6.%7.%8.%9."/>
      <w:lvlJc w:val="left"/>
      <w:pPr>
        <w:ind w:left="6704" w:hanging="2160"/>
      </w:pPr>
      <w:rPr>
        <w:rFonts w:hint="default"/>
      </w:rPr>
    </w:lvl>
  </w:abstractNum>
  <w:abstractNum w:abstractNumId="28">
    <w:nsid w:val="4028039B"/>
    <w:multiLevelType w:val="multilevel"/>
    <w:tmpl w:val="1DAE1992"/>
    <w:lvl w:ilvl="0">
      <w:start w:val="8"/>
      <w:numFmt w:val="decimal"/>
      <w:lvlText w:val="%1"/>
      <w:lvlJc w:val="left"/>
      <w:pPr>
        <w:tabs>
          <w:tab w:val="num" w:pos="360"/>
        </w:tabs>
        <w:ind w:left="360" w:hanging="360"/>
      </w:pPr>
      <w:rPr>
        <w:rFonts w:ascii="Ecofont_Spranq_eco_Sans" w:hAnsi="Ecofont_Spranq_eco_Sans" w:cs="Arial" w:hint="default"/>
        <w:i/>
        <w:color w:val="FF0000"/>
      </w:rPr>
    </w:lvl>
    <w:lvl w:ilvl="1">
      <w:start w:val="2"/>
      <w:numFmt w:val="decimal"/>
      <w:lvlText w:val="%1.%2"/>
      <w:lvlJc w:val="left"/>
      <w:pPr>
        <w:tabs>
          <w:tab w:val="num" w:pos="360"/>
        </w:tabs>
        <w:ind w:left="360" w:hanging="360"/>
      </w:pPr>
      <w:rPr>
        <w:rFonts w:ascii="Ecofont_Spranq_eco_Sans" w:hAnsi="Ecofont_Spranq_eco_Sans" w:cs="Arial" w:hint="default"/>
        <w:i/>
        <w:color w:val="FF0000"/>
      </w:rPr>
    </w:lvl>
    <w:lvl w:ilvl="2">
      <w:start w:val="1"/>
      <w:numFmt w:val="decimal"/>
      <w:lvlText w:val="%1.%2.%3"/>
      <w:lvlJc w:val="left"/>
      <w:pPr>
        <w:tabs>
          <w:tab w:val="num" w:pos="720"/>
        </w:tabs>
        <w:ind w:left="720" w:hanging="720"/>
      </w:pPr>
      <w:rPr>
        <w:rFonts w:ascii="Ecofont_Spranq_eco_Sans" w:hAnsi="Ecofont_Spranq_eco_Sans" w:cs="Arial" w:hint="default"/>
        <w:i/>
        <w:color w:val="FF0000"/>
      </w:rPr>
    </w:lvl>
    <w:lvl w:ilvl="3">
      <w:start w:val="1"/>
      <w:numFmt w:val="decimal"/>
      <w:lvlText w:val="%1.%2.%3.%4"/>
      <w:lvlJc w:val="left"/>
      <w:pPr>
        <w:tabs>
          <w:tab w:val="num" w:pos="720"/>
        </w:tabs>
        <w:ind w:left="720" w:hanging="720"/>
      </w:pPr>
      <w:rPr>
        <w:rFonts w:ascii="Ecofont_Spranq_eco_Sans" w:hAnsi="Ecofont_Spranq_eco_Sans" w:cs="Arial" w:hint="default"/>
        <w:i/>
        <w:color w:val="FF0000"/>
      </w:rPr>
    </w:lvl>
    <w:lvl w:ilvl="4">
      <w:start w:val="1"/>
      <w:numFmt w:val="decimal"/>
      <w:lvlText w:val="%1.%2.%3.%4.%5"/>
      <w:lvlJc w:val="left"/>
      <w:pPr>
        <w:tabs>
          <w:tab w:val="num" w:pos="1080"/>
        </w:tabs>
        <w:ind w:left="1080" w:hanging="1080"/>
      </w:pPr>
      <w:rPr>
        <w:rFonts w:ascii="Ecofont_Spranq_eco_Sans" w:hAnsi="Ecofont_Spranq_eco_Sans" w:cs="Arial" w:hint="default"/>
        <w:i/>
        <w:color w:val="FF0000"/>
      </w:rPr>
    </w:lvl>
    <w:lvl w:ilvl="5">
      <w:start w:val="1"/>
      <w:numFmt w:val="decimal"/>
      <w:lvlText w:val="%1.%2.%3.%4.%5.%6"/>
      <w:lvlJc w:val="left"/>
      <w:pPr>
        <w:tabs>
          <w:tab w:val="num" w:pos="1080"/>
        </w:tabs>
        <w:ind w:left="1080" w:hanging="1080"/>
      </w:pPr>
      <w:rPr>
        <w:rFonts w:ascii="Ecofont_Spranq_eco_Sans" w:hAnsi="Ecofont_Spranq_eco_Sans" w:cs="Arial" w:hint="default"/>
        <w:i/>
        <w:color w:val="FF0000"/>
      </w:rPr>
    </w:lvl>
    <w:lvl w:ilvl="6">
      <w:start w:val="1"/>
      <w:numFmt w:val="decimal"/>
      <w:lvlText w:val="%1.%2.%3.%4.%5.%6.%7"/>
      <w:lvlJc w:val="left"/>
      <w:pPr>
        <w:tabs>
          <w:tab w:val="num" w:pos="1440"/>
        </w:tabs>
        <w:ind w:left="1440" w:hanging="1440"/>
      </w:pPr>
      <w:rPr>
        <w:rFonts w:ascii="Ecofont_Spranq_eco_Sans" w:hAnsi="Ecofont_Spranq_eco_Sans" w:cs="Arial" w:hint="default"/>
        <w:i/>
        <w:color w:val="FF0000"/>
      </w:rPr>
    </w:lvl>
    <w:lvl w:ilvl="7">
      <w:start w:val="1"/>
      <w:numFmt w:val="decimal"/>
      <w:lvlText w:val="%1.%2.%3.%4.%5.%6.%7.%8"/>
      <w:lvlJc w:val="left"/>
      <w:pPr>
        <w:tabs>
          <w:tab w:val="num" w:pos="1440"/>
        </w:tabs>
        <w:ind w:left="1440" w:hanging="1440"/>
      </w:pPr>
      <w:rPr>
        <w:rFonts w:ascii="Ecofont_Spranq_eco_Sans" w:hAnsi="Ecofont_Spranq_eco_Sans" w:cs="Arial" w:hint="default"/>
        <w:i/>
        <w:color w:val="FF0000"/>
      </w:rPr>
    </w:lvl>
    <w:lvl w:ilvl="8">
      <w:start w:val="1"/>
      <w:numFmt w:val="decimal"/>
      <w:lvlText w:val="%1.%2.%3.%4.%5.%6.%7.%8.%9"/>
      <w:lvlJc w:val="left"/>
      <w:pPr>
        <w:tabs>
          <w:tab w:val="num" w:pos="1800"/>
        </w:tabs>
        <w:ind w:left="1800" w:hanging="1800"/>
      </w:pPr>
      <w:rPr>
        <w:rFonts w:ascii="Ecofont_Spranq_eco_Sans" w:hAnsi="Ecofont_Spranq_eco_Sans" w:cs="Arial" w:hint="default"/>
        <w:i/>
        <w:color w:val="FF0000"/>
      </w:rPr>
    </w:lvl>
  </w:abstractNum>
  <w:abstractNum w:abstractNumId="29">
    <w:nsid w:val="482915EB"/>
    <w:multiLevelType w:val="multilevel"/>
    <w:tmpl w:val="898AF6DC"/>
    <w:lvl w:ilvl="0">
      <w:start w:val="15"/>
      <w:numFmt w:val="decimal"/>
      <w:lvlText w:val="%1."/>
      <w:lvlJc w:val="left"/>
      <w:pPr>
        <w:ind w:left="360" w:hanging="360"/>
      </w:pPr>
      <w:rPr>
        <w:rFonts w:hint="default"/>
      </w:rPr>
    </w:lvl>
    <w:lvl w:ilvl="1">
      <w:start w:val="1"/>
      <w:numFmt w:val="decimal"/>
      <w:lvlText w:val="%1.%2."/>
      <w:lvlJc w:val="left"/>
      <w:pPr>
        <w:ind w:left="97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4910415B"/>
    <w:multiLevelType w:val="hybridMultilevel"/>
    <w:tmpl w:val="1420500E"/>
    <w:lvl w:ilvl="0" w:tplc="D9AA102E">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1">
    <w:nsid w:val="4A211DB3"/>
    <w:multiLevelType w:val="multilevel"/>
    <w:tmpl w:val="29340DE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7773561"/>
    <w:multiLevelType w:val="multilevel"/>
    <w:tmpl w:val="332EF26C"/>
    <w:lvl w:ilvl="0">
      <w:start w:val="1"/>
      <w:numFmt w:val="decimal"/>
      <w:lvlText w:val="%1."/>
      <w:lvlJc w:val="left"/>
      <w:pPr>
        <w:ind w:left="360" w:hanging="360"/>
      </w:pPr>
    </w:lvl>
    <w:lvl w:ilvl="1">
      <w:start w:val="1"/>
      <w:numFmt w:val="decimal"/>
      <w:lvlText w:val="%1.%2."/>
      <w:lvlJc w:val="left"/>
      <w:pPr>
        <w:ind w:left="1000" w:hanging="432"/>
      </w:pPr>
      <w:rPr>
        <w:b w:val="0"/>
      </w:rPr>
    </w:lvl>
    <w:lvl w:ilvl="2">
      <w:start w:val="1"/>
      <w:numFmt w:val="decimal"/>
      <w:lvlText w:val="%1.%2.%3."/>
      <w:lvlJc w:val="left"/>
      <w:pPr>
        <w:ind w:left="1224" w:hanging="504"/>
      </w:pPr>
      <w:rPr>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59C823D1"/>
    <w:multiLevelType w:val="multilevel"/>
    <w:tmpl w:val="D66C9C7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5E13476C"/>
    <w:multiLevelType w:val="multilevel"/>
    <w:tmpl w:val="344488F6"/>
    <w:lvl w:ilvl="0">
      <w:start w:val="1"/>
      <w:numFmt w:val="decimal"/>
      <w:lvlText w:val="%1."/>
      <w:lvlJc w:val="left"/>
      <w:pPr>
        <w:ind w:left="540" w:hanging="540"/>
      </w:pPr>
      <w:rPr>
        <w:rFonts w:hint="default"/>
      </w:rPr>
    </w:lvl>
    <w:lvl w:ilvl="1">
      <w:start w:val="2"/>
      <w:numFmt w:val="decimal"/>
      <w:lvlText w:val="%1.%2."/>
      <w:lvlJc w:val="left"/>
      <w:pPr>
        <w:ind w:left="1183" w:hanging="720"/>
      </w:pPr>
      <w:rPr>
        <w:rFonts w:hint="default"/>
      </w:rPr>
    </w:lvl>
    <w:lvl w:ilvl="2">
      <w:start w:val="1"/>
      <w:numFmt w:val="decimal"/>
      <w:lvlText w:val="%1.%2.%3."/>
      <w:lvlJc w:val="left"/>
      <w:pPr>
        <w:ind w:left="1646" w:hanging="720"/>
      </w:pPr>
      <w:rPr>
        <w:rFonts w:hint="default"/>
      </w:rPr>
    </w:lvl>
    <w:lvl w:ilvl="3">
      <w:start w:val="1"/>
      <w:numFmt w:val="decimal"/>
      <w:lvlText w:val="%1.%2.%3.%4."/>
      <w:lvlJc w:val="left"/>
      <w:pPr>
        <w:ind w:left="2469" w:hanging="1080"/>
      </w:pPr>
      <w:rPr>
        <w:rFonts w:hint="default"/>
      </w:rPr>
    </w:lvl>
    <w:lvl w:ilvl="4">
      <w:start w:val="1"/>
      <w:numFmt w:val="decimal"/>
      <w:lvlText w:val="%1.%2.%3.%4.%5."/>
      <w:lvlJc w:val="left"/>
      <w:pPr>
        <w:ind w:left="2932" w:hanging="1080"/>
      </w:pPr>
      <w:rPr>
        <w:rFonts w:hint="default"/>
      </w:rPr>
    </w:lvl>
    <w:lvl w:ilvl="5">
      <w:start w:val="1"/>
      <w:numFmt w:val="decimal"/>
      <w:lvlText w:val="%1.%2.%3.%4.%5.%6."/>
      <w:lvlJc w:val="left"/>
      <w:pPr>
        <w:ind w:left="3755" w:hanging="1440"/>
      </w:pPr>
      <w:rPr>
        <w:rFonts w:hint="default"/>
      </w:rPr>
    </w:lvl>
    <w:lvl w:ilvl="6">
      <w:start w:val="1"/>
      <w:numFmt w:val="decimal"/>
      <w:lvlText w:val="%1.%2.%3.%4.%5.%6.%7."/>
      <w:lvlJc w:val="left"/>
      <w:pPr>
        <w:ind w:left="4218" w:hanging="1440"/>
      </w:pPr>
      <w:rPr>
        <w:rFonts w:hint="default"/>
      </w:rPr>
    </w:lvl>
    <w:lvl w:ilvl="7">
      <w:start w:val="1"/>
      <w:numFmt w:val="decimal"/>
      <w:lvlText w:val="%1.%2.%3.%4.%5.%6.%7.%8."/>
      <w:lvlJc w:val="left"/>
      <w:pPr>
        <w:ind w:left="5041" w:hanging="1800"/>
      </w:pPr>
      <w:rPr>
        <w:rFonts w:hint="default"/>
      </w:rPr>
    </w:lvl>
    <w:lvl w:ilvl="8">
      <w:start w:val="1"/>
      <w:numFmt w:val="decimal"/>
      <w:lvlText w:val="%1.%2.%3.%4.%5.%6.%7.%8.%9."/>
      <w:lvlJc w:val="left"/>
      <w:pPr>
        <w:ind w:left="5504" w:hanging="1800"/>
      </w:pPr>
      <w:rPr>
        <w:rFonts w:hint="default"/>
      </w:rPr>
    </w:lvl>
  </w:abstractNum>
  <w:abstractNum w:abstractNumId="35">
    <w:nsid w:val="61DD361E"/>
    <w:multiLevelType w:val="multilevel"/>
    <w:tmpl w:val="5F68A19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nsid w:val="6A5C22AF"/>
    <w:multiLevelType w:val="multilevel"/>
    <w:tmpl w:val="77EC0066"/>
    <w:lvl w:ilvl="0">
      <w:start w:val="8"/>
      <w:numFmt w:val="decimal"/>
      <w:lvlText w:val="%1."/>
      <w:lvlJc w:val="left"/>
      <w:pPr>
        <w:ind w:left="360" w:hanging="360"/>
      </w:pPr>
      <w:rPr>
        <w:rFonts w:hint="default"/>
        <w:i w:val="0"/>
        <w:color w:val="000000"/>
      </w:rPr>
    </w:lvl>
    <w:lvl w:ilvl="1">
      <w:start w:val="3"/>
      <w:numFmt w:val="decimal"/>
      <w:lvlText w:val="%1.%2."/>
      <w:lvlJc w:val="left"/>
      <w:pPr>
        <w:ind w:left="786" w:hanging="360"/>
      </w:pPr>
      <w:rPr>
        <w:rFonts w:hint="default"/>
        <w:i w:val="0"/>
        <w:color w:val="000000"/>
      </w:rPr>
    </w:lvl>
    <w:lvl w:ilvl="2">
      <w:start w:val="1"/>
      <w:numFmt w:val="decimal"/>
      <w:lvlText w:val="%1.%2.%3."/>
      <w:lvlJc w:val="left"/>
      <w:pPr>
        <w:ind w:left="1572" w:hanging="720"/>
      </w:pPr>
      <w:rPr>
        <w:rFonts w:hint="default"/>
        <w:i w:val="0"/>
        <w:color w:val="000000"/>
      </w:rPr>
    </w:lvl>
    <w:lvl w:ilvl="3">
      <w:start w:val="1"/>
      <w:numFmt w:val="decimal"/>
      <w:lvlText w:val="%1.%2.%3.%4."/>
      <w:lvlJc w:val="left"/>
      <w:pPr>
        <w:ind w:left="1998" w:hanging="720"/>
      </w:pPr>
      <w:rPr>
        <w:rFonts w:hint="default"/>
        <w:i w:val="0"/>
        <w:color w:val="000000"/>
      </w:rPr>
    </w:lvl>
    <w:lvl w:ilvl="4">
      <w:start w:val="1"/>
      <w:numFmt w:val="decimal"/>
      <w:lvlText w:val="%1.%2.%3.%4.%5."/>
      <w:lvlJc w:val="left"/>
      <w:pPr>
        <w:ind w:left="2784" w:hanging="1080"/>
      </w:pPr>
      <w:rPr>
        <w:rFonts w:hint="default"/>
        <w:i w:val="0"/>
        <w:color w:val="000000"/>
      </w:rPr>
    </w:lvl>
    <w:lvl w:ilvl="5">
      <w:start w:val="1"/>
      <w:numFmt w:val="decimal"/>
      <w:lvlText w:val="%1.%2.%3.%4.%5.%6."/>
      <w:lvlJc w:val="left"/>
      <w:pPr>
        <w:ind w:left="3210" w:hanging="1080"/>
      </w:pPr>
      <w:rPr>
        <w:rFonts w:hint="default"/>
        <w:i w:val="0"/>
        <w:color w:val="000000"/>
      </w:rPr>
    </w:lvl>
    <w:lvl w:ilvl="6">
      <w:start w:val="1"/>
      <w:numFmt w:val="decimal"/>
      <w:lvlText w:val="%1.%2.%3.%4.%5.%6.%7."/>
      <w:lvlJc w:val="left"/>
      <w:pPr>
        <w:ind w:left="3996" w:hanging="1440"/>
      </w:pPr>
      <w:rPr>
        <w:rFonts w:hint="default"/>
        <w:i w:val="0"/>
        <w:color w:val="000000"/>
      </w:rPr>
    </w:lvl>
    <w:lvl w:ilvl="7">
      <w:start w:val="1"/>
      <w:numFmt w:val="decimal"/>
      <w:lvlText w:val="%1.%2.%3.%4.%5.%6.%7.%8."/>
      <w:lvlJc w:val="left"/>
      <w:pPr>
        <w:ind w:left="4422" w:hanging="1440"/>
      </w:pPr>
      <w:rPr>
        <w:rFonts w:hint="default"/>
        <w:i w:val="0"/>
        <w:color w:val="000000"/>
      </w:rPr>
    </w:lvl>
    <w:lvl w:ilvl="8">
      <w:start w:val="1"/>
      <w:numFmt w:val="decimal"/>
      <w:lvlText w:val="%1.%2.%3.%4.%5.%6.%7.%8.%9."/>
      <w:lvlJc w:val="left"/>
      <w:pPr>
        <w:ind w:left="5208" w:hanging="1800"/>
      </w:pPr>
      <w:rPr>
        <w:rFonts w:hint="default"/>
        <w:i w:val="0"/>
        <w:color w:val="000000"/>
      </w:rPr>
    </w:lvl>
  </w:abstractNum>
  <w:abstractNum w:abstractNumId="37">
    <w:nsid w:val="6DC43BC7"/>
    <w:multiLevelType w:val="multilevel"/>
    <w:tmpl w:val="AE7C7CBA"/>
    <w:lvl w:ilvl="0">
      <w:start w:val="1"/>
      <w:numFmt w:val="decimal"/>
      <w:lvlText w:val="%1."/>
      <w:lvlJc w:val="left"/>
      <w:pPr>
        <w:ind w:left="360" w:hanging="360"/>
      </w:pPr>
      <w:rPr>
        <w:rFonts w:ascii="Arial" w:eastAsia="Times New Roman" w:hAnsi="Arial" w:cs="Arial"/>
        <w:b/>
      </w:rPr>
    </w:lvl>
    <w:lvl w:ilvl="1">
      <w:start w:val="1"/>
      <w:numFmt w:val="decimal"/>
      <w:lvlText w:val="%1.%2."/>
      <w:lvlJc w:val="left"/>
      <w:pPr>
        <w:ind w:left="999" w:hanging="432"/>
      </w:pPr>
      <w:rPr>
        <w:rFonts w:ascii="Arial" w:hAnsi="Arial" w:cs="Arial" w:hint="default"/>
        <w:b w:val="0"/>
        <w:color w:val="auto"/>
        <w:sz w:val="20"/>
        <w:szCs w:val="20"/>
      </w:rPr>
    </w:lvl>
    <w:lvl w:ilvl="2">
      <w:start w:val="1"/>
      <w:numFmt w:val="decimal"/>
      <w:lvlText w:val="%1.%2.%3."/>
      <w:lvlJc w:val="left"/>
      <w:pPr>
        <w:ind w:left="1355" w:hanging="504"/>
      </w:pPr>
      <w:rPr>
        <w:b w:val="0"/>
        <w:i w:val="0"/>
        <w:color w:val="auto"/>
        <w:sz w:val="20"/>
        <w:szCs w:val="2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6E5E57B4"/>
    <w:multiLevelType w:val="multilevel"/>
    <w:tmpl w:val="C67276DA"/>
    <w:lvl w:ilvl="0">
      <w:start w:val="3"/>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sz w:val="20"/>
        <w:szCs w:val="2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9">
    <w:nsid w:val="766965D8"/>
    <w:multiLevelType w:val="hybridMultilevel"/>
    <w:tmpl w:val="0498A06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7"/>
  </w:num>
  <w:num w:numId="2">
    <w:abstractNumId w:val="12"/>
  </w:num>
  <w:num w:numId="3">
    <w:abstractNumId w:val="16"/>
  </w:num>
  <w:num w:numId="4">
    <w:abstractNumId w:val="33"/>
  </w:num>
  <w:num w:numId="5">
    <w:abstractNumId w:val="14"/>
  </w:num>
  <w:num w:numId="6">
    <w:abstractNumId w:val="28"/>
  </w:num>
  <w:num w:numId="7">
    <w:abstractNumId w:val="24"/>
  </w:num>
  <w:num w:numId="8">
    <w:abstractNumId w:val="25"/>
  </w:num>
  <w:num w:numId="9">
    <w:abstractNumId w:val="29"/>
  </w:num>
  <w:num w:numId="10">
    <w:abstractNumId w:val="10"/>
  </w:num>
  <w:num w:numId="11">
    <w:abstractNumId w:val="26"/>
  </w:num>
  <w:num w:numId="12">
    <w:abstractNumId w:val="1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num>
  <w:num w:numId="14">
    <w:abstractNumId w:val="21"/>
  </w:num>
  <w:num w:numId="15">
    <w:abstractNumId w:val="22"/>
  </w:num>
  <w:num w:numId="16">
    <w:abstractNumId w:val="4"/>
  </w:num>
  <w:num w:numId="17">
    <w:abstractNumId w:val="8"/>
  </w:num>
  <w:num w:numId="18">
    <w:abstractNumId w:val="3"/>
  </w:num>
  <w:num w:numId="19">
    <w:abstractNumId w:val="2"/>
  </w:num>
  <w:num w:numId="20">
    <w:abstractNumId w:val="1"/>
  </w:num>
  <w:num w:numId="21">
    <w:abstractNumId w:val="0"/>
  </w:num>
  <w:num w:numId="22">
    <w:abstractNumId w:val="5"/>
  </w:num>
  <w:num w:numId="23">
    <w:abstractNumId w:val="6"/>
  </w:num>
  <w:num w:numId="24">
    <w:abstractNumId w:val="7"/>
  </w:num>
  <w:num w:numId="25">
    <w:abstractNumId w:val="9"/>
  </w:num>
  <w:num w:numId="26">
    <w:abstractNumId w:val="23"/>
  </w:num>
  <w:num w:numId="27">
    <w:abstractNumId w:val="13"/>
  </w:num>
  <w:num w:numId="28">
    <w:abstractNumId w:val="38"/>
  </w:num>
  <w:num w:numId="29">
    <w:abstractNumId w:val="32"/>
  </w:num>
  <w:num w:numId="30">
    <w:abstractNumId w:val="15"/>
  </w:num>
  <w:num w:numId="31">
    <w:abstractNumId w:val="27"/>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6"/>
  </w:num>
  <w:num w:numId="34">
    <w:abstractNumId w:val="18"/>
  </w:num>
  <w:num w:numId="35">
    <w:abstractNumId w:val="20"/>
  </w:num>
  <w:num w:numId="36">
    <w:abstractNumId w:val="37"/>
  </w:num>
  <w:num w:numId="37">
    <w:abstractNumId w:val="11"/>
  </w:num>
  <w:num w:numId="38">
    <w:abstractNumId w:val="31"/>
  </w:num>
  <w:num w:numId="39">
    <w:abstractNumId w:val="19"/>
  </w:num>
  <w:num w:numId="40">
    <w:abstractNumId w:val="34"/>
  </w:num>
  <w:num w:numId="41">
    <w:abstractNumId w:val="30"/>
  </w:num>
  <w:num w:numId="42">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attachedTemplate r:id="rId1"/>
  <w:stylePaneFormatFilter w:val="3F04"/>
  <w:defaultTabStop w:val="708"/>
  <w:hyphenationZone w:val="425"/>
  <w:drawingGridHorizontalSpacing w:val="120"/>
  <w:displayHorizontalDrawingGridEvery w:val="2"/>
  <w:characterSpacingControl w:val="doNotCompress"/>
  <w:hdrShapeDefaults>
    <o:shapedefaults v:ext="edit" spidmax="3074"/>
  </w:hdrShapeDefaults>
  <w:footnotePr>
    <w:footnote w:id="0"/>
    <w:footnote w:id="1"/>
  </w:footnotePr>
  <w:endnotePr>
    <w:endnote w:id="0"/>
    <w:endnote w:id="1"/>
  </w:endnotePr>
  <w:compat/>
  <w:rsids>
    <w:rsidRoot w:val="00491B63"/>
    <w:rsid w:val="0000236D"/>
    <w:rsid w:val="00003298"/>
    <w:rsid w:val="00005497"/>
    <w:rsid w:val="0002260C"/>
    <w:rsid w:val="0002306D"/>
    <w:rsid w:val="000242C8"/>
    <w:rsid w:val="00027155"/>
    <w:rsid w:val="000318BA"/>
    <w:rsid w:val="00032D93"/>
    <w:rsid w:val="00034585"/>
    <w:rsid w:val="00034A29"/>
    <w:rsid w:val="0003500F"/>
    <w:rsid w:val="00040957"/>
    <w:rsid w:val="00041934"/>
    <w:rsid w:val="00045318"/>
    <w:rsid w:val="00047D73"/>
    <w:rsid w:val="00056433"/>
    <w:rsid w:val="000574DE"/>
    <w:rsid w:val="000576D6"/>
    <w:rsid w:val="00060414"/>
    <w:rsid w:val="00062853"/>
    <w:rsid w:val="00063C68"/>
    <w:rsid w:val="00063E81"/>
    <w:rsid w:val="0006537A"/>
    <w:rsid w:val="000670EC"/>
    <w:rsid w:val="000677A2"/>
    <w:rsid w:val="00070936"/>
    <w:rsid w:val="00070EA5"/>
    <w:rsid w:val="00072375"/>
    <w:rsid w:val="00076CBC"/>
    <w:rsid w:val="000779C7"/>
    <w:rsid w:val="00081098"/>
    <w:rsid w:val="00084CAE"/>
    <w:rsid w:val="00085622"/>
    <w:rsid w:val="00087EF2"/>
    <w:rsid w:val="00090F5D"/>
    <w:rsid w:val="00092759"/>
    <w:rsid w:val="00094321"/>
    <w:rsid w:val="000950A4"/>
    <w:rsid w:val="000A0805"/>
    <w:rsid w:val="000A102A"/>
    <w:rsid w:val="000A1A7B"/>
    <w:rsid w:val="000A1B88"/>
    <w:rsid w:val="000A23DA"/>
    <w:rsid w:val="000A674F"/>
    <w:rsid w:val="000B00B1"/>
    <w:rsid w:val="000B0E22"/>
    <w:rsid w:val="000B424A"/>
    <w:rsid w:val="000B5686"/>
    <w:rsid w:val="000B7B55"/>
    <w:rsid w:val="000C123B"/>
    <w:rsid w:val="000C21AD"/>
    <w:rsid w:val="000C2C16"/>
    <w:rsid w:val="000C5E6A"/>
    <w:rsid w:val="000C670A"/>
    <w:rsid w:val="000D2AC3"/>
    <w:rsid w:val="000D42AE"/>
    <w:rsid w:val="000D7ACF"/>
    <w:rsid w:val="000F1C1C"/>
    <w:rsid w:val="000F4088"/>
    <w:rsid w:val="000F4F96"/>
    <w:rsid w:val="000F5A07"/>
    <w:rsid w:val="000F770F"/>
    <w:rsid w:val="00100990"/>
    <w:rsid w:val="00105707"/>
    <w:rsid w:val="00110285"/>
    <w:rsid w:val="001103FF"/>
    <w:rsid w:val="00113507"/>
    <w:rsid w:val="00113EEB"/>
    <w:rsid w:val="001219B0"/>
    <w:rsid w:val="0012368A"/>
    <w:rsid w:val="00124990"/>
    <w:rsid w:val="001259A4"/>
    <w:rsid w:val="001304C0"/>
    <w:rsid w:val="001315F2"/>
    <w:rsid w:val="00133209"/>
    <w:rsid w:val="0013580D"/>
    <w:rsid w:val="0014004B"/>
    <w:rsid w:val="00142B06"/>
    <w:rsid w:val="0014325E"/>
    <w:rsid w:val="0014639B"/>
    <w:rsid w:val="00146BDF"/>
    <w:rsid w:val="00151025"/>
    <w:rsid w:val="00151391"/>
    <w:rsid w:val="001516EA"/>
    <w:rsid w:val="00153E25"/>
    <w:rsid w:val="00154505"/>
    <w:rsid w:val="0015684D"/>
    <w:rsid w:val="00160BBD"/>
    <w:rsid w:val="00160DA4"/>
    <w:rsid w:val="0016584A"/>
    <w:rsid w:val="00170CE1"/>
    <w:rsid w:val="00174CAA"/>
    <w:rsid w:val="00177CD5"/>
    <w:rsid w:val="00180303"/>
    <w:rsid w:val="001817D2"/>
    <w:rsid w:val="00184086"/>
    <w:rsid w:val="00187EAB"/>
    <w:rsid w:val="001904A8"/>
    <w:rsid w:val="00191AE8"/>
    <w:rsid w:val="00193BFC"/>
    <w:rsid w:val="001A1732"/>
    <w:rsid w:val="001A2CE9"/>
    <w:rsid w:val="001A3A05"/>
    <w:rsid w:val="001A3E18"/>
    <w:rsid w:val="001A5A65"/>
    <w:rsid w:val="001B005B"/>
    <w:rsid w:val="001B4992"/>
    <w:rsid w:val="001C3F32"/>
    <w:rsid w:val="001C48B6"/>
    <w:rsid w:val="001C4C04"/>
    <w:rsid w:val="001C5277"/>
    <w:rsid w:val="001C694F"/>
    <w:rsid w:val="001C721E"/>
    <w:rsid w:val="001D2326"/>
    <w:rsid w:val="001D36E5"/>
    <w:rsid w:val="001D52F0"/>
    <w:rsid w:val="001E2117"/>
    <w:rsid w:val="001E3AAF"/>
    <w:rsid w:val="001E420E"/>
    <w:rsid w:val="001F0A6E"/>
    <w:rsid w:val="001F1397"/>
    <w:rsid w:val="001F1E4E"/>
    <w:rsid w:val="001F39FA"/>
    <w:rsid w:val="002013BA"/>
    <w:rsid w:val="00201437"/>
    <w:rsid w:val="00202A04"/>
    <w:rsid w:val="00204EB3"/>
    <w:rsid w:val="00205197"/>
    <w:rsid w:val="0020593D"/>
    <w:rsid w:val="00207B98"/>
    <w:rsid w:val="00210001"/>
    <w:rsid w:val="0021106D"/>
    <w:rsid w:val="0021208E"/>
    <w:rsid w:val="002150AE"/>
    <w:rsid w:val="00221BA5"/>
    <w:rsid w:val="00222246"/>
    <w:rsid w:val="00222980"/>
    <w:rsid w:val="00222D85"/>
    <w:rsid w:val="002241A2"/>
    <w:rsid w:val="002248C6"/>
    <w:rsid w:val="00231E9C"/>
    <w:rsid w:val="0023735B"/>
    <w:rsid w:val="00240B17"/>
    <w:rsid w:val="00241D78"/>
    <w:rsid w:val="00246DAE"/>
    <w:rsid w:val="0025095E"/>
    <w:rsid w:val="002516A1"/>
    <w:rsid w:val="002538B4"/>
    <w:rsid w:val="002538E3"/>
    <w:rsid w:val="00255C24"/>
    <w:rsid w:val="00256033"/>
    <w:rsid w:val="0025752C"/>
    <w:rsid w:val="00260802"/>
    <w:rsid w:val="0026386A"/>
    <w:rsid w:val="002640E7"/>
    <w:rsid w:val="0026481F"/>
    <w:rsid w:val="00267125"/>
    <w:rsid w:val="00267B22"/>
    <w:rsid w:val="00271CB6"/>
    <w:rsid w:val="0027301A"/>
    <w:rsid w:val="00276ECC"/>
    <w:rsid w:val="00283AA6"/>
    <w:rsid w:val="0028765E"/>
    <w:rsid w:val="00287E03"/>
    <w:rsid w:val="0029037D"/>
    <w:rsid w:val="00291C7F"/>
    <w:rsid w:val="00291CA0"/>
    <w:rsid w:val="00292144"/>
    <w:rsid w:val="00292681"/>
    <w:rsid w:val="002937D4"/>
    <w:rsid w:val="002A7FAD"/>
    <w:rsid w:val="002B6904"/>
    <w:rsid w:val="002B7ED2"/>
    <w:rsid w:val="002C3C58"/>
    <w:rsid w:val="002C54C1"/>
    <w:rsid w:val="002D78B4"/>
    <w:rsid w:val="002D7C8E"/>
    <w:rsid w:val="002E160F"/>
    <w:rsid w:val="002E1E70"/>
    <w:rsid w:val="002E3F91"/>
    <w:rsid w:val="002E4185"/>
    <w:rsid w:val="002E480D"/>
    <w:rsid w:val="002E5F6B"/>
    <w:rsid w:val="002E7ECD"/>
    <w:rsid w:val="002F084D"/>
    <w:rsid w:val="002F1FAA"/>
    <w:rsid w:val="002F308B"/>
    <w:rsid w:val="00310B4A"/>
    <w:rsid w:val="00314E15"/>
    <w:rsid w:val="003238C3"/>
    <w:rsid w:val="003249C0"/>
    <w:rsid w:val="00324BCD"/>
    <w:rsid w:val="00324F30"/>
    <w:rsid w:val="00324F36"/>
    <w:rsid w:val="00325023"/>
    <w:rsid w:val="00325FD8"/>
    <w:rsid w:val="003265B9"/>
    <w:rsid w:val="00327232"/>
    <w:rsid w:val="00327300"/>
    <w:rsid w:val="00331148"/>
    <w:rsid w:val="00331182"/>
    <w:rsid w:val="00333A8A"/>
    <w:rsid w:val="00340961"/>
    <w:rsid w:val="00340EE0"/>
    <w:rsid w:val="00343032"/>
    <w:rsid w:val="0034723E"/>
    <w:rsid w:val="00350F2B"/>
    <w:rsid w:val="00355656"/>
    <w:rsid w:val="0035658A"/>
    <w:rsid w:val="00364141"/>
    <w:rsid w:val="0036447A"/>
    <w:rsid w:val="00367EF6"/>
    <w:rsid w:val="00371679"/>
    <w:rsid w:val="00371690"/>
    <w:rsid w:val="00373377"/>
    <w:rsid w:val="00373F2A"/>
    <w:rsid w:val="0037784A"/>
    <w:rsid w:val="003779A2"/>
    <w:rsid w:val="0038139C"/>
    <w:rsid w:val="0038610D"/>
    <w:rsid w:val="00386157"/>
    <w:rsid w:val="00386ADE"/>
    <w:rsid w:val="0038790F"/>
    <w:rsid w:val="00391BD4"/>
    <w:rsid w:val="00391E14"/>
    <w:rsid w:val="003959F6"/>
    <w:rsid w:val="003A73C1"/>
    <w:rsid w:val="003B791E"/>
    <w:rsid w:val="003C40C8"/>
    <w:rsid w:val="003C4FF2"/>
    <w:rsid w:val="003C609E"/>
    <w:rsid w:val="003C6275"/>
    <w:rsid w:val="003C7730"/>
    <w:rsid w:val="003C789C"/>
    <w:rsid w:val="003D5249"/>
    <w:rsid w:val="003E38E5"/>
    <w:rsid w:val="003E4927"/>
    <w:rsid w:val="003E4D76"/>
    <w:rsid w:val="003E55B1"/>
    <w:rsid w:val="003F004A"/>
    <w:rsid w:val="003F1437"/>
    <w:rsid w:val="003F185C"/>
    <w:rsid w:val="003F36A3"/>
    <w:rsid w:val="0040230D"/>
    <w:rsid w:val="0040443F"/>
    <w:rsid w:val="004053E1"/>
    <w:rsid w:val="00407F1C"/>
    <w:rsid w:val="00411906"/>
    <w:rsid w:val="00411DE0"/>
    <w:rsid w:val="0041400D"/>
    <w:rsid w:val="00415F27"/>
    <w:rsid w:val="00416A59"/>
    <w:rsid w:val="00416FA6"/>
    <w:rsid w:val="00417CA8"/>
    <w:rsid w:val="0042190C"/>
    <w:rsid w:val="00425359"/>
    <w:rsid w:val="004302F4"/>
    <w:rsid w:val="004316D7"/>
    <w:rsid w:val="00431EDA"/>
    <w:rsid w:val="0043231C"/>
    <w:rsid w:val="00432470"/>
    <w:rsid w:val="00435447"/>
    <w:rsid w:val="00441EA1"/>
    <w:rsid w:val="00445798"/>
    <w:rsid w:val="0044725C"/>
    <w:rsid w:val="00447465"/>
    <w:rsid w:val="004538A9"/>
    <w:rsid w:val="00455CBE"/>
    <w:rsid w:val="00455EB7"/>
    <w:rsid w:val="00455FD5"/>
    <w:rsid w:val="004572AC"/>
    <w:rsid w:val="00460E8A"/>
    <w:rsid w:val="0046230A"/>
    <w:rsid w:val="00462C95"/>
    <w:rsid w:val="0046486A"/>
    <w:rsid w:val="004702F2"/>
    <w:rsid w:val="00470FB3"/>
    <w:rsid w:val="004773FC"/>
    <w:rsid w:val="00480328"/>
    <w:rsid w:val="00481159"/>
    <w:rsid w:val="004834FC"/>
    <w:rsid w:val="00483B15"/>
    <w:rsid w:val="00483C07"/>
    <w:rsid w:val="00483DBB"/>
    <w:rsid w:val="00483FB9"/>
    <w:rsid w:val="00491B63"/>
    <w:rsid w:val="00494AE7"/>
    <w:rsid w:val="004A18F1"/>
    <w:rsid w:val="004A4FFD"/>
    <w:rsid w:val="004B05B0"/>
    <w:rsid w:val="004B0CAC"/>
    <w:rsid w:val="004B19B5"/>
    <w:rsid w:val="004B1D7D"/>
    <w:rsid w:val="004B28EF"/>
    <w:rsid w:val="004B460A"/>
    <w:rsid w:val="004C0212"/>
    <w:rsid w:val="004C05F9"/>
    <w:rsid w:val="004D274F"/>
    <w:rsid w:val="004D44E6"/>
    <w:rsid w:val="004D616C"/>
    <w:rsid w:val="004D6494"/>
    <w:rsid w:val="004D6ADD"/>
    <w:rsid w:val="004D6D02"/>
    <w:rsid w:val="004D76DB"/>
    <w:rsid w:val="004E0194"/>
    <w:rsid w:val="004F5DF9"/>
    <w:rsid w:val="004F66B4"/>
    <w:rsid w:val="004F78C6"/>
    <w:rsid w:val="0050224C"/>
    <w:rsid w:val="00503061"/>
    <w:rsid w:val="00503200"/>
    <w:rsid w:val="005037A6"/>
    <w:rsid w:val="00510C4D"/>
    <w:rsid w:val="00512D53"/>
    <w:rsid w:val="00514581"/>
    <w:rsid w:val="00514883"/>
    <w:rsid w:val="00515381"/>
    <w:rsid w:val="00515755"/>
    <w:rsid w:val="00516866"/>
    <w:rsid w:val="00523721"/>
    <w:rsid w:val="0052565C"/>
    <w:rsid w:val="0053090A"/>
    <w:rsid w:val="0053132E"/>
    <w:rsid w:val="00531F58"/>
    <w:rsid w:val="005332E1"/>
    <w:rsid w:val="00537CBC"/>
    <w:rsid w:val="00540C5D"/>
    <w:rsid w:val="00544AF5"/>
    <w:rsid w:val="0055790E"/>
    <w:rsid w:val="00561C04"/>
    <w:rsid w:val="0056213B"/>
    <w:rsid w:val="00562F82"/>
    <w:rsid w:val="00564913"/>
    <w:rsid w:val="00575F9A"/>
    <w:rsid w:val="00577A94"/>
    <w:rsid w:val="00577B09"/>
    <w:rsid w:val="005800D8"/>
    <w:rsid w:val="00580272"/>
    <w:rsid w:val="00581CD7"/>
    <w:rsid w:val="00582697"/>
    <w:rsid w:val="005846C9"/>
    <w:rsid w:val="005873FC"/>
    <w:rsid w:val="005900FC"/>
    <w:rsid w:val="00590EAF"/>
    <w:rsid w:val="00595CF9"/>
    <w:rsid w:val="00595DA6"/>
    <w:rsid w:val="005A23A2"/>
    <w:rsid w:val="005A3F3E"/>
    <w:rsid w:val="005A6A91"/>
    <w:rsid w:val="005B0066"/>
    <w:rsid w:val="005B1676"/>
    <w:rsid w:val="005B2A0E"/>
    <w:rsid w:val="005C3930"/>
    <w:rsid w:val="005C5832"/>
    <w:rsid w:val="005C76D8"/>
    <w:rsid w:val="005E1321"/>
    <w:rsid w:val="005E2DD4"/>
    <w:rsid w:val="005E3369"/>
    <w:rsid w:val="005E6171"/>
    <w:rsid w:val="005E6440"/>
    <w:rsid w:val="005E6D43"/>
    <w:rsid w:val="005F1E6E"/>
    <w:rsid w:val="005F5C05"/>
    <w:rsid w:val="005F6F64"/>
    <w:rsid w:val="005F7B0A"/>
    <w:rsid w:val="0060438C"/>
    <w:rsid w:val="00605C11"/>
    <w:rsid w:val="00606440"/>
    <w:rsid w:val="006078C2"/>
    <w:rsid w:val="00612A9F"/>
    <w:rsid w:val="006171A9"/>
    <w:rsid w:val="00623436"/>
    <w:rsid w:val="006241E9"/>
    <w:rsid w:val="006349DB"/>
    <w:rsid w:val="00640F39"/>
    <w:rsid w:val="00641016"/>
    <w:rsid w:val="0064334B"/>
    <w:rsid w:val="006505D0"/>
    <w:rsid w:val="00655AAF"/>
    <w:rsid w:val="00656A30"/>
    <w:rsid w:val="0066044D"/>
    <w:rsid w:val="00664010"/>
    <w:rsid w:val="006673E7"/>
    <w:rsid w:val="00674964"/>
    <w:rsid w:val="006807A6"/>
    <w:rsid w:val="00680B7E"/>
    <w:rsid w:val="006826F5"/>
    <w:rsid w:val="00683B94"/>
    <w:rsid w:val="00686692"/>
    <w:rsid w:val="00691BE8"/>
    <w:rsid w:val="00693033"/>
    <w:rsid w:val="00693321"/>
    <w:rsid w:val="00694893"/>
    <w:rsid w:val="00694DD9"/>
    <w:rsid w:val="006A1288"/>
    <w:rsid w:val="006A12B1"/>
    <w:rsid w:val="006A5F42"/>
    <w:rsid w:val="006A6103"/>
    <w:rsid w:val="006B10ED"/>
    <w:rsid w:val="006B156A"/>
    <w:rsid w:val="006B4513"/>
    <w:rsid w:val="006B51B2"/>
    <w:rsid w:val="006C17A0"/>
    <w:rsid w:val="006C3E13"/>
    <w:rsid w:val="006D12BF"/>
    <w:rsid w:val="006D17D7"/>
    <w:rsid w:val="006D27E3"/>
    <w:rsid w:val="006D29B5"/>
    <w:rsid w:val="006D3F28"/>
    <w:rsid w:val="006D4135"/>
    <w:rsid w:val="006E09F2"/>
    <w:rsid w:val="006E56EC"/>
    <w:rsid w:val="006E6690"/>
    <w:rsid w:val="006E721C"/>
    <w:rsid w:val="006F1111"/>
    <w:rsid w:val="006F3EE2"/>
    <w:rsid w:val="00700CBD"/>
    <w:rsid w:val="00701377"/>
    <w:rsid w:val="00702551"/>
    <w:rsid w:val="007028C7"/>
    <w:rsid w:val="00704462"/>
    <w:rsid w:val="00704BC5"/>
    <w:rsid w:val="00705BE0"/>
    <w:rsid w:val="007071FC"/>
    <w:rsid w:val="00710C7E"/>
    <w:rsid w:val="00715B6E"/>
    <w:rsid w:val="0072705F"/>
    <w:rsid w:val="00733DE0"/>
    <w:rsid w:val="007357C5"/>
    <w:rsid w:val="0074032D"/>
    <w:rsid w:val="00740D25"/>
    <w:rsid w:val="00741328"/>
    <w:rsid w:val="007443A3"/>
    <w:rsid w:val="00745E95"/>
    <w:rsid w:val="007523F9"/>
    <w:rsid w:val="00756F76"/>
    <w:rsid w:val="00757026"/>
    <w:rsid w:val="007679B9"/>
    <w:rsid w:val="00772305"/>
    <w:rsid w:val="00774346"/>
    <w:rsid w:val="0077435A"/>
    <w:rsid w:val="00776572"/>
    <w:rsid w:val="0077738D"/>
    <w:rsid w:val="007774C2"/>
    <w:rsid w:val="00780B87"/>
    <w:rsid w:val="00782410"/>
    <w:rsid w:val="00787D28"/>
    <w:rsid w:val="0079000C"/>
    <w:rsid w:val="00790D93"/>
    <w:rsid w:val="00791634"/>
    <w:rsid w:val="00791CD7"/>
    <w:rsid w:val="00793956"/>
    <w:rsid w:val="0079430D"/>
    <w:rsid w:val="007952C8"/>
    <w:rsid w:val="0079754C"/>
    <w:rsid w:val="007A1395"/>
    <w:rsid w:val="007B19CE"/>
    <w:rsid w:val="007B3613"/>
    <w:rsid w:val="007B733E"/>
    <w:rsid w:val="007B7C23"/>
    <w:rsid w:val="007C0255"/>
    <w:rsid w:val="007C09C8"/>
    <w:rsid w:val="007C0C22"/>
    <w:rsid w:val="007C13ED"/>
    <w:rsid w:val="007C1978"/>
    <w:rsid w:val="007C2707"/>
    <w:rsid w:val="007D3572"/>
    <w:rsid w:val="007D501A"/>
    <w:rsid w:val="007D5F14"/>
    <w:rsid w:val="007E1182"/>
    <w:rsid w:val="007E3F65"/>
    <w:rsid w:val="007E5253"/>
    <w:rsid w:val="007E57A5"/>
    <w:rsid w:val="007E68F6"/>
    <w:rsid w:val="007E6EF9"/>
    <w:rsid w:val="007F0511"/>
    <w:rsid w:val="007F2AE5"/>
    <w:rsid w:val="007F6AB0"/>
    <w:rsid w:val="007F7C60"/>
    <w:rsid w:val="00803805"/>
    <w:rsid w:val="0080582D"/>
    <w:rsid w:val="0080756C"/>
    <w:rsid w:val="008109E4"/>
    <w:rsid w:val="008218E2"/>
    <w:rsid w:val="00822FD2"/>
    <w:rsid w:val="00823EBE"/>
    <w:rsid w:val="00831204"/>
    <w:rsid w:val="00831208"/>
    <w:rsid w:val="00835A02"/>
    <w:rsid w:val="008429CF"/>
    <w:rsid w:val="00844062"/>
    <w:rsid w:val="008446E2"/>
    <w:rsid w:val="00847E19"/>
    <w:rsid w:val="00850CD3"/>
    <w:rsid w:val="0085112C"/>
    <w:rsid w:val="0085717F"/>
    <w:rsid w:val="008601A9"/>
    <w:rsid w:val="00861B1B"/>
    <w:rsid w:val="008642B5"/>
    <w:rsid w:val="00865B0D"/>
    <w:rsid w:val="00866DB4"/>
    <w:rsid w:val="0087030E"/>
    <w:rsid w:val="00871B33"/>
    <w:rsid w:val="00872949"/>
    <w:rsid w:val="00875978"/>
    <w:rsid w:val="008820CB"/>
    <w:rsid w:val="00884DF2"/>
    <w:rsid w:val="00887874"/>
    <w:rsid w:val="008941DB"/>
    <w:rsid w:val="008A16EA"/>
    <w:rsid w:val="008A5E76"/>
    <w:rsid w:val="008B2A1E"/>
    <w:rsid w:val="008B44C5"/>
    <w:rsid w:val="008B6162"/>
    <w:rsid w:val="008B6666"/>
    <w:rsid w:val="008C04DF"/>
    <w:rsid w:val="008C1971"/>
    <w:rsid w:val="008C2A0E"/>
    <w:rsid w:val="008C47B6"/>
    <w:rsid w:val="008C720D"/>
    <w:rsid w:val="008D2CAF"/>
    <w:rsid w:val="008D3ACE"/>
    <w:rsid w:val="008D3EBC"/>
    <w:rsid w:val="008D51CC"/>
    <w:rsid w:val="008D72B5"/>
    <w:rsid w:val="008E2D0F"/>
    <w:rsid w:val="008E3CBA"/>
    <w:rsid w:val="008E4F95"/>
    <w:rsid w:val="008F1523"/>
    <w:rsid w:val="008F4D52"/>
    <w:rsid w:val="008F4E41"/>
    <w:rsid w:val="008F5F42"/>
    <w:rsid w:val="009016BF"/>
    <w:rsid w:val="0090408D"/>
    <w:rsid w:val="00904E6B"/>
    <w:rsid w:val="00906EEC"/>
    <w:rsid w:val="00914204"/>
    <w:rsid w:val="00915C7E"/>
    <w:rsid w:val="00920746"/>
    <w:rsid w:val="00922399"/>
    <w:rsid w:val="00922606"/>
    <w:rsid w:val="00922D31"/>
    <w:rsid w:val="0092559F"/>
    <w:rsid w:val="0092690B"/>
    <w:rsid w:val="00931141"/>
    <w:rsid w:val="0093418A"/>
    <w:rsid w:val="009350C6"/>
    <w:rsid w:val="00935665"/>
    <w:rsid w:val="00935B30"/>
    <w:rsid w:val="00936A4E"/>
    <w:rsid w:val="009401BF"/>
    <w:rsid w:val="00941580"/>
    <w:rsid w:val="00944E0C"/>
    <w:rsid w:val="00950D81"/>
    <w:rsid w:val="00953213"/>
    <w:rsid w:val="009543EB"/>
    <w:rsid w:val="009617E3"/>
    <w:rsid w:val="009623AB"/>
    <w:rsid w:val="0096613F"/>
    <w:rsid w:val="00970A6B"/>
    <w:rsid w:val="00971DE0"/>
    <w:rsid w:val="00973749"/>
    <w:rsid w:val="009763C4"/>
    <w:rsid w:val="00977B89"/>
    <w:rsid w:val="00977F25"/>
    <w:rsid w:val="009803F1"/>
    <w:rsid w:val="009844F7"/>
    <w:rsid w:val="009850AE"/>
    <w:rsid w:val="0099079E"/>
    <w:rsid w:val="00995FFD"/>
    <w:rsid w:val="009A45B0"/>
    <w:rsid w:val="009A6A6F"/>
    <w:rsid w:val="009B1B69"/>
    <w:rsid w:val="009C395F"/>
    <w:rsid w:val="009C4367"/>
    <w:rsid w:val="009C470D"/>
    <w:rsid w:val="009C544D"/>
    <w:rsid w:val="009C638B"/>
    <w:rsid w:val="009D098D"/>
    <w:rsid w:val="009D3626"/>
    <w:rsid w:val="009D4CB1"/>
    <w:rsid w:val="009D68FB"/>
    <w:rsid w:val="009E04B3"/>
    <w:rsid w:val="009E0DFC"/>
    <w:rsid w:val="009E5B74"/>
    <w:rsid w:val="009E67D1"/>
    <w:rsid w:val="009E7C14"/>
    <w:rsid w:val="009F419C"/>
    <w:rsid w:val="009F43E0"/>
    <w:rsid w:val="009F622D"/>
    <w:rsid w:val="00A04B90"/>
    <w:rsid w:val="00A052F2"/>
    <w:rsid w:val="00A055A5"/>
    <w:rsid w:val="00A12A7C"/>
    <w:rsid w:val="00A1330E"/>
    <w:rsid w:val="00A136BF"/>
    <w:rsid w:val="00A368B5"/>
    <w:rsid w:val="00A37142"/>
    <w:rsid w:val="00A402A1"/>
    <w:rsid w:val="00A44175"/>
    <w:rsid w:val="00A50D22"/>
    <w:rsid w:val="00A512C3"/>
    <w:rsid w:val="00A571FE"/>
    <w:rsid w:val="00A60395"/>
    <w:rsid w:val="00A60CD1"/>
    <w:rsid w:val="00A6287E"/>
    <w:rsid w:val="00A630F6"/>
    <w:rsid w:val="00A65324"/>
    <w:rsid w:val="00A66783"/>
    <w:rsid w:val="00A6786F"/>
    <w:rsid w:val="00A67BD1"/>
    <w:rsid w:val="00A7516D"/>
    <w:rsid w:val="00A77C0B"/>
    <w:rsid w:val="00A77C2C"/>
    <w:rsid w:val="00A77EF5"/>
    <w:rsid w:val="00A80062"/>
    <w:rsid w:val="00A81072"/>
    <w:rsid w:val="00A856EB"/>
    <w:rsid w:val="00A87FEA"/>
    <w:rsid w:val="00A9022E"/>
    <w:rsid w:val="00A92195"/>
    <w:rsid w:val="00A95E32"/>
    <w:rsid w:val="00AA1165"/>
    <w:rsid w:val="00AA3F31"/>
    <w:rsid w:val="00AA4625"/>
    <w:rsid w:val="00AB1F1A"/>
    <w:rsid w:val="00AB469E"/>
    <w:rsid w:val="00AB614F"/>
    <w:rsid w:val="00AB6616"/>
    <w:rsid w:val="00AB7C5A"/>
    <w:rsid w:val="00AC1109"/>
    <w:rsid w:val="00AC4F34"/>
    <w:rsid w:val="00AC6C39"/>
    <w:rsid w:val="00AC6EC2"/>
    <w:rsid w:val="00AD0BBF"/>
    <w:rsid w:val="00AE3A63"/>
    <w:rsid w:val="00AE5435"/>
    <w:rsid w:val="00AE6846"/>
    <w:rsid w:val="00AF3ABE"/>
    <w:rsid w:val="00AF55B7"/>
    <w:rsid w:val="00AF6959"/>
    <w:rsid w:val="00B00520"/>
    <w:rsid w:val="00B00F8E"/>
    <w:rsid w:val="00B014D0"/>
    <w:rsid w:val="00B01FC8"/>
    <w:rsid w:val="00B021F8"/>
    <w:rsid w:val="00B03CB0"/>
    <w:rsid w:val="00B041A9"/>
    <w:rsid w:val="00B0465E"/>
    <w:rsid w:val="00B064D9"/>
    <w:rsid w:val="00B06523"/>
    <w:rsid w:val="00B10EE1"/>
    <w:rsid w:val="00B11FD5"/>
    <w:rsid w:val="00B1218F"/>
    <w:rsid w:val="00B13262"/>
    <w:rsid w:val="00B1394C"/>
    <w:rsid w:val="00B14C20"/>
    <w:rsid w:val="00B16238"/>
    <w:rsid w:val="00B2319C"/>
    <w:rsid w:val="00B23F8B"/>
    <w:rsid w:val="00B27724"/>
    <w:rsid w:val="00B30F3D"/>
    <w:rsid w:val="00B357C6"/>
    <w:rsid w:val="00B35E1D"/>
    <w:rsid w:val="00B432A0"/>
    <w:rsid w:val="00B4738B"/>
    <w:rsid w:val="00B517F7"/>
    <w:rsid w:val="00B52AFC"/>
    <w:rsid w:val="00B52EFE"/>
    <w:rsid w:val="00B5718C"/>
    <w:rsid w:val="00B60DCA"/>
    <w:rsid w:val="00B630C5"/>
    <w:rsid w:val="00B6395B"/>
    <w:rsid w:val="00B63AF5"/>
    <w:rsid w:val="00B63C73"/>
    <w:rsid w:val="00B65D76"/>
    <w:rsid w:val="00B665A1"/>
    <w:rsid w:val="00B672B3"/>
    <w:rsid w:val="00B731FF"/>
    <w:rsid w:val="00B73DC3"/>
    <w:rsid w:val="00B74C8A"/>
    <w:rsid w:val="00B76DB6"/>
    <w:rsid w:val="00B76E64"/>
    <w:rsid w:val="00B77DBF"/>
    <w:rsid w:val="00B810DF"/>
    <w:rsid w:val="00B81FBB"/>
    <w:rsid w:val="00B902B9"/>
    <w:rsid w:val="00B92833"/>
    <w:rsid w:val="00B92C59"/>
    <w:rsid w:val="00B95BFE"/>
    <w:rsid w:val="00B96C22"/>
    <w:rsid w:val="00B972D3"/>
    <w:rsid w:val="00BA0103"/>
    <w:rsid w:val="00BA1705"/>
    <w:rsid w:val="00BA1AC1"/>
    <w:rsid w:val="00BA2132"/>
    <w:rsid w:val="00BA41C6"/>
    <w:rsid w:val="00BB4389"/>
    <w:rsid w:val="00BB61BE"/>
    <w:rsid w:val="00BC2797"/>
    <w:rsid w:val="00BC4227"/>
    <w:rsid w:val="00BC5573"/>
    <w:rsid w:val="00BD1366"/>
    <w:rsid w:val="00BD279E"/>
    <w:rsid w:val="00BD3419"/>
    <w:rsid w:val="00BD43E5"/>
    <w:rsid w:val="00BD59E3"/>
    <w:rsid w:val="00BD7FD7"/>
    <w:rsid w:val="00BE0315"/>
    <w:rsid w:val="00BE05F0"/>
    <w:rsid w:val="00BE1772"/>
    <w:rsid w:val="00BE1DEB"/>
    <w:rsid w:val="00BE35B1"/>
    <w:rsid w:val="00BE4023"/>
    <w:rsid w:val="00BE5F35"/>
    <w:rsid w:val="00BF0C24"/>
    <w:rsid w:val="00BF0E8E"/>
    <w:rsid w:val="00BF1A7F"/>
    <w:rsid w:val="00BF1B72"/>
    <w:rsid w:val="00BF2587"/>
    <w:rsid w:val="00BF71E0"/>
    <w:rsid w:val="00C003AC"/>
    <w:rsid w:val="00C00F37"/>
    <w:rsid w:val="00C019DF"/>
    <w:rsid w:val="00C03F51"/>
    <w:rsid w:val="00C071A4"/>
    <w:rsid w:val="00C10CC7"/>
    <w:rsid w:val="00C11D48"/>
    <w:rsid w:val="00C127E5"/>
    <w:rsid w:val="00C13225"/>
    <w:rsid w:val="00C14C86"/>
    <w:rsid w:val="00C172C1"/>
    <w:rsid w:val="00C229F8"/>
    <w:rsid w:val="00C23CF4"/>
    <w:rsid w:val="00C26E8C"/>
    <w:rsid w:val="00C30DBA"/>
    <w:rsid w:val="00C322F1"/>
    <w:rsid w:val="00C33284"/>
    <w:rsid w:val="00C371FA"/>
    <w:rsid w:val="00C443DD"/>
    <w:rsid w:val="00C44D95"/>
    <w:rsid w:val="00C46F61"/>
    <w:rsid w:val="00C47BB2"/>
    <w:rsid w:val="00C50250"/>
    <w:rsid w:val="00C50966"/>
    <w:rsid w:val="00C51C28"/>
    <w:rsid w:val="00C53456"/>
    <w:rsid w:val="00C60C2D"/>
    <w:rsid w:val="00C60D1B"/>
    <w:rsid w:val="00C61AFC"/>
    <w:rsid w:val="00C65227"/>
    <w:rsid w:val="00C70043"/>
    <w:rsid w:val="00C71F4E"/>
    <w:rsid w:val="00C7283E"/>
    <w:rsid w:val="00C73861"/>
    <w:rsid w:val="00C7432C"/>
    <w:rsid w:val="00C75791"/>
    <w:rsid w:val="00C76304"/>
    <w:rsid w:val="00C765CC"/>
    <w:rsid w:val="00C841FB"/>
    <w:rsid w:val="00C84955"/>
    <w:rsid w:val="00C86467"/>
    <w:rsid w:val="00C9097C"/>
    <w:rsid w:val="00C926CC"/>
    <w:rsid w:val="00C930F7"/>
    <w:rsid w:val="00C947E4"/>
    <w:rsid w:val="00C959AE"/>
    <w:rsid w:val="00C95C72"/>
    <w:rsid w:val="00C9683E"/>
    <w:rsid w:val="00C96B86"/>
    <w:rsid w:val="00C97DF7"/>
    <w:rsid w:val="00CA1A6A"/>
    <w:rsid w:val="00CA6108"/>
    <w:rsid w:val="00CA6736"/>
    <w:rsid w:val="00CB766B"/>
    <w:rsid w:val="00CC1A3B"/>
    <w:rsid w:val="00CC356D"/>
    <w:rsid w:val="00CD109D"/>
    <w:rsid w:val="00CD1E9D"/>
    <w:rsid w:val="00CD4536"/>
    <w:rsid w:val="00CD66A5"/>
    <w:rsid w:val="00CD6ABB"/>
    <w:rsid w:val="00CE1400"/>
    <w:rsid w:val="00CE57F1"/>
    <w:rsid w:val="00CE5CF2"/>
    <w:rsid w:val="00CF027D"/>
    <w:rsid w:val="00CF0B2B"/>
    <w:rsid w:val="00CF0D47"/>
    <w:rsid w:val="00CF13DE"/>
    <w:rsid w:val="00CF1650"/>
    <w:rsid w:val="00D00A5D"/>
    <w:rsid w:val="00D00A87"/>
    <w:rsid w:val="00D02F2F"/>
    <w:rsid w:val="00D036AA"/>
    <w:rsid w:val="00D10126"/>
    <w:rsid w:val="00D13087"/>
    <w:rsid w:val="00D16FA0"/>
    <w:rsid w:val="00D2308D"/>
    <w:rsid w:val="00D26DCE"/>
    <w:rsid w:val="00D45E76"/>
    <w:rsid w:val="00D5130A"/>
    <w:rsid w:val="00D51769"/>
    <w:rsid w:val="00D522D8"/>
    <w:rsid w:val="00D5491C"/>
    <w:rsid w:val="00D554E8"/>
    <w:rsid w:val="00D5748E"/>
    <w:rsid w:val="00D57C10"/>
    <w:rsid w:val="00D60BBA"/>
    <w:rsid w:val="00D612A9"/>
    <w:rsid w:val="00D66935"/>
    <w:rsid w:val="00D713D5"/>
    <w:rsid w:val="00D71BDD"/>
    <w:rsid w:val="00D73218"/>
    <w:rsid w:val="00D80021"/>
    <w:rsid w:val="00D81923"/>
    <w:rsid w:val="00D85CC7"/>
    <w:rsid w:val="00D8724C"/>
    <w:rsid w:val="00D92510"/>
    <w:rsid w:val="00D938C1"/>
    <w:rsid w:val="00D96C5F"/>
    <w:rsid w:val="00D96C93"/>
    <w:rsid w:val="00D97F33"/>
    <w:rsid w:val="00DA1C27"/>
    <w:rsid w:val="00DA47A8"/>
    <w:rsid w:val="00DB3592"/>
    <w:rsid w:val="00DB4C93"/>
    <w:rsid w:val="00DB6D8E"/>
    <w:rsid w:val="00DC383F"/>
    <w:rsid w:val="00DC3F8A"/>
    <w:rsid w:val="00DD09C2"/>
    <w:rsid w:val="00DD4470"/>
    <w:rsid w:val="00DD46E9"/>
    <w:rsid w:val="00DD4982"/>
    <w:rsid w:val="00DE0D00"/>
    <w:rsid w:val="00DE16CD"/>
    <w:rsid w:val="00DE6492"/>
    <w:rsid w:val="00DE6B1F"/>
    <w:rsid w:val="00DF280B"/>
    <w:rsid w:val="00DF28B7"/>
    <w:rsid w:val="00DF65FC"/>
    <w:rsid w:val="00DF68C0"/>
    <w:rsid w:val="00DF6A5F"/>
    <w:rsid w:val="00DF7F5A"/>
    <w:rsid w:val="00E00FFD"/>
    <w:rsid w:val="00E04C02"/>
    <w:rsid w:val="00E053B2"/>
    <w:rsid w:val="00E05CB6"/>
    <w:rsid w:val="00E139D5"/>
    <w:rsid w:val="00E14CA5"/>
    <w:rsid w:val="00E150EA"/>
    <w:rsid w:val="00E152DF"/>
    <w:rsid w:val="00E153D6"/>
    <w:rsid w:val="00E1541D"/>
    <w:rsid w:val="00E22D1B"/>
    <w:rsid w:val="00E235F5"/>
    <w:rsid w:val="00E23783"/>
    <w:rsid w:val="00E24D6A"/>
    <w:rsid w:val="00E26411"/>
    <w:rsid w:val="00E307B6"/>
    <w:rsid w:val="00E351A3"/>
    <w:rsid w:val="00E41AD6"/>
    <w:rsid w:val="00E42017"/>
    <w:rsid w:val="00E42730"/>
    <w:rsid w:val="00E46268"/>
    <w:rsid w:val="00E55854"/>
    <w:rsid w:val="00E60D37"/>
    <w:rsid w:val="00E628AD"/>
    <w:rsid w:val="00E64339"/>
    <w:rsid w:val="00E677BD"/>
    <w:rsid w:val="00E70C44"/>
    <w:rsid w:val="00E72B6E"/>
    <w:rsid w:val="00E768EE"/>
    <w:rsid w:val="00E86A8C"/>
    <w:rsid w:val="00E872A7"/>
    <w:rsid w:val="00E946B5"/>
    <w:rsid w:val="00E968AE"/>
    <w:rsid w:val="00E97464"/>
    <w:rsid w:val="00EA19E9"/>
    <w:rsid w:val="00EA369D"/>
    <w:rsid w:val="00EA411E"/>
    <w:rsid w:val="00EA4DC2"/>
    <w:rsid w:val="00EA640C"/>
    <w:rsid w:val="00EA641F"/>
    <w:rsid w:val="00EA6A5A"/>
    <w:rsid w:val="00EB19E0"/>
    <w:rsid w:val="00EB5A80"/>
    <w:rsid w:val="00EC07DD"/>
    <w:rsid w:val="00EC0D7C"/>
    <w:rsid w:val="00EC291D"/>
    <w:rsid w:val="00EC3652"/>
    <w:rsid w:val="00EC3ED9"/>
    <w:rsid w:val="00EC5B1B"/>
    <w:rsid w:val="00EC7F14"/>
    <w:rsid w:val="00ED753E"/>
    <w:rsid w:val="00EE140F"/>
    <w:rsid w:val="00EE220A"/>
    <w:rsid w:val="00EE2853"/>
    <w:rsid w:val="00EE33EA"/>
    <w:rsid w:val="00EE3412"/>
    <w:rsid w:val="00EE703C"/>
    <w:rsid w:val="00EF5D36"/>
    <w:rsid w:val="00EF66FC"/>
    <w:rsid w:val="00F0135B"/>
    <w:rsid w:val="00F02E73"/>
    <w:rsid w:val="00F05C1B"/>
    <w:rsid w:val="00F10140"/>
    <w:rsid w:val="00F11BAF"/>
    <w:rsid w:val="00F11CE3"/>
    <w:rsid w:val="00F12B53"/>
    <w:rsid w:val="00F132CC"/>
    <w:rsid w:val="00F14499"/>
    <w:rsid w:val="00F16FDF"/>
    <w:rsid w:val="00F17DCE"/>
    <w:rsid w:val="00F22750"/>
    <w:rsid w:val="00F22852"/>
    <w:rsid w:val="00F23CA1"/>
    <w:rsid w:val="00F2401A"/>
    <w:rsid w:val="00F2646F"/>
    <w:rsid w:val="00F27E65"/>
    <w:rsid w:val="00F337D2"/>
    <w:rsid w:val="00F349EC"/>
    <w:rsid w:val="00F405C9"/>
    <w:rsid w:val="00F40A19"/>
    <w:rsid w:val="00F414CD"/>
    <w:rsid w:val="00F414F8"/>
    <w:rsid w:val="00F43ACF"/>
    <w:rsid w:val="00F44FA1"/>
    <w:rsid w:val="00F47626"/>
    <w:rsid w:val="00F47CAB"/>
    <w:rsid w:val="00F50275"/>
    <w:rsid w:val="00F505C7"/>
    <w:rsid w:val="00F51366"/>
    <w:rsid w:val="00F54824"/>
    <w:rsid w:val="00F5664C"/>
    <w:rsid w:val="00F566F6"/>
    <w:rsid w:val="00F56CE1"/>
    <w:rsid w:val="00F62D01"/>
    <w:rsid w:val="00F62EE5"/>
    <w:rsid w:val="00F6659A"/>
    <w:rsid w:val="00F669C5"/>
    <w:rsid w:val="00F704A3"/>
    <w:rsid w:val="00F724C5"/>
    <w:rsid w:val="00F72DEA"/>
    <w:rsid w:val="00F803B0"/>
    <w:rsid w:val="00F80E14"/>
    <w:rsid w:val="00F80E25"/>
    <w:rsid w:val="00F81CA9"/>
    <w:rsid w:val="00F869B7"/>
    <w:rsid w:val="00F9005C"/>
    <w:rsid w:val="00F904AE"/>
    <w:rsid w:val="00FA0966"/>
    <w:rsid w:val="00FA4F26"/>
    <w:rsid w:val="00FA6905"/>
    <w:rsid w:val="00FA7A01"/>
    <w:rsid w:val="00FB03E9"/>
    <w:rsid w:val="00FB230F"/>
    <w:rsid w:val="00FB4456"/>
    <w:rsid w:val="00FB5D74"/>
    <w:rsid w:val="00FC1923"/>
    <w:rsid w:val="00FC3A0E"/>
    <w:rsid w:val="00FC7967"/>
    <w:rsid w:val="00FD0A3A"/>
    <w:rsid w:val="00FD0A4A"/>
    <w:rsid w:val="00FD16AF"/>
    <w:rsid w:val="00FD1F4D"/>
    <w:rsid w:val="00FD22E1"/>
    <w:rsid w:val="00FD2A3E"/>
    <w:rsid w:val="00FD7077"/>
    <w:rsid w:val="00FE5BBC"/>
    <w:rsid w:val="00FE6FAF"/>
    <w:rsid w:val="00FE752F"/>
    <w:rsid w:val="00FF507F"/>
    <w:rsid w:val="00FF618B"/>
    <w:rsid w:val="00FF649E"/>
    <w:rsid w:val="00FF6FE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A05"/>
    <w:rPr>
      <w:rFonts w:ascii="Ecofont_Spranq_eco_Sans" w:hAnsi="Ecofont_Spranq_eco_Sans" w:cs="Tahoma"/>
      <w:sz w:val="24"/>
      <w:szCs w:val="24"/>
    </w:rPr>
  </w:style>
  <w:style w:type="paragraph" w:styleId="Ttulo1">
    <w:name w:val="heading 1"/>
    <w:basedOn w:val="Normal"/>
    <w:next w:val="Normal"/>
    <w:link w:val="Ttulo1Char"/>
    <w:qFormat/>
    <w:rsid w:val="0025095E"/>
    <w:pPr>
      <w:keepNext/>
      <w:keepLines/>
      <w:spacing w:before="240"/>
      <w:outlineLvl w:val="0"/>
    </w:pPr>
    <w:rPr>
      <w:rFonts w:ascii="Cambria" w:eastAsia="MS Gothic" w:hAnsi="Cambria" w:cs="Times New Roman"/>
      <w:color w:val="365F91"/>
      <w:sz w:val="32"/>
      <w:szCs w:val="32"/>
      <w:lang/>
    </w:rPr>
  </w:style>
  <w:style w:type="paragraph" w:styleId="Ttulo2">
    <w:name w:val="heading 2"/>
    <w:basedOn w:val="Normal"/>
    <w:next w:val="Normal"/>
    <w:link w:val="Ttulo2Char"/>
    <w:uiPriority w:val="9"/>
    <w:qFormat/>
    <w:rsid w:val="004B460A"/>
    <w:pPr>
      <w:keepNext/>
      <w:tabs>
        <w:tab w:val="left" w:pos="1701"/>
      </w:tabs>
      <w:ind w:right="-1"/>
      <w:jc w:val="center"/>
      <w:outlineLvl w:val="1"/>
    </w:pPr>
    <w:rPr>
      <w:rFonts w:ascii="Times New Roman" w:hAnsi="Times New Roman" w:cs="Times New Roman"/>
      <w:b/>
      <w:color w:val="000000"/>
      <w:szCs w:val="20"/>
      <w:lang/>
    </w:rPr>
  </w:style>
  <w:style w:type="paragraph" w:styleId="Ttulo3">
    <w:name w:val="heading 3"/>
    <w:basedOn w:val="Normal"/>
    <w:next w:val="Normal"/>
    <w:link w:val="Ttulo3Char"/>
    <w:unhideWhenUsed/>
    <w:qFormat/>
    <w:rsid w:val="00C841FB"/>
    <w:pPr>
      <w:keepNext/>
      <w:keepLines/>
      <w:spacing w:before="200"/>
      <w:outlineLvl w:val="2"/>
    </w:pPr>
    <w:rPr>
      <w:rFonts w:ascii="Cambria" w:eastAsia="MS Gothic" w:hAnsi="Cambria" w:cs="Times New Roman"/>
      <w:b/>
      <w:bCs/>
      <w:color w:val="4F81BD"/>
      <w:lang/>
    </w:rPr>
  </w:style>
  <w:style w:type="paragraph" w:styleId="Ttulo6">
    <w:name w:val="heading 6"/>
    <w:basedOn w:val="Normal"/>
    <w:next w:val="Normal"/>
    <w:link w:val="Ttulo6Char"/>
    <w:unhideWhenUsed/>
    <w:qFormat/>
    <w:rsid w:val="002B7ED2"/>
    <w:pPr>
      <w:keepNext/>
      <w:keepLines/>
      <w:spacing w:before="200"/>
      <w:outlineLvl w:val="5"/>
    </w:pPr>
    <w:rPr>
      <w:rFonts w:ascii="Cambria" w:eastAsia="MS Gothic" w:hAnsi="Cambria" w:cs="Times New Roman"/>
      <w:i/>
      <w:iCs/>
      <w:color w:val="243F60"/>
      <w:lang/>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25095E"/>
    <w:rPr>
      <w:rFonts w:ascii="Cambria" w:eastAsia="MS Gothic" w:hAnsi="Cambria" w:cs="Times New Roman"/>
      <w:color w:val="365F91"/>
      <w:sz w:val="32"/>
      <w:szCs w:val="32"/>
    </w:rPr>
  </w:style>
  <w:style w:type="character" w:customStyle="1" w:styleId="Ttulo2Char">
    <w:name w:val="Título 2 Char"/>
    <w:link w:val="Ttulo2"/>
    <w:uiPriority w:val="9"/>
    <w:rsid w:val="004B460A"/>
    <w:rPr>
      <w:b/>
      <w:color w:val="000000"/>
      <w:sz w:val="24"/>
    </w:rPr>
  </w:style>
  <w:style w:type="character" w:customStyle="1" w:styleId="Ttulo3Char">
    <w:name w:val="Título 3 Char"/>
    <w:link w:val="Ttulo3"/>
    <w:rsid w:val="00C841FB"/>
    <w:rPr>
      <w:rFonts w:ascii="Cambria" w:eastAsia="MS Gothic" w:hAnsi="Cambria" w:cs="Times New Roman"/>
      <w:b/>
      <w:bCs/>
      <w:color w:val="4F81BD"/>
      <w:sz w:val="24"/>
      <w:szCs w:val="24"/>
    </w:rPr>
  </w:style>
  <w:style w:type="character" w:customStyle="1" w:styleId="Ttulo6Char">
    <w:name w:val="Título 6 Char"/>
    <w:link w:val="Ttulo6"/>
    <w:rsid w:val="002B7ED2"/>
    <w:rPr>
      <w:rFonts w:ascii="Cambria" w:eastAsia="MS Gothic" w:hAnsi="Cambria" w:cs="Times New Roman"/>
      <w:i/>
      <w:iCs/>
      <w:color w:val="243F60"/>
      <w:sz w:val="24"/>
      <w:szCs w:val="24"/>
    </w:rPr>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cs="Times New Roman"/>
      <w:sz w:val="16"/>
      <w:szCs w:val="16"/>
      <w:lang/>
    </w:rPr>
  </w:style>
  <w:style w:type="character" w:customStyle="1" w:styleId="TextodebaloChar">
    <w:name w:val="Texto de balão Char"/>
    <w:link w:val="Textodebalo"/>
    <w:rsid w:val="003A73C1"/>
    <w:rPr>
      <w:rFonts w:ascii="Tahoma" w:hAnsi="Tahoma" w:cs="Tahoma"/>
      <w:sz w:val="16"/>
      <w:szCs w:val="16"/>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uiPriority w:val="29"/>
    <w:qFormat/>
    <w:rsid w:val="00715B6E"/>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imes New Roman"/>
      <w:i/>
      <w:iCs/>
      <w:color w:val="000000"/>
      <w:sz w:val="20"/>
      <w:lang w:eastAsia="en-US"/>
    </w:rPr>
  </w:style>
  <w:style w:type="character" w:customStyle="1" w:styleId="CitaoChar">
    <w:name w:val="Citação Char"/>
    <w:link w:val="Citao"/>
    <w:uiPriority w:val="29"/>
    <w:rsid w:val="00715B6E"/>
    <w:rPr>
      <w:rFonts w:ascii="Arial" w:eastAsia="Calibri" w:hAnsi="Arial" w:cs="Tahoma"/>
      <w:i/>
      <w:iCs/>
      <w:color w:val="000000"/>
      <w:szCs w:val="24"/>
      <w:shd w:val="clear" w:color="auto" w:fill="FFFFCC"/>
      <w:lang w:eastAsia="en-US"/>
    </w:rPr>
  </w:style>
  <w:style w:type="paragraph" w:styleId="Commarcadores5">
    <w:name w:val="List Bullet 5"/>
    <w:basedOn w:val="Normal"/>
    <w:rsid w:val="001A3A05"/>
    <w:pPr>
      <w:tabs>
        <w:tab w:val="num" w:pos="1492"/>
      </w:tabs>
      <w:ind w:left="1492" w:hanging="360"/>
      <w:contextualSpacing/>
    </w:pPr>
  </w:style>
  <w:style w:type="paragraph" w:customStyle="1" w:styleId="citao2">
    <w:name w:val="citação 2"/>
    <w:basedOn w:val="Citao"/>
    <w:link w:val="citao2Char"/>
    <w:qFormat/>
    <w:rsid w:val="00715B6E"/>
    <w:rPr>
      <w:i w:val="0"/>
      <w:iCs w:val="0"/>
    </w:rPr>
  </w:style>
  <w:style w:type="character" w:customStyle="1" w:styleId="citao2Char">
    <w:name w:val="citação 2 Char"/>
    <w:link w:val="citao2"/>
    <w:rsid w:val="00715B6E"/>
    <w:rPr>
      <w:rFonts w:ascii="Arial" w:eastAsia="Calibri" w:hAnsi="Arial" w:cs="Tahoma"/>
      <w:i w:val="0"/>
      <w:iCs w:val="0"/>
      <w:color w:val="000000"/>
      <w:szCs w:val="24"/>
      <w:shd w:val="clear" w:color="auto" w:fill="FFFFCC"/>
      <w:lang w:eastAsia="en-US"/>
    </w:rPr>
  </w:style>
  <w:style w:type="paragraph" w:styleId="Cabealho">
    <w:name w:val="header"/>
    <w:basedOn w:val="Normal"/>
    <w:link w:val="CabealhoChar"/>
    <w:rsid w:val="00DD4982"/>
    <w:pPr>
      <w:tabs>
        <w:tab w:val="center" w:pos="4252"/>
        <w:tab w:val="right" w:pos="8504"/>
      </w:tabs>
    </w:pPr>
    <w:rPr>
      <w:rFonts w:cs="Times New Roman"/>
      <w:lang/>
    </w:rPr>
  </w:style>
  <w:style w:type="character" w:customStyle="1" w:styleId="CabealhoChar">
    <w:name w:val="Cabeçalho Char"/>
    <w:link w:val="Cabealho"/>
    <w:rsid w:val="00DD4982"/>
    <w:rPr>
      <w:rFonts w:ascii="Ecofont_Spranq_eco_Sans" w:hAnsi="Ecofont_Spranq_eco_Sans" w:cs="Tahoma"/>
      <w:sz w:val="24"/>
      <w:szCs w:val="24"/>
    </w:rPr>
  </w:style>
  <w:style w:type="paragraph" w:styleId="Rodap">
    <w:name w:val="footer"/>
    <w:basedOn w:val="Normal"/>
    <w:link w:val="RodapChar"/>
    <w:rsid w:val="00DD4982"/>
    <w:pPr>
      <w:tabs>
        <w:tab w:val="center" w:pos="4252"/>
        <w:tab w:val="right" w:pos="8504"/>
      </w:tabs>
    </w:pPr>
    <w:rPr>
      <w:rFonts w:cs="Times New Roman"/>
      <w:lang/>
    </w:rPr>
  </w:style>
  <w:style w:type="character" w:customStyle="1" w:styleId="RodapChar">
    <w:name w:val="Rodapé Char"/>
    <w:link w:val="Rodap"/>
    <w:rsid w:val="00DD4982"/>
    <w:rPr>
      <w:rFonts w:ascii="Ecofont_Spranq_eco_Sans" w:hAnsi="Ecofont_Spranq_eco_Sans" w:cs="Tahoma"/>
      <w:sz w:val="24"/>
      <w:szCs w:val="24"/>
    </w:rPr>
  </w:style>
  <w:style w:type="character" w:styleId="nfase">
    <w:name w:val="Emphasis"/>
    <w:qFormat/>
    <w:rsid w:val="00DD4982"/>
    <w:rPr>
      <w:i/>
      <w:iCs/>
    </w:rPr>
  </w:style>
  <w:style w:type="table" w:styleId="Tabelacomgrade">
    <w:name w:val="Table Grid"/>
    <w:basedOn w:val="Tabelanormal"/>
    <w:rsid w:val="00715B6E"/>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ivel01">
    <w:name w:val="Nivel 01"/>
    <w:basedOn w:val="Ttulo1"/>
    <w:next w:val="Normal"/>
    <w:link w:val="Nivel01Char"/>
    <w:qFormat/>
    <w:rsid w:val="0025095E"/>
    <w:pPr>
      <w:tabs>
        <w:tab w:val="left" w:pos="567"/>
      </w:tabs>
      <w:jc w:val="both"/>
    </w:pPr>
    <w:rPr>
      <w:rFonts w:ascii="Ecofont_Spranq_eco_Sans" w:hAnsi="Ecofont_Spranq_eco_Sans"/>
      <w:b/>
      <w:bCs/>
      <w:color w:val="000000"/>
      <w:sz w:val="20"/>
      <w:szCs w:val="20"/>
    </w:rPr>
  </w:style>
  <w:style w:type="character" w:customStyle="1" w:styleId="Nivel01Char">
    <w:name w:val="Nivel 01 Char"/>
    <w:link w:val="Nivel01"/>
    <w:rsid w:val="0025095E"/>
    <w:rPr>
      <w:rFonts w:ascii="Ecofont_Spranq_eco_Sans" w:eastAsia="MS Gothic" w:hAnsi="Ecofont_Spranq_eco_Sans"/>
      <w:b/>
      <w:bCs/>
      <w:color w:val="000000"/>
    </w:rPr>
  </w:style>
  <w:style w:type="paragraph" w:customStyle="1" w:styleId="Nivel1">
    <w:name w:val="Nivel1"/>
    <w:basedOn w:val="Ttulo1"/>
    <w:next w:val="Normal"/>
    <w:qFormat/>
    <w:rsid w:val="0025095E"/>
    <w:pPr>
      <w:spacing w:before="480" w:after="120" w:line="276" w:lineRule="auto"/>
      <w:ind w:left="357" w:hanging="357"/>
      <w:jc w:val="both"/>
    </w:pPr>
    <w:rPr>
      <w:rFonts w:ascii="Arial" w:hAnsi="Arial" w:cs="Arial"/>
      <w:b/>
      <w:color w:val="000000"/>
      <w:sz w:val="20"/>
      <w:szCs w:val="20"/>
    </w:rPr>
  </w:style>
  <w:style w:type="paragraph" w:customStyle="1" w:styleId="Corpodetexto21">
    <w:name w:val="Corpo de texto 21"/>
    <w:basedOn w:val="Normal"/>
    <w:rsid w:val="00C841FB"/>
    <w:pPr>
      <w:suppressAutoHyphens/>
      <w:jc w:val="both"/>
    </w:pPr>
    <w:rPr>
      <w:rFonts w:ascii="Times New Roman" w:hAnsi="Times New Roman" w:cs="Times New Roman"/>
      <w:szCs w:val="20"/>
      <w:lang w:eastAsia="zh-CN"/>
    </w:rPr>
  </w:style>
  <w:style w:type="paragraph" w:customStyle="1" w:styleId="WW-Padro">
    <w:name w:val="WW-Padrão"/>
    <w:rsid w:val="00C841FB"/>
    <w:pPr>
      <w:widowControl w:val="0"/>
      <w:suppressAutoHyphens/>
      <w:autoSpaceDE w:val="0"/>
      <w:spacing w:line="360" w:lineRule="atLeast"/>
      <w:jc w:val="both"/>
    </w:pPr>
    <w:rPr>
      <w:rFonts w:ascii="Arial" w:eastAsia="Arial" w:hAnsi="Arial" w:cs="Arial"/>
      <w:sz w:val="24"/>
      <w:szCs w:val="24"/>
      <w:lang w:eastAsia="zh-CN"/>
    </w:rPr>
  </w:style>
  <w:style w:type="character" w:styleId="Forte">
    <w:name w:val="Strong"/>
    <w:uiPriority w:val="22"/>
    <w:qFormat/>
    <w:rsid w:val="0038790F"/>
    <w:rPr>
      <w:b/>
      <w:bCs/>
    </w:rPr>
  </w:style>
  <w:style w:type="paragraph" w:customStyle="1" w:styleId="Ttulo10">
    <w:name w:val="Título1"/>
    <w:basedOn w:val="Normal"/>
    <w:next w:val="Corpodetexto"/>
    <w:rsid w:val="00CC1A3B"/>
    <w:pPr>
      <w:spacing w:before="280" w:after="280"/>
      <w:jc w:val="center"/>
    </w:pPr>
    <w:rPr>
      <w:rFonts w:ascii="Arial" w:hAnsi="Arial" w:cs="Arial"/>
      <w:sz w:val="36"/>
      <w:szCs w:val="20"/>
      <w:lang w:eastAsia="zh-CN"/>
    </w:rPr>
  </w:style>
  <w:style w:type="paragraph" w:styleId="Corpodetexto">
    <w:name w:val="Body Text"/>
    <w:basedOn w:val="Normal"/>
    <w:link w:val="CorpodetextoChar"/>
    <w:semiHidden/>
    <w:unhideWhenUsed/>
    <w:rsid w:val="00CC1A3B"/>
    <w:pPr>
      <w:spacing w:after="120"/>
    </w:pPr>
    <w:rPr>
      <w:rFonts w:cs="Times New Roman"/>
      <w:lang/>
    </w:rPr>
  </w:style>
  <w:style w:type="character" w:customStyle="1" w:styleId="CorpodetextoChar">
    <w:name w:val="Corpo de texto Char"/>
    <w:link w:val="Corpodetexto"/>
    <w:semiHidden/>
    <w:rsid w:val="00CC1A3B"/>
    <w:rPr>
      <w:rFonts w:ascii="Ecofont_Spranq_eco_Sans" w:hAnsi="Ecofont_Spranq_eco_Sans" w:cs="Tahoma"/>
      <w:sz w:val="24"/>
      <w:szCs w:val="24"/>
    </w:rPr>
  </w:style>
  <w:style w:type="character" w:customStyle="1" w:styleId="apple-converted-space">
    <w:name w:val="apple-converted-space"/>
    <w:basedOn w:val="Fontepargpadro"/>
    <w:rsid w:val="005E6171"/>
  </w:style>
  <w:style w:type="character" w:customStyle="1" w:styleId="dataatual">
    <w:name w:val="dataatual"/>
    <w:basedOn w:val="Fontepargpadro"/>
    <w:rsid w:val="00B1394C"/>
  </w:style>
</w:styles>
</file>

<file path=word/webSettings.xml><?xml version="1.0" encoding="utf-8"?>
<w:webSettings xmlns:r="http://schemas.openxmlformats.org/officeDocument/2006/relationships" xmlns:w="http://schemas.openxmlformats.org/wordprocessingml/2006/main">
  <w:divs>
    <w:div w:id="101610735">
      <w:bodyDiv w:val="1"/>
      <w:marLeft w:val="0"/>
      <w:marRight w:val="0"/>
      <w:marTop w:val="0"/>
      <w:marBottom w:val="0"/>
      <w:divBdr>
        <w:top w:val="none" w:sz="0" w:space="0" w:color="auto"/>
        <w:left w:val="none" w:sz="0" w:space="0" w:color="auto"/>
        <w:bottom w:val="none" w:sz="0" w:space="0" w:color="auto"/>
        <w:right w:val="none" w:sz="0" w:space="0" w:color="auto"/>
      </w:divBdr>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80628073">
      <w:bodyDiv w:val="1"/>
      <w:marLeft w:val="0"/>
      <w:marRight w:val="0"/>
      <w:marTop w:val="0"/>
      <w:marBottom w:val="0"/>
      <w:divBdr>
        <w:top w:val="none" w:sz="0" w:space="0" w:color="auto"/>
        <w:left w:val="none" w:sz="0" w:space="0" w:color="auto"/>
        <w:bottom w:val="none" w:sz="0" w:space="0" w:color="auto"/>
        <w:right w:val="none" w:sz="0" w:space="0" w:color="auto"/>
      </w:divBdr>
      <w:divsChild>
        <w:div w:id="379670052">
          <w:marLeft w:val="0"/>
          <w:marRight w:val="0"/>
          <w:marTop w:val="0"/>
          <w:marBottom w:val="0"/>
          <w:divBdr>
            <w:top w:val="none" w:sz="0" w:space="0" w:color="auto"/>
            <w:left w:val="none" w:sz="0" w:space="0" w:color="auto"/>
            <w:bottom w:val="single" w:sz="6" w:space="0" w:color="000000"/>
            <w:right w:val="none" w:sz="0" w:space="0" w:color="auto"/>
          </w:divBdr>
        </w:div>
      </w:divsChild>
    </w:div>
    <w:div w:id="205533202">
      <w:bodyDiv w:val="1"/>
      <w:marLeft w:val="0"/>
      <w:marRight w:val="0"/>
      <w:marTop w:val="0"/>
      <w:marBottom w:val="0"/>
      <w:divBdr>
        <w:top w:val="none" w:sz="0" w:space="0" w:color="auto"/>
        <w:left w:val="none" w:sz="0" w:space="0" w:color="auto"/>
        <w:bottom w:val="none" w:sz="0" w:space="0" w:color="auto"/>
        <w:right w:val="none" w:sz="0" w:space="0" w:color="auto"/>
      </w:divBdr>
      <w:divsChild>
        <w:div w:id="432752295">
          <w:marLeft w:val="0"/>
          <w:marRight w:val="0"/>
          <w:marTop w:val="0"/>
          <w:marBottom w:val="0"/>
          <w:divBdr>
            <w:top w:val="none" w:sz="0" w:space="0" w:color="auto"/>
            <w:left w:val="none" w:sz="0" w:space="0" w:color="auto"/>
            <w:bottom w:val="single" w:sz="6" w:space="0" w:color="000000"/>
            <w:right w:val="none" w:sz="0" w:space="0" w:color="auto"/>
          </w:divBdr>
        </w:div>
      </w:divsChild>
    </w:div>
    <w:div w:id="307172757">
      <w:bodyDiv w:val="1"/>
      <w:marLeft w:val="0"/>
      <w:marRight w:val="0"/>
      <w:marTop w:val="0"/>
      <w:marBottom w:val="0"/>
      <w:divBdr>
        <w:top w:val="none" w:sz="0" w:space="0" w:color="auto"/>
        <w:left w:val="none" w:sz="0" w:space="0" w:color="auto"/>
        <w:bottom w:val="none" w:sz="0" w:space="0" w:color="auto"/>
        <w:right w:val="none" w:sz="0" w:space="0" w:color="auto"/>
      </w:divBdr>
      <w:divsChild>
        <w:div w:id="1467627412">
          <w:marLeft w:val="0"/>
          <w:marRight w:val="0"/>
          <w:marTop w:val="0"/>
          <w:marBottom w:val="0"/>
          <w:divBdr>
            <w:top w:val="none" w:sz="0" w:space="0" w:color="auto"/>
            <w:left w:val="none" w:sz="0" w:space="0" w:color="auto"/>
            <w:bottom w:val="single" w:sz="6" w:space="0" w:color="000000"/>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412894911">
      <w:bodyDiv w:val="1"/>
      <w:marLeft w:val="0"/>
      <w:marRight w:val="0"/>
      <w:marTop w:val="0"/>
      <w:marBottom w:val="0"/>
      <w:divBdr>
        <w:top w:val="none" w:sz="0" w:space="0" w:color="auto"/>
        <w:left w:val="none" w:sz="0" w:space="0" w:color="auto"/>
        <w:bottom w:val="none" w:sz="0" w:space="0" w:color="auto"/>
        <w:right w:val="none" w:sz="0" w:space="0" w:color="auto"/>
      </w:divBdr>
      <w:divsChild>
        <w:div w:id="369036804">
          <w:marLeft w:val="0"/>
          <w:marRight w:val="0"/>
          <w:marTop w:val="0"/>
          <w:marBottom w:val="0"/>
          <w:divBdr>
            <w:top w:val="none" w:sz="0" w:space="0" w:color="auto"/>
            <w:left w:val="none" w:sz="0" w:space="0" w:color="auto"/>
            <w:bottom w:val="single" w:sz="4" w:space="0" w:color="000000"/>
            <w:right w:val="none" w:sz="0" w:space="0" w:color="auto"/>
          </w:divBdr>
        </w:div>
        <w:div w:id="653727359">
          <w:marLeft w:val="0"/>
          <w:marRight w:val="0"/>
          <w:marTop w:val="0"/>
          <w:marBottom w:val="0"/>
          <w:divBdr>
            <w:top w:val="single" w:sz="4" w:space="3" w:color="6A6A6A"/>
            <w:left w:val="single" w:sz="4" w:space="3" w:color="6A6A6A"/>
            <w:bottom w:val="single" w:sz="4" w:space="3" w:color="6A6A6A"/>
            <w:right w:val="single" w:sz="4" w:space="3" w:color="6A6A6A"/>
          </w:divBdr>
          <w:divsChild>
            <w:div w:id="384111963">
              <w:marLeft w:val="0"/>
              <w:marRight w:val="0"/>
              <w:marTop w:val="0"/>
              <w:marBottom w:val="0"/>
              <w:divBdr>
                <w:top w:val="none" w:sz="0" w:space="0" w:color="auto"/>
                <w:left w:val="none" w:sz="0" w:space="0" w:color="auto"/>
                <w:bottom w:val="none" w:sz="0" w:space="0" w:color="auto"/>
                <w:right w:val="none" w:sz="0" w:space="0" w:color="auto"/>
              </w:divBdr>
            </w:div>
            <w:div w:id="1134564361">
              <w:marLeft w:val="1377"/>
              <w:marRight w:val="1377"/>
              <w:marTop w:val="0"/>
              <w:marBottom w:val="0"/>
              <w:divBdr>
                <w:top w:val="none" w:sz="0" w:space="0" w:color="auto"/>
                <w:left w:val="none" w:sz="0" w:space="0" w:color="auto"/>
                <w:bottom w:val="none" w:sz="0" w:space="0" w:color="auto"/>
                <w:right w:val="none" w:sz="0" w:space="0" w:color="auto"/>
              </w:divBdr>
            </w:div>
          </w:divsChild>
        </w:div>
        <w:div w:id="918516441">
          <w:marLeft w:val="0"/>
          <w:marRight w:val="0"/>
          <w:marTop w:val="0"/>
          <w:marBottom w:val="0"/>
          <w:divBdr>
            <w:top w:val="single" w:sz="4" w:space="0" w:color="auto"/>
            <w:left w:val="single" w:sz="4" w:space="0" w:color="auto"/>
            <w:bottom w:val="single" w:sz="4" w:space="0" w:color="auto"/>
            <w:right w:val="single" w:sz="4" w:space="0" w:color="auto"/>
          </w:divBdr>
        </w:div>
      </w:divsChild>
    </w:div>
    <w:div w:id="604071833">
      <w:bodyDiv w:val="1"/>
      <w:marLeft w:val="0"/>
      <w:marRight w:val="0"/>
      <w:marTop w:val="0"/>
      <w:marBottom w:val="0"/>
      <w:divBdr>
        <w:top w:val="none" w:sz="0" w:space="0" w:color="auto"/>
        <w:left w:val="none" w:sz="0" w:space="0" w:color="auto"/>
        <w:bottom w:val="none" w:sz="0" w:space="0" w:color="auto"/>
        <w:right w:val="none" w:sz="0" w:space="0" w:color="auto"/>
      </w:divBdr>
    </w:div>
    <w:div w:id="605580093">
      <w:bodyDiv w:val="1"/>
      <w:marLeft w:val="0"/>
      <w:marRight w:val="0"/>
      <w:marTop w:val="0"/>
      <w:marBottom w:val="0"/>
      <w:divBdr>
        <w:top w:val="none" w:sz="0" w:space="0" w:color="auto"/>
        <w:left w:val="none" w:sz="0" w:space="0" w:color="auto"/>
        <w:bottom w:val="none" w:sz="0" w:space="0" w:color="auto"/>
        <w:right w:val="none" w:sz="0" w:space="0" w:color="auto"/>
      </w:divBdr>
      <w:divsChild>
        <w:div w:id="1400597504">
          <w:marLeft w:val="0"/>
          <w:marRight w:val="0"/>
          <w:marTop w:val="0"/>
          <w:marBottom w:val="0"/>
          <w:divBdr>
            <w:top w:val="single" w:sz="4" w:space="3" w:color="6A6A6A"/>
            <w:left w:val="single" w:sz="4" w:space="3" w:color="6A6A6A"/>
            <w:bottom w:val="single" w:sz="4" w:space="3" w:color="6A6A6A"/>
            <w:right w:val="single" w:sz="4" w:space="3" w:color="6A6A6A"/>
          </w:divBdr>
          <w:divsChild>
            <w:div w:id="2021732834">
              <w:marLeft w:val="1949"/>
              <w:marRight w:val="1949"/>
              <w:marTop w:val="0"/>
              <w:marBottom w:val="0"/>
              <w:divBdr>
                <w:top w:val="none" w:sz="0" w:space="0" w:color="auto"/>
                <w:left w:val="none" w:sz="0" w:space="0" w:color="auto"/>
                <w:bottom w:val="none" w:sz="0" w:space="0" w:color="auto"/>
                <w:right w:val="none" w:sz="0" w:space="0" w:color="auto"/>
              </w:divBdr>
            </w:div>
          </w:divsChild>
        </w:div>
        <w:div w:id="1685937553">
          <w:marLeft w:val="0"/>
          <w:marRight w:val="0"/>
          <w:marTop w:val="0"/>
          <w:marBottom w:val="0"/>
          <w:divBdr>
            <w:top w:val="none" w:sz="0" w:space="0" w:color="auto"/>
            <w:left w:val="none" w:sz="0" w:space="0" w:color="auto"/>
            <w:bottom w:val="single" w:sz="4" w:space="0" w:color="000000"/>
            <w:right w:val="none" w:sz="0" w:space="0" w:color="auto"/>
          </w:divBdr>
        </w:div>
      </w:divsChild>
    </w:div>
    <w:div w:id="618873564">
      <w:bodyDiv w:val="1"/>
      <w:marLeft w:val="0"/>
      <w:marRight w:val="0"/>
      <w:marTop w:val="0"/>
      <w:marBottom w:val="0"/>
      <w:divBdr>
        <w:top w:val="none" w:sz="0" w:space="0" w:color="auto"/>
        <w:left w:val="none" w:sz="0" w:space="0" w:color="auto"/>
        <w:bottom w:val="none" w:sz="0" w:space="0" w:color="auto"/>
        <w:right w:val="none" w:sz="0" w:space="0" w:color="auto"/>
      </w:divBdr>
      <w:divsChild>
        <w:div w:id="481773937">
          <w:marLeft w:val="0"/>
          <w:marRight w:val="0"/>
          <w:marTop w:val="0"/>
          <w:marBottom w:val="0"/>
          <w:divBdr>
            <w:top w:val="none" w:sz="0" w:space="0" w:color="auto"/>
            <w:left w:val="none" w:sz="0" w:space="0" w:color="auto"/>
            <w:bottom w:val="single" w:sz="4" w:space="0" w:color="000000"/>
            <w:right w:val="none" w:sz="0" w:space="0" w:color="auto"/>
          </w:divBdr>
        </w:div>
      </w:divsChild>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702756399">
      <w:bodyDiv w:val="1"/>
      <w:marLeft w:val="0"/>
      <w:marRight w:val="0"/>
      <w:marTop w:val="0"/>
      <w:marBottom w:val="0"/>
      <w:divBdr>
        <w:top w:val="none" w:sz="0" w:space="0" w:color="auto"/>
        <w:left w:val="none" w:sz="0" w:space="0" w:color="auto"/>
        <w:bottom w:val="none" w:sz="0" w:space="0" w:color="auto"/>
        <w:right w:val="none" w:sz="0" w:space="0" w:color="auto"/>
      </w:divBdr>
      <w:divsChild>
        <w:div w:id="1637831899">
          <w:marLeft w:val="0"/>
          <w:marRight w:val="0"/>
          <w:marTop w:val="0"/>
          <w:marBottom w:val="0"/>
          <w:divBdr>
            <w:top w:val="single" w:sz="4" w:space="3" w:color="6A6A6A"/>
            <w:left w:val="single" w:sz="4" w:space="3" w:color="6A6A6A"/>
            <w:bottom w:val="single" w:sz="4" w:space="3" w:color="6A6A6A"/>
            <w:right w:val="single" w:sz="4" w:space="3" w:color="6A6A6A"/>
          </w:divBdr>
          <w:divsChild>
            <w:div w:id="529925786">
              <w:marLeft w:val="0"/>
              <w:marRight w:val="0"/>
              <w:marTop w:val="0"/>
              <w:marBottom w:val="0"/>
              <w:divBdr>
                <w:top w:val="none" w:sz="0" w:space="0" w:color="auto"/>
                <w:left w:val="none" w:sz="0" w:space="0" w:color="auto"/>
                <w:bottom w:val="none" w:sz="0" w:space="0" w:color="auto"/>
                <w:right w:val="none" w:sz="0" w:space="0" w:color="auto"/>
              </w:divBdr>
            </w:div>
            <w:div w:id="1052271715">
              <w:marLeft w:val="1586"/>
              <w:marRight w:val="1586"/>
              <w:marTop w:val="0"/>
              <w:marBottom w:val="0"/>
              <w:divBdr>
                <w:top w:val="none" w:sz="0" w:space="0" w:color="auto"/>
                <w:left w:val="none" w:sz="0" w:space="0" w:color="auto"/>
                <w:bottom w:val="none" w:sz="0" w:space="0" w:color="auto"/>
                <w:right w:val="none" w:sz="0" w:space="0" w:color="auto"/>
              </w:divBdr>
            </w:div>
          </w:divsChild>
        </w:div>
        <w:div w:id="2003505096">
          <w:marLeft w:val="0"/>
          <w:marRight w:val="0"/>
          <w:marTop w:val="0"/>
          <w:marBottom w:val="0"/>
          <w:divBdr>
            <w:top w:val="none" w:sz="0" w:space="0" w:color="auto"/>
            <w:left w:val="none" w:sz="0" w:space="0" w:color="auto"/>
            <w:bottom w:val="single" w:sz="4" w:space="0" w:color="000000"/>
            <w:right w:val="none" w:sz="0" w:space="0" w:color="auto"/>
          </w:divBdr>
        </w:div>
        <w:div w:id="2021734391">
          <w:marLeft w:val="0"/>
          <w:marRight w:val="0"/>
          <w:marTop w:val="0"/>
          <w:marBottom w:val="0"/>
          <w:divBdr>
            <w:top w:val="single" w:sz="4" w:space="0" w:color="auto"/>
            <w:left w:val="single" w:sz="4" w:space="0" w:color="auto"/>
            <w:bottom w:val="single" w:sz="4" w:space="0" w:color="auto"/>
            <w:right w:val="single" w:sz="4" w:space="0" w:color="auto"/>
          </w:divBdr>
        </w:div>
      </w:divsChild>
    </w:div>
    <w:div w:id="818421728">
      <w:bodyDiv w:val="1"/>
      <w:marLeft w:val="0"/>
      <w:marRight w:val="0"/>
      <w:marTop w:val="0"/>
      <w:marBottom w:val="0"/>
      <w:divBdr>
        <w:top w:val="none" w:sz="0" w:space="0" w:color="auto"/>
        <w:left w:val="none" w:sz="0" w:space="0" w:color="auto"/>
        <w:bottom w:val="none" w:sz="0" w:space="0" w:color="auto"/>
        <w:right w:val="none" w:sz="0" w:space="0" w:color="auto"/>
      </w:divBdr>
      <w:divsChild>
        <w:div w:id="1513642380">
          <w:marLeft w:val="0"/>
          <w:marRight w:val="0"/>
          <w:marTop w:val="0"/>
          <w:marBottom w:val="0"/>
          <w:divBdr>
            <w:top w:val="none" w:sz="0" w:space="0" w:color="auto"/>
            <w:left w:val="none" w:sz="0" w:space="0" w:color="auto"/>
            <w:bottom w:val="single" w:sz="6" w:space="0" w:color="000000"/>
            <w:right w:val="none" w:sz="0" w:space="0" w:color="auto"/>
          </w:divBdr>
        </w:div>
      </w:divsChild>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85409748">
      <w:bodyDiv w:val="1"/>
      <w:marLeft w:val="0"/>
      <w:marRight w:val="0"/>
      <w:marTop w:val="0"/>
      <w:marBottom w:val="0"/>
      <w:divBdr>
        <w:top w:val="none" w:sz="0" w:space="0" w:color="auto"/>
        <w:left w:val="none" w:sz="0" w:space="0" w:color="auto"/>
        <w:bottom w:val="none" w:sz="0" w:space="0" w:color="auto"/>
        <w:right w:val="none" w:sz="0" w:space="0" w:color="auto"/>
      </w:divBdr>
      <w:divsChild>
        <w:div w:id="1516185681">
          <w:marLeft w:val="0"/>
          <w:marRight w:val="0"/>
          <w:marTop w:val="0"/>
          <w:marBottom w:val="0"/>
          <w:divBdr>
            <w:top w:val="single" w:sz="6" w:space="5" w:color="6A6A6A"/>
            <w:left w:val="single" w:sz="6" w:space="5" w:color="6A6A6A"/>
            <w:bottom w:val="single" w:sz="6" w:space="5" w:color="6A6A6A"/>
            <w:right w:val="single" w:sz="6" w:space="5" w:color="6A6A6A"/>
          </w:divBdr>
          <w:divsChild>
            <w:div w:id="2074233106">
              <w:marLeft w:val="2924"/>
              <w:marRight w:val="2924"/>
              <w:marTop w:val="0"/>
              <w:marBottom w:val="0"/>
              <w:divBdr>
                <w:top w:val="none" w:sz="0" w:space="0" w:color="auto"/>
                <w:left w:val="none" w:sz="0" w:space="0" w:color="auto"/>
                <w:bottom w:val="none" w:sz="0" w:space="0" w:color="auto"/>
                <w:right w:val="none" w:sz="0" w:space="0" w:color="auto"/>
              </w:divBdr>
            </w:div>
          </w:divsChild>
        </w:div>
        <w:div w:id="1714773457">
          <w:marLeft w:val="0"/>
          <w:marRight w:val="0"/>
          <w:marTop w:val="0"/>
          <w:marBottom w:val="0"/>
          <w:divBdr>
            <w:top w:val="none" w:sz="0" w:space="0" w:color="auto"/>
            <w:left w:val="none" w:sz="0" w:space="0" w:color="auto"/>
            <w:bottom w:val="single" w:sz="6" w:space="0" w:color="000000"/>
            <w:right w:val="none" w:sz="0" w:space="0" w:color="auto"/>
          </w:divBdr>
        </w:div>
      </w:divsChild>
    </w:div>
    <w:div w:id="886992692">
      <w:bodyDiv w:val="1"/>
      <w:marLeft w:val="0"/>
      <w:marRight w:val="0"/>
      <w:marTop w:val="0"/>
      <w:marBottom w:val="0"/>
      <w:divBdr>
        <w:top w:val="none" w:sz="0" w:space="0" w:color="auto"/>
        <w:left w:val="none" w:sz="0" w:space="0" w:color="auto"/>
        <w:bottom w:val="none" w:sz="0" w:space="0" w:color="auto"/>
        <w:right w:val="none" w:sz="0" w:space="0" w:color="auto"/>
      </w:divBdr>
      <w:divsChild>
        <w:div w:id="333261154">
          <w:marLeft w:val="0"/>
          <w:marRight w:val="0"/>
          <w:marTop w:val="0"/>
          <w:marBottom w:val="0"/>
          <w:divBdr>
            <w:top w:val="none" w:sz="0" w:space="0" w:color="auto"/>
            <w:left w:val="none" w:sz="0" w:space="0" w:color="auto"/>
            <w:bottom w:val="single" w:sz="6" w:space="0" w:color="000000"/>
            <w:right w:val="none" w:sz="0" w:space="0" w:color="auto"/>
          </w:divBdr>
        </w:div>
      </w:divsChild>
    </w:div>
    <w:div w:id="916286598">
      <w:bodyDiv w:val="1"/>
      <w:marLeft w:val="0"/>
      <w:marRight w:val="0"/>
      <w:marTop w:val="0"/>
      <w:marBottom w:val="0"/>
      <w:divBdr>
        <w:top w:val="none" w:sz="0" w:space="0" w:color="auto"/>
        <w:left w:val="none" w:sz="0" w:space="0" w:color="auto"/>
        <w:bottom w:val="none" w:sz="0" w:space="0" w:color="auto"/>
        <w:right w:val="none" w:sz="0" w:space="0" w:color="auto"/>
      </w:divBdr>
      <w:divsChild>
        <w:div w:id="703752999">
          <w:marLeft w:val="0"/>
          <w:marRight w:val="0"/>
          <w:marTop w:val="0"/>
          <w:marBottom w:val="0"/>
          <w:divBdr>
            <w:top w:val="single" w:sz="6" w:space="5" w:color="6A6A6A"/>
            <w:left w:val="single" w:sz="6" w:space="5" w:color="6A6A6A"/>
            <w:bottom w:val="single" w:sz="6" w:space="5" w:color="6A6A6A"/>
            <w:right w:val="single" w:sz="6" w:space="5" w:color="6A6A6A"/>
          </w:divBdr>
          <w:divsChild>
            <w:div w:id="718944923">
              <w:marLeft w:val="0"/>
              <w:marRight w:val="0"/>
              <w:marTop w:val="0"/>
              <w:marBottom w:val="0"/>
              <w:divBdr>
                <w:top w:val="none" w:sz="0" w:space="0" w:color="auto"/>
                <w:left w:val="none" w:sz="0" w:space="0" w:color="auto"/>
                <w:bottom w:val="none" w:sz="0" w:space="0" w:color="auto"/>
                <w:right w:val="none" w:sz="0" w:space="0" w:color="auto"/>
              </w:divBdr>
            </w:div>
            <w:div w:id="1610622883">
              <w:marLeft w:val="2066"/>
              <w:marRight w:val="2066"/>
              <w:marTop w:val="0"/>
              <w:marBottom w:val="0"/>
              <w:divBdr>
                <w:top w:val="none" w:sz="0" w:space="0" w:color="auto"/>
                <w:left w:val="none" w:sz="0" w:space="0" w:color="auto"/>
                <w:bottom w:val="none" w:sz="0" w:space="0" w:color="auto"/>
                <w:right w:val="none" w:sz="0" w:space="0" w:color="auto"/>
              </w:divBdr>
            </w:div>
          </w:divsChild>
        </w:div>
        <w:div w:id="1507790391">
          <w:marLeft w:val="0"/>
          <w:marRight w:val="0"/>
          <w:marTop w:val="0"/>
          <w:marBottom w:val="0"/>
          <w:divBdr>
            <w:top w:val="none" w:sz="0" w:space="0" w:color="auto"/>
            <w:left w:val="none" w:sz="0" w:space="0" w:color="auto"/>
            <w:bottom w:val="single" w:sz="6" w:space="0" w:color="000000"/>
            <w:right w:val="none" w:sz="0" w:space="0" w:color="auto"/>
          </w:divBdr>
        </w:div>
        <w:div w:id="1838038926">
          <w:marLeft w:val="0"/>
          <w:marRight w:val="0"/>
          <w:marTop w:val="0"/>
          <w:marBottom w:val="0"/>
          <w:divBdr>
            <w:top w:val="single" w:sz="6" w:space="0" w:color="auto"/>
            <w:left w:val="single" w:sz="6" w:space="0" w:color="auto"/>
            <w:bottom w:val="single" w:sz="6" w:space="0" w:color="auto"/>
            <w:right w:val="single" w:sz="6" w:space="0" w:color="auto"/>
          </w:divBdr>
        </w:div>
      </w:divsChild>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43683702">
      <w:bodyDiv w:val="1"/>
      <w:marLeft w:val="0"/>
      <w:marRight w:val="0"/>
      <w:marTop w:val="0"/>
      <w:marBottom w:val="0"/>
      <w:divBdr>
        <w:top w:val="none" w:sz="0" w:space="0" w:color="auto"/>
        <w:left w:val="none" w:sz="0" w:space="0" w:color="auto"/>
        <w:bottom w:val="none" w:sz="0" w:space="0" w:color="auto"/>
        <w:right w:val="none" w:sz="0" w:space="0" w:color="auto"/>
      </w:divBdr>
      <w:divsChild>
        <w:div w:id="1525557740">
          <w:marLeft w:val="0"/>
          <w:marRight w:val="0"/>
          <w:marTop w:val="0"/>
          <w:marBottom w:val="0"/>
          <w:divBdr>
            <w:top w:val="none" w:sz="0" w:space="0" w:color="auto"/>
            <w:left w:val="none" w:sz="0" w:space="0" w:color="auto"/>
            <w:bottom w:val="single" w:sz="6" w:space="0" w:color="000000"/>
            <w:right w:val="none" w:sz="0" w:space="0" w:color="auto"/>
          </w:divBdr>
        </w:div>
      </w:divsChild>
    </w:div>
    <w:div w:id="1093667715">
      <w:bodyDiv w:val="1"/>
      <w:marLeft w:val="0"/>
      <w:marRight w:val="0"/>
      <w:marTop w:val="0"/>
      <w:marBottom w:val="0"/>
      <w:divBdr>
        <w:top w:val="none" w:sz="0" w:space="0" w:color="auto"/>
        <w:left w:val="none" w:sz="0" w:space="0" w:color="auto"/>
        <w:bottom w:val="none" w:sz="0" w:space="0" w:color="auto"/>
        <w:right w:val="none" w:sz="0" w:space="0" w:color="auto"/>
      </w:divBdr>
      <w:divsChild>
        <w:div w:id="466121547">
          <w:marLeft w:val="0"/>
          <w:marRight w:val="0"/>
          <w:marTop w:val="0"/>
          <w:marBottom w:val="0"/>
          <w:divBdr>
            <w:top w:val="none" w:sz="0" w:space="0" w:color="auto"/>
            <w:left w:val="none" w:sz="0" w:space="0" w:color="auto"/>
            <w:bottom w:val="single" w:sz="4" w:space="0" w:color="000000"/>
            <w:right w:val="none" w:sz="0" w:space="0" w:color="auto"/>
          </w:divBdr>
        </w:div>
      </w:divsChild>
    </w:div>
    <w:div w:id="1161896574">
      <w:bodyDiv w:val="1"/>
      <w:marLeft w:val="0"/>
      <w:marRight w:val="0"/>
      <w:marTop w:val="0"/>
      <w:marBottom w:val="0"/>
      <w:divBdr>
        <w:top w:val="none" w:sz="0" w:space="0" w:color="auto"/>
        <w:left w:val="none" w:sz="0" w:space="0" w:color="auto"/>
        <w:bottom w:val="none" w:sz="0" w:space="0" w:color="auto"/>
        <w:right w:val="none" w:sz="0" w:space="0" w:color="auto"/>
      </w:divBdr>
      <w:divsChild>
        <w:div w:id="419958985">
          <w:marLeft w:val="0"/>
          <w:marRight w:val="0"/>
          <w:marTop w:val="0"/>
          <w:marBottom w:val="0"/>
          <w:divBdr>
            <w:top w:val="none" w:sz="0" w:space="0" w:color="auto"/>
            <w:left w:val="none" w:sz="0" w:space="0" w:color="auto"/>
            <w:bottom w:val="single" w:sz="6" w:space="0" w:color="000000"/>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382050058">
      <w:bodyDiv w:val="1"/>
      <w:marLeft w:val="0"/>
      <w:marRight w:val="0"/>
      <w:marTop w:val="0"/>
      <w:marBottom w:val="0"/>
      <w:divBdr>
        <w:top w:val="none" w:sz="0" w:space="0" w:color="auto"/>
        <w:left w:val="none" w:sz="0" w:space="0" w:color="auto"/>
        <w:bottom w:val="none" w:sz="0" w:space="0" w:color="auto"/>
        <w:right w:val="none" w:sz="0" w:space="0" w:color="auto"/>
      </w:divBdr>
      <w:divsChild>
        <w:div w:id="1096944227">
          <w:marLeft w:val="0"/>
          <w:marRight w:val="0"/>
          <w:marTop w:val="0"/>
          <w:marBottom w:val="0"/>
          <w:divBdr>
            <w:top w:val="single" w:sz="6" w:space="5" w:color="6A6A6A"/>
            <w:left w:val="single" w:sz="6" w:space="5" w:color="6A6A6A"/>
            <w:bottom w:val="single" w:sz="6" w:space="5" w:color="6A6A6A"/>
            <w:right w:val="single" w:sz="6" w:space="5" w:color="6A6A6A"/>
          </w:divBdr>
          <w:divsChild>
            <w:div w:id="511574972">
              <w:marLeft w:val="2066"/>
              <w:marRight w:val="2066"/>
              <w:marTop w:val="0"/>
              <w:marBottom w:val="0"/>
              <w:divBdr>
                <w:top w:val="none" w:sz="0" w:space="0" w:color="auto"/>
                <w:left w:val="none" w:sz="0" w:space="0" w:color="auto"/>
                <w:bottom w:val="none" w:sz="0" w:space="0" w:color="auto"/>
                <w:right w:val="none" w:sz="0" w:space="0" w:color="auto"/>
              </w:divBdr>
            </w:div>
            <w:div w:id="527987684">
              <w:marLeft w:val="0"/>
              <w:marRight w:val="0"/>
              <w:marTop w:val="0"/>
              <w:marBottom w:val="0"/>
              <w:divBdr>
                <w:top w:val="none" w:sz="0" w:space="0" w:color="auto"/>
                <w:left w:val="none" w:sz="0" w:space="0" w:color="auto"/>
                <w:bottom w:val="none" w:sz="0" w:space="0" w:color="auto"/>
                <w:right w:val="none" w:sz="0" w:space="0" w:color="auto"/>
              </w:divBdr>
            </w:div>
          </w:divsChild>
        </w:div>
        <w:div w:id="1772892694">
          <w:marLeft w:val="0"/>
          <w:marRight w:val="0"/>
          <w:marTop w:val="0"/>
          <w:marBottom w:val="0"/>
          <w:divBdr>
            <w:top w:val="none" w:sz="0" w:space="0" w:color="auto"/>
            <w:left w:val="none" w:sz="0" w:space="0" w:color="auto"/>
            <w:bottom w:val="single" w:sz="6" w:space="0" w:color="000000"/>
            <w:right w:val="none" w:sz="0" w:space="0" w:color="auto"/>
          </w:divBdr>
        </w:div>
        <w:div w:id="2144806316">
          <w:marLeft w:val="0"/>
          <w:marRight w:val="0"/>
          <w:marTop w:val="0"/>
          <w:marBottom w:val="0"/>
          <w:divBdr>
            <w:top w:val="single" w:sz="6" w:space="0" w:color="auto"/>
            <w:left w:val="single" w:sz="6" w:space="0" w:color="auto"/>
            <w:bottom w:val="single" w:sz="6" w:space="0" w:color="auto"/>
            <w:right w:val="single" w:sz="6"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99611969">
      <w:bodyDiv w:val="1"/>
      <w:marLeft w:val="0"/>
      <w:marRight w:val="0"/>
      <w:marTop w:val="0"/>
      <w:marBottom w:val="0"/>
      <w:divBdr>
        <w:top w:val="none" w:sz="0" w:space="0" w:color="auto"/>
        <w:left w:val="none" w:sz="0" w:space="0" w:color="auto"/>
        <w:bottom w:val="none" w:sz="0" w:space="0" w:color="auto"/>
        <w:right w:val="none" w:sz="0" w:space="0" w:color="auto"/>
      </w:divBdr>
      <w:divsChild>
        <w:div w:id="1554079663">
          <w:marLeft w:val="0"/>
          <w:marRight w:val="0"/>
          <w:marTop w:val="0"/>
          <w:marBottom w:val="0"/>
          <w:divBdr>
            <w:top w:val="none" w:sz="0" w:space="0" w:color="auto"/>
            <w:left w:val="none" w:sz="0" w:space="0" w:color="auto"/>
            <w:bottom w:val="single" w:sz="4" w:space="0" w:color="000000"/>
            <w:right w:val="none" w:sz="0" w:space="0" w:color="auto"/>
          </w:divBdr>
        </w:div>
      </w:divsChild>
    </w:div>
    <w:div w:id="1501507321">
      <w:bodyDiv w:val="1"/>
      <w:marLeft w:val="0"/>
      <w:marRight w:val="0"/>
      <w:marTop w:val="0"/>
      <w:marBottom w:val="0"/>
      <w:divBdr>
        <w:top w:val="none" w:sz="0" w:space="0" w:color="auto"/>
        <w:left w:val="none" w:sz="0" w:space="0" w:color="auto"/>
        <w:bottom w:val="none" w:sz="0" w:space="0" w:color="auto"/>
        <w:right w:val="none" w:sz="0" w:space="0" w:color="auto"/>
      </w:divBdr>
      <w:divsChild>
        <w:div w:id="1231384823">
          <w:marLeft w:val="0"/>
          <w:marRight w:val="0"/>
          <w:marTop w:val="0"/>
          <w:marBottom w:val="0"/>
          <w:divBdr>
            <w:top w:val="none" w:sz="0" w:space="0" w:color="auto"/>
            <w:left w:val="none" w:sz="0" w:space="0" w:color="auto"/>
            <w:bottom w:val="single" w:sz="4" w:space="0" w:color="000000"/>
            <w:right w:val="none" w:sz="0" w:space="0" w:color="auto"/>
          </w:divBdr>
        </w:div>
      </w:divsChild>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34420271">
      <w:bodyDiv w:val="1"/>
      <w:marLeft w:val="0"/>
      <w:marRight w:val="0"/>
      <w:marTop w:val="0"/>
      <w:marBottom w:val="0"/>
      <w:divBdr>
        <w:top w:val="none" w:sz="0" w:space="0" w:color="auto"/>
        <w:left w:val="none" w:sz="0" w:space="0" w:color="auto"/>
        <w:bottom w:val="none" w:sz="0" w:space="0" w:color="auto"/>
        <w:right w:val="none" w:sz="0" w:space="0" w:color="auto"/>
      </w:divBdr>
      <w:divsChild>
        <w:div w:id="1247150314">
          <w:marLeft w:val="0"/>
          <w:marRight w:val="0"/>
          <w:marTop w:val="0"/>
          <w:marBottom w:val="0"/>
          <w:divBdr>
            <w:top w:val="none" w:sz="0" w:space="0" w:color="auto"/>
            <w:left w:val="none" w:sz="0" w:space="0" w:color="auto"/>
            <w:bottom w:val="single" w:sz="6" w:space="0" w:color="000000"/>
            <w:right w:val="none" w:sz="0" w:space="0" w:color="auto"/>
          </w:divBdr>
        </w:div>
      </w:divsChild>
    </w:div>
    <w:div w:id="1547909639">
      <w:bodyDiv w:val="1"/>
      <w:marLeft w:val="0"/>
      <w:marRight w:val="0"/>
      <w:marTop w:val="0"/>
      <w:marBottom w:val="0"/>
      <w:divBdr>
        <w:top w:val="none" w:sz="0" w:space="0" w:color="auto"/>
        <w:left w:val="none" w:sz="0" w:space="0" w:color="auto"/>
        <w:bottom w:val="none" w:sz="0" w:space="0" w:color="auto"/>
        <w:right w:val="none" w:sz="0" w:space="0" w:color="auto"/>
      </w:divBdr>
      <w:divsChild>
        <w:div w:id="1924412792">
          <w:marLeft w:val="0"/>
          <w:marRight w:val="0"/>
          <w:marTop w:val="0"/>
          <w:marBottom w:val="0"/>
          <w:divBdr>
            <w:top w:val="none" w:sz="0" w:space="0" w:color="auto"/>
            <w:left w:val="none" w:sz="0" w:space="0" w:color="auto"/>
            <w:bottom w:val="single" w:sz="4" w:space="0" w:color="000000"/>
            <w:right w:val="none" w:sz="0" w:space="0" w:color="auto"/>
          </w:divBdr>
        </w:div>
      </w:divsChild>
    </w:div>
    <w:div w:id="1686862218">
      <w:bodyDiv w:val="1"/>
      <w:marLeft w:val="0"/>
      <w:marRight w:val="0"/>
      <w:marTop w:val="0"/>
      <w:marBottom w:val="0"/>
      <w:divBdr>
        <w:top w:val="none" w:sz="0" w:space="0" w:color="auto"/>
        <w:left w:val="none" w:sz="0" w:space="0" w:color="auto"/>
        <w:bottom w:val="none" w:sz="0" w:space="0" w:color="auto"/>
        <w:right w:val="none" w:sz="0" w:space="0" w:color="auto"/>
      </w:divBdr>
      <w:divsChild>
        <w:div w:id="911086270">
          <w:marLeft w:val="0"/>
          <w:marRight w:val="0"/>
          <w:marTop w:val="0"/>
          <w:marBottom w:val="0"/>
          <w:divBdr>
            <w:top w:val="none" w:sz="0" w:space="0" w:color="auto"/>
            <w:left w:val="none" w:sz="0" w:space="0" w:color="auto"/>
            <w:bottom w:val="single" w:sz="6" w:space="0" w:color="000000"/>
            <w:right w:val="none" w:sz="0" w:space="0" w:color="auto"/>
          </w:divBdr>
        </w:div>
      </w:divsChild>
    </w:div>
    <w:div w:id="1902903600">
      <w:bodyDiv w:val="1"/>
      <w:marLeft w:val="0"/>
      <w:marRight w:val="0"/>
      <w:marTop w:val="0"/>
      <w:marBottom w:val="0"/>
      <w:divBdr>
        <w:top w:val="none" w:sz="0" w:space="0" w:color="auto"/>
        <w:left w:val="none" w:sz="0" w:space="0" w:color="auto"/>
        <w:bottom w:val="none" w:sz="0" w:space="0" w:color="auto"/>
        <w:right w:val="none" w:sz="0" w:space="0" w:color="auto"/>
      </w:divBdr>
      <w:divsChild>
        <w:div w:id="1588730401">
          <w:marLeft w:val="0"/>
          <w:marRight w:val="0"/>
          <w:marTop w:val="0"/>
          <w:marBottom w:val="0"/>
          <w:divBdr>
            <w:top w:val="single" w:sz="4" w:space="3" w:color="6A6A6A"/>
            <w:left w:val="single" w:sz="4" w:space="3" w:color="6A6A6A"/>
            <w:bottom w:val="single" w:sz="4" w:space="3" w:color="6A6A6A"/>
            <w:right w:val="single" w:sz="4" w:space="3" w:color="6A6A6A"/>
          </w:divBdr>
          <w:divsChild>
            <w:div w:id="1500778790">
              <w:marLeft w:val="0"/>
              <w:marRight w:val="0"/>
              <w:marTop w:val="0"/>
              <w:marBottom w:val="0"/>
              <w:divBdr>
                <w:top w:val="none" w:sz="0" w:space="0" w:color="auto"/>
                <w:left w:val="none" w:sz="0" w:space="0" w:color="auto"/>
                <w:bottom w:val="none" w:sz="0" w:space="0" w:color="auto"/>
                <w:right w:val="none" w:sz="0" w:space="0" w:color="auto"/>
              </w:divBdr>
            </w:div>
            <w:div w:id="1792435543">
              <w:marLeft w:val="1586"/>
              <w:marRight w:val="1586"/>
              <w:marTop w:val="0"/>
              <w:marBottom w:val="0"/>
              <w:divBdr>
                <w:top w:val="none" w:sz="0" w:space="0" w:color="auto"/>
                <w:left w:val="none" w:sz="0" w:space="0" w:color="auto"/>
                <w:bottom w:val="none" w:sz="0" w:space="0" w:color="auto"/>
                <w:right w:val="none" w:sz="0" w:space="0" w:color="auto"/>
              </w:divBdr>
            </w:div>
          </w:divsChild>
        </w:div>
        <w:div w:id="1981376475">
          <w:marLeft w:val="0"/>
          <w:marRight w:val="0"/>
          <w:marTop w:val="0"/>
          <w:marBottom w:val="0"/>
          <w:divBdr>
            <w:top w:val="single" w:sz="4" w:space="0" w:color="auto"/>
            <w:left w:val="single" w:sz="4" w:space="0" w:color="auto"/>
            <w:bottom w:val="single" w:sz="4" w:space="0" w:color="auto"/>
            <w:right w:val="single" w:sz="4" w:space="0" w:color="auto"/>
          </w:divBdr>
        </w:div>
        <w:div w:id="2074347220">
          <w:marLeft w:val="0"/>
          <w:marRight w:val="0"/>
          <w:marTop w:val="0"/>
          <w:marBottom w:val="0"/>
          <w:divBdr>
            <w:top w:val="none" w:sz="0" w:space="0" w:color="auto"/>
            <w:left w:val="none" w:sz="0" w:space="0" w:color="auto"/>
            <w:bottom w:val="single" w:sz="4" w:space="0" w:color="000000"/>
            <w:right w:val="none" w:sz="0" w:space="0" w:color="auto"/>
          </w:divBdr>
        </w:div>
      </w:divsChild>
    </w:div>
    <w:div w:id="1994675287">
      <w:bodyDiv w:val="1"/>
      <w:marLeft w:val="0"/>
      <w:marRight w:val="0"/>
      <w:marTop w:val="0"/>
      <w:marBottom w:val="0"/>
      <w:divBdr>
        <w:top w:val="none" w:sz="0" w:space="0" w:color="auto"/>
        <w:left w:val="none" w:sz="0" w:space="0" w:color="auto"/>
        <w:bottom w:val="none" w:sz="0" w:space="0" w:color="auto"/>
        <w:right w:val="none" w:sz="0" w:space="0" w:color="auto"/>
      </w:divBdr>
      <w:divsChild>
        <w:div w:id="144972546">
          <w:marLeft w:val="0"/>
          <w:marRight w:val="0"/>
          <w:marTop w:val="0"/>
          <w:marBottom w:val="0"/>
          <w:divBdr>
            <w:top w:val="none" w:sz="0" w:space="0" w:color="auto"/>
            <w:left w:val="none" w:sz="0" w:space="0" w:color="auto"/>
            <w:bottom w:val="none" w:sz="0" w:space="0" w:color="auto"/>
            <w:right w:val="none" w:sz="0" w:space="0" w:color="auto"/>
          </w:divBdr>
        </w:div>
      </w:divsChild>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omprasgovernamentais.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mprasgovernamentais.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egao@ufersa.edu.b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cnj.jus.br/improbidade_adm/consultar_requerido.php" TargetMode="External"/><Relationship Id="rId4" Type="http://schemas.openxmlformats.org/officeDocument/2006/relationships/settings" Target="settings.xml"/><Relationship Id="rId9" Type="http://schemas.openxmlformats.org/officeDocument/2006/relationships/hyperlink" Target="http://www.portaldatransparencia.gov.br/ceis" TargetMode="External"/><Relationship Id="rId14" Type="http://schemas.openxmlformats.org/officeDocument/2006/relationships/hyperlink" Target="http://www.licitacao.ufersa.edu.br/noticia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D7AAC1-9968-46D6-B530-364FED220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24</TotalTime>
  <Pages>42</Pages>
  <Words>17226</Words>
  <Characters>93021</Characters>
  <Application>Microsoft Office Word</Application>
  <DocSecurity>0</DocSecurity>
  <Lines>775</Lines>
  <Paragraphs>220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NOTAS EXPLICATIVAS</vt:lpstr>
      <vt:lpstr>NOTAS EXPLICATIVAS</vt:lpstr>
    </vt:vector>
  </TitlesOfParts>
  <Company>EDUARDO DOTTI</Company>
  <LinksUpToDate>false</LinksUpToDate>
  <CharactersWithSpaces>110027</CharactersWithSpaces>
  <SharedDoc>false</SharedDoc>
  <HLinks>
    <vt:vector size="18" baseType="variant">
      <vt:variant>
        <vt:i4>852041</vt:i4>
      </vt:variant>
      <vt:variant>
        <vt:i4>6</vt:i4>
      </vt:variant>
      <vt:variant>
        <vt:i4>0</vt:i4>
      </vt:variant>
      <vt:variant>
        <vt:i4>5</vt:i4>
      </vt:variant>
      <vt:variant>
        <vt:lpwstr>http://www.comprasgovernamentais.gov.br/</vt:lpwstr>
      </vt:variant>
      <vt:variant>
        <vt:lpwstr/>
      </vt:variant>
      <vt:variant>
        <vt:i4>1114176</vt:i4>
      </vt:variant>
      <vt:variant>
        <vt:i4>3</vt:i4>
      </vt:variant>
      <vt:variant>
        <vt:i4>0</vt:i4>
      </vt:variant>
      <vt:variant>
        <vt:i4>5</vt:i4>
      </vt:variant>
      <vt:variant>
        <vt:lpwstr>http://www.cnj.jus.br/improbidade_adm/consultar_requerido.php</vt:lpwstr>
      </vt:variant>
      <vt:variant>
        <vt:lpwstr/>
      </vt:variant>
      <vt:variant>
        <vt:i4>393288</vt:i4>
      </vt:variant>
      <vt:variant>
        <vt:i4>0</vt:i4>
      </vt:variant>
      <vt:variant>
        <vt:i4>0</vt:i4>
      </vt:variant>
      <vt:variant>
        <vt:i4>5</vt:i4>
      </vt:variant>
      <vt:variant>
        <vt:lpwstr>http://www.portaldatransparencia.gov.br/ceis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ufersa</cp:lastModifiedBy>
  <cp:revision>5</cp:revision>
  <cp:lastPrinted>2018-04-02T14:36:00Z</cp:lastPrinted>
  <dcterms:created xsi:type="dcterms:W3CDTF">2018-04-17T12:53:00Z</dcterms:created>
  <dcterms:modified xsi:type="dcterms:W3CDTF">2018-04-17T13:25:00Z</dcterms:modified>
</cp:coreProperties>
</file>